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546FB5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15.12.2023Г. №52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A6D1A">
        <w:rPr>
          <w:rFonts w:ascii="Arial" w:hAnsi="Arial" w:cs="Arial"/>
          <w:b/>
          <w:sz w:val="32"/>
          <w:szCs w:val="32"/>
        </w:rPr>
        <w:t xml:space="preserve">БЕЗВОЗМЕЗДНОЙ ПЕРЕДАЧИ КВАРТИРЫ ИЗ МУНИЦИПАЛЬНОГО ЖИЛИЩНОГО ФОНДА В СОБСТВЕННОСТЬ ГРАЖДАНКЕ </w:t>
      </w:r>
      <w:r w:rsidR="00546FB5">
        <w:rPr>
          <w:rFonts w:ascii="Arial" w:hAnsi="Arial" w:cs="Arial"/>
          <w:b/>
          <w:sz w:val="32"/>
          <w:szCs w:val="32"/>
        </w:rPr>
        <w:t>БИРЮКОВУ А.В</w:t>
      </w:r>
      <w:r w:rsidR="004C0330">
        <w:rPr>
          <w:rFonts w:ascii="Arial" w:hAnsi="Arial" w:cs="Arial"/>
          <w:b/>
          <w:sz w:val="32"/>
          <w:szCs w:val="32"/>
        </w:rPr>
        <w:t>.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546FB5" w:rsidRPr="00546FB5" w:rsidRDefault="00546FB5" w:rsidP="00546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6FB5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Бирюкова Александра Васильевича,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образования от  26июля  2007 г. № 36а «Об утверждении Положения о приватизации муниципального имущества (жилого фонда) на территории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муниципального образования», статьями 23, 54</w:t>
      </w:r>
      <w:proofErr w:type="gramEnd"/>
      <w:r w:rsidRPr="00546FB5">
        <w:rPr>
          <w:rFonts w:ascii="Arial" w:hAnsi="Arial" w:cs="Arial"/>
          <w:sz w:val="24"/>
          <w:szCs w:val="24"/>
        </w:rPr>
        <w:t xml:space="preserve">, 55, 56 Устава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2769F" w:rsidRPr="00BB27F8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546FB5" w:rsidRPr="00546FB5" w:rsidRDefault="004C0330" w:rsidP="00546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B5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</w:t>
      </w:r>
      <w:proofErr w:type="gramStart"/>
      <w:r w:rsidRPr="00546FB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46FB5">
        <w:rPr>
          <w:rFonts w:ascii="Arial" w:hAnsi="Arial" w:cs="Arial"/>
          <w:sz w:val="24"/>
          <w:szCs w:val="24"/>
        </w:rPr>
        <w:t xml:space="preserve"> </w:t>
      </w:r>
      <w:r w:rsidR="00546FB5" w:rsidRPr="00546FB5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="00546FB5" w:rsidRPr="00546FB5">
        <w:rPr>
          <w:rFonts w:ascii="Arial" w:hAnsi="Arial" w:cs="Arial"/>
          <w:sz w:val="24"/>
          <w:szCs w:val="24"/>
        </w:rPr>
        <w:t>Тайшетский</w:t>
      </w:r>
      <w:proofErr w:type="spellEnd"/>
      <w:r w:rsidR="00546FB5" w:rsidRPr="00546FB5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="00546FB5" w:rsidRPr="00546FB5">
        <w:rPr>
          <w:rFonts w:ascii="Arial" w:hAnsi="Arial" w:cs="Arial"/>
          <w:sz w:val="24"/>
          <w:szCs w:val="24"/>
        </w:rPr>
        <w:t>с</w:t>
      </w:r>
      <w:proofErr w:type="gramEnd"/>
      <w:r w:rsidR="00546FB5" w:rsidRPr="00546F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6FB5" w:rsidRPr="00546FB5">
        <w:rPr>
          <w:rFonts w:ascii="Arial" w:hAnsi="Arial" w:cs="Arial"/>
          <w:sz w:val="24"/>
          <w:szCs w:val="24"/>
        </w:rPr>
        <w:t>Нижняя</w:t>
      </w:r>
      <w:proofErr w:type="gramEnd"/>
      <w:r w:rsidR="00546FB5" w:rsidRPr="00546FB5">
        <w:rPr>
          <w:rFonts w:ascii="Arial" w:hAnsi="Arial" w:cs="Arial"/>
          <w:sz w:val="24"/>
          <w:szCs w:val="24"/>
        </w:rPr>
        <w:t xml:space="preserve"> Заимка, улица Октябрьская, дом 2, квартира 2 общей площадью 69,30кв.м., в том числе жилой площадью 49,30кв.м., кадастровый номер 38:14:120202:538. Квартира имеет 3 (три) комнаты в одноэтажном </w:t>
      </w:r>
      <w:proofErr w:type="spellStart"/>
      <w:r w:rsidR="00546FB5" w:rsidRPr="00546FB5">
        <w:rPr>
          <w:rFonts w:ascii="Arial" w:hAnsi="Arial" w:cs="Arial"/>
          <w:sz w:val="24"/>
          <w:szCs w:val="24"/>
        </w:rPr>
        <w:t>брусовом</w:t>
      </w:r>
      <w:proofErr w:type="spellEnd"/>
      <w:r w:rsidR="00546FB5" w:rsidRPr="00546FB5">
        <w:rPr>
          <w:rFonts w:ascii="Arial" w:hAnsi="Arial" w:cs="Arial"/>
          <w:sz w:val="24"/>
          <w:szCs w:val="24"/>
        </w:rPr>
        <w:t xml:space="preserve"> доме.</w:t>
      </w:r>
    </w:p>
    <w:p w:rsidR="00546FB5" w:rsidRPr="00546FB5" w:rsidRDefault="00546FB5" w:rsidP="00546FB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B5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546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546FB5">
        <w:rPr>
          <w:rFonts w:ascii="Arial" w:hAnsi="Arial" w:cs="Arial"/>
          <w:sz w:val="24"/>
          <w:szCs w:val="24"/>
        </w:rPr>
        <w:t xml:space="preserve"> муниципального образования Мациевской Татьяне Васильевне:</w:t>
      </w:r>
    </w:p>
    <w:p w:rsidR="00546FB5" w:rsidRPr="00546FB5" w:rsidRDefault="00546FB5" w:rsidP="00546FB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B5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546FB5" w:rsidRPr="00546FB5" w:rsidRDefault="00546FB5" w:rsidP="00546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B5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546FB5" w:rsidRPr="00546FB5" w:rsidRDefault="00546FB5" w:rsidP="00546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FB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46F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6FB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E4FB7" w:rsidRPr="00546FB5" w:rsidRDefault="000E4FB7" w:rsidP="00546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0330" w:rsidRPr="000E4FB7" w:rsidRDefault="004C0330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0A1CAA"/>
    <w:rsid w:val="000E4FB7"/>
    <w:rsid w:val="001117A1"/>
    <w:rsid w:val="001175DA"/>
    <w:rsid w:val="00245E5A"/>
    <w:rsid w:val="002C45EA"/>
    <w:rsid w:val="003260AE"/>
    <w:rsid w:val="0034583E"/>
    <w:rsid w:val="00395DFC"/>
    <w:rsid w:val="004025EA"/>
    <w:rsid w:val="004075BD"/>
    <w:rsid w:val="004A6D1A"/>
    <w:rsid w:val="004C0330"/>
    <w:rsid w:val="00546FB5"/>
    <w:rsid w:val="00705729"/>
    <w:rsid w:val="0076258A"/>
    <w:rsid w:val="007E2F00"/>
    <w:rsid w:val="0082769F"/>
    <w:rsid w:val="00874B1D"/>
    <w:rsid w:val="008A4EDD"/>
    <w:rsid w:val="008A5E0E"/>
    <w:rsid w:val="008D494F"/>
    <w:rsid w:val="00921B93"/>
    <w:rsid w:val="00987EA6"/>
    <w:rsid w:val="009C3E97"/>
    <w:rsid w:val="00A11B13"/>
    <w:rsid w:val="00BB27F8"/>
    <w:rsid w:val="00BC4BA8"/>
    <w:rsid w:val="00C03D7A"/>
    <w:rsid w:val="00C119CE"/>
    <w:rsid w:val="00D524D1"/>
    <w:rsid w:val="00DE449B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17</cp:revision>
  <dcterms:created xsi:type="dcterms:W3CDTF">2023-08-24T03:06:00Z</dcterms:created>
  <dcterms:modified xsi:type="dcterms:W3CDTF">2023-12-26T03:21:00Z</dcterms:modified>
</cp:coreProperties>
</file>