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D6" w:rsidRDefault="00A569D6" w:rsidP="00A569D6">
      <w:pPr>
        <w:jc w:val="center"/>
        <w:rPr>
          <w:b/>
          <w:sz w:val="28"/>
          <w:szCs w:val="28"/>
        </w:rPr>
      </w:pPr>
      <w:r>
        <w:rPr>
          <w:b/>
          <w:sz w:val="28"/>
          <w:szCs w:val="28"/>
        </w:rPr>
        <w:t xml:space="preserve">Р о с </w:t>
      </w:r>
      <w:proofErr w:type="spellStart"/>
      <w:proofErr w:type="gramStart"/>
      <w:r>
        <w:rPr>
          <w:b/>
          <w:sz w:val="28"/>
          <w:szCs w:val="28"/>
        </w:rPr>
        <w:t>с</w:t>
      </w:r>
      <w:proofErr w:type="spellEnd"/>
      <w:proofErr w:type="gramEnd"/>
      <w:r>
        <w:rPr>
          <w:b/>
          <w:sz w:val="28"/>
          <w:szCs w:val="28"/>
        </w:rPr>
        <w:t xml:space="preserve"> и </w:t>
      </w:r>
      <w:proofErr w:type="spellStart"/>
      <w:r>
        <w:rPr>
          <w:b/>
          <w:sz w:val="28"/>
          <w:szCs w:val="28"/>
        </w:rPr>
        <w:t>й</w:t>
      </w:r>
      <w:proofErr w:type="spellEnd"/>
      <w:r>
        <w:rPr>
          <w:b/>
          <w:sz w:val="28"/>
          <w:szCs w:val="28"/>
        </w:rPr>
        <w:t xml:space="preserve"> с к а я    Ф е </w:t>
      </w:r>
      <w:proofErr w:type="spellStart"/>
      <w:r>
        <w:rPr>
          <w:b/>
          <w:sz w:val="28"/>
          <w:szCs w:val="28"/>
        </w:rPr>
        <w:t>д</w:t>
      </w:r>
      <w:proofErr w:type="spellEnd"/>
      <w:r>
        <w:rPr>
          <w:b/>
          <w:sz w:val="28"/>
          <w:szCs w:val="28"/>
        </w:rPr>
        <w:t xml:space="preserve"> е </w:t>
      </w:r>
      <w:proofErr w:type="spellStart"/>
      <w:r>
        <w:rPr>
          <w:b/>
          <w:sz w:val="28"/>
          <w:szCs w:val="28"/>
        </w:rPr>
        <w:t>р</w:t>
      </w:r>
      <w:proofErr w:type="spellEnd"/>
      <w:r>
        <w:rPr>
          <w:b/>
          <w:sz w:val="28"/>
          <w:szCs w:val="28"/>
        </w:rPr>
        <w:t xml:space="preserve"> а </w:t>
      </w:r>
      <w:proofErr w:type="spellStart"/>
      <w:r>
        <w:rPr>
          <w:b/>
          <w:sz w:val="28"/>
          <w:szCs w:val="28"/>
        </w:rPr>
        <w:t>ц</w:t>
      </w:r>
      <w:proofErr w:type="spellEnd"/>
      <w:r>
        <w:rPr>
          <w:b/>
          <w:sz w:val="28"/>
          <w:szCs w:val="28"/>
        </w:rPr>
        <w:t xml:space="preserve"> и я</w:t>
      </w:r>
    </w:p>
    <w:p w:rsidR="00A569D6" w:rsidRDefault="00A569D6" w:rsidP="00A569D6">
      <w:pPr>
        <w:jc w:val="center"/>
        <w:rPr>
          <w:b/>
          <w:sz w:val="28"/>
          <w:szCs w:val="28"/>
        </w:rPr>
      </w:pPr>
      <w:r>
        <w:rPr>
          <w:b/>
          <w:sz w:val="28"/>
          <w:szCs w:val="28"/>
        </w:rPr>
        <w:t>Иркутская область</w:t>
      </w:r>
    </w:p>
    <w:p w:rsidR="00A569D6" w:rsidRDefault="00A569D6" w:rsidP="00A569D6">
      <w:pPr>
        <w:jc w:val="center"/>
        <w:rPr>
          <w:b/>
          <w:sz w:val="28"/>
          <w:szCs w:val="28"/>
        </w:rPr>
      </w:pPr>
      <w:r>
        <w:rPr>
          <w:b/>
          <w:sz w:val="28"/>
          <w:szCs w:val="28"/>
        </w:rPr>
        <w:t>Муниципальное образование «Тайшетский район»</w:t>
      </w:r>
    </w:p>
    <w:p w:rsidR="00A569D6" w:rsidRDefault="00A569D6" w:rsidP="00A569D6">
      <w:pPr>
        <w:jc w:val="center"/>
        <w:rPr>
          <w:b/>
          <w:sz w:val="28"/>
          <w:szCs w:val="28"/>
        </w:rPr>
      </w:pPr>
      <w:r>
        <w:rPr>
          <w:b/>
          <w:sz w:val="28"/>
          <w:szCs w:val="28"/>
        </w:rPr>
        <w:t>Нижнезаимское  муниципальное образование</w:t>
      </w:r>
    </w:p>
    <w:p w:rsidR="00A569D6" w:rsidRDefault="00A569D6" w:rsidP="00A569D6">
      <w:pPr>
        <w:jc w:val="center"/>
        <w:rPr>
          <w:b/>
          <w:sz w:val="32"/>
          <w:szCs w:val="32"/>
        </w:rPr>
      </w:pPr>
      <w:r>
        <w:rPr>
          <w:b/>
          <w:sz w:val="32"/>
          <w:szCs w:val="32"/>
        </w:rPr>
        <w:t>Администрация  Нижнезаимского муниципального образования</w:t>
      </w:r>
    </w:p>
    <w:tbl>
      <w:tblPr>
        <w:tblW w:w="95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A569D6" w:rsidTr="00A569D6">
        <w:trPr>
          <w:trHeight w:val="286"/>
        </w:trPr>
        <w:tc>
          <w:tcPr>
            <w:tcW w:w="9571" w:type="dxa"/>
            <w:tcBorders>
              <w:top w:val="nil"/>
              <w:left w:val="nil"/>
              <w:bottom w:val="thinThickSmallGap" w:sz="24" w:space="0" w:color="auto"/>
              <w:right w:val="nil"/>
            </w:tcBorders>
            <w:hideMark/>
          </w:tcPr>
          <w:p w:rsidR="00A569D6" w:rsidRDefault="00A569D6">
            <w:pPr>
              <w:spacing w:line="276" w:lineRule="auto"/>
              <w:jc w:val="center"/>
              <w:rPr>
                <w:b/>
                <w:sz w:val="36"/>
                <w:szCs w:val="36"/>
              </w:rPr>
            </w:pPr>
            <w:proofErr w:type="gramStart"/>
            <w:r>
              <w:rPr>
                <w:b/>
                <w:sz w:val="36"/>
                <w:szCs w:val="36"/>
              </w:rPr>
              <w:t>П</w:t>
            </w:r>
            <w:proofErr w:type="gramEnd"/>
            <w:r>
              <w:rPr>
                <w:b/>
                <w:sz w:val="36"/>
                <w:szCs w:val="36"/>
              </w:rPr>
              <w:t xml:space="preserve"> О С Т А Н О В Л Е Н И Е</w:t>
            </w:r>
          </w:p>
        </w:tc>
      </w:tr>
    </w:tbl>
    <w:p w:rsidR="00A569D6" w:rsidRDefault="00A569D6" w:rsidP="00A569D6">
      <w:pPr>
        <w:jc w:val="both"/>
      </w:pPr>
      <w:r>
        <w:t xml:space="preserve">от « 14 » июля  2015 г.           </w:t>
      </w:r>
      <w:r>
        <w:tab/>
        <w:t xml:space="preserve">               </w:t>
      </w:r>
      <w:r>
        <w:tab/>
      </w:r>
      <w:r>
        <w:tab/>
        <w:t xml:space="preserve">                    №  34</w:t>
      </w:r>
    </w:p>
    <w:p w:rsidR="00A569D6" w:rsidRDefault="00A569D6" w:rsidP="00A569D6">
      <w:pPr>
        <w:jc w:val="both"/>
      </w:pPr>
    </w:p>
    <w:tbl>
      <w:tblPr>
        <w:tblW w:w="10492" w:type="dxa"/>
        <w:tblLook w:val="01E0"/>
      </w:tblPr>
      <w:tblGrid>
        <w:gridCol w:w="5508"/>
        <w:gridCol w:w="4984"/>
      </w:tblGrid>
      <w:tr w:rsidR="00A569D6" w:rsidTr="00A569D6">
        <w:tc>
          <w:tcPr>
            <w:tcW w:w="5508" w:type="dxa"/>
          </w:tcPr>
          <w:p w:rsidR="00A569D6" w:rsidRDefault="00A569D6">
            <w:pPr>
              <w:widowControl w:val="0"/>
              <w:spacing w:line="276" w:lineRule="auto"/>
              <w:jc w:val="both"/>
            </w:pPr>
            <w:r>
              <w:rPr>
                <w:sz w:val="22"/>
                <w:szCs w:val="22"/>
              </w:rPr>
              <w:t xml:space="preserve">Об утверждении Административного регламента предоставления муниципальной услуги </w:t>
            </w:r>
            <w:r>
              <w:t>«Предоставление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Нижнезаимского  муниципального образования однократно для завершения строительства объекта незавершенного строительства»</w:t>
            </w:r>
          </w:p>
          <w:p w:rsidR="00A569D6" w:rsidRDefault="00A569D6">
            <w:pPr>
              <w:spacing w:line="276" w:lineRule="auto"/>
              <w:jc w:val="both"/>
            </w:pPr>
          </w:p>
        </w:tc>
        <w:tc>
          <w:tcPr>
            <w:tcW w:w="4984" w:type="dxa"/>
          </w:tcPr>
          <w:p w:rsidR="00A569D6" w:rsidRDefault="00A569D6">
            <w:pPr>
              <w:spacing w:line="276" w:lineRule="auto"/>
            </w:pPr>
          </w:p>
        </w:tc>
      </w:tr>
    </w:tbl>
    <w:p w:rsidR="00A569D6" w:rsidRDefault="00A569D6" w:rsidP="00A569D6">
      <w:pPr>
        <w:ind w:right="72" w:firstLine="708"/>
        <w:jc w:val="both"/>
        <w:rPr>
          <w:sz w:val="22"/>
          <w:szCs w:val="22"/>
        </w:rPr>
      </w:pPr>
    </w:p>
    <w:p w:rsidR="00A569D6" w:rsidRDefault="00A569D6" w:rsidP="00A569D6">
      <w:pPr>
        <w:ind w:right="72" w:firstLine="708"/>
        <w:jc w:val="both"/>
        <w:rPr>
          <w:sz w:val="22"/>
          <w:szCs w:val="22"/>
        </w:rPr>
      </w:pPr>
    </w:p>
    <w:p w:rsidR="00A569D6" w:rsidRDefault="00A569D6" w:rsidP="00A569D6">
      <w:pPr>
        <w:ind w:right="72" w:firstLine="708"/>
        <w:jc w:val="both"/>
        <w:rPr>
          <w:sz w:val="22"/>
          <w:szCs w:val="22"/>
        </w:rPr>
      </w:pPr>
      <w:proofErr w:type="gramStart"/>
      <w:r>
        <w:rPr>
          <w:sz w:val="22"/>
          <w:szCs w:val="22"/>
        </w:rPr>
        <w:t xml:space="preserve">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Нижнезаимского  муниципального образования, необходимых </w:t>
      </w:r>
      <w:r>
        <w:t>для завершения строительства объекта незавершенного строительства</w:t>
      </w:r>
      <w:r>
        <w:rPr>
          <w:sz w:val="22"/>
          <w:szCs w:val="22"/>
        </w:rPr>
        <w:t>,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w:t>
      </w:r>
      <w:proofErr w:type="gramEnd"/>
      <w:r>
        <w:rPr>
          <w:sz w:val="22"/>
          <w:szCs w:val="22"/>
        </w:rPr>
        <w:t xml:space="preserve"> от 06.10.2003 г</w:t>
      </w:r>
      <w:r w:rsidRPr="00097392">
        <w:rPr>
          <w:sz w:val="22"/>
          <w:szCs w:val="22"/>
        </w:rPr>
        <w:t xml:space="preserve">. </w:t>
      </w:r>
      <w:hyperlink r:id="rId6" w:history="1">
        <w:r w:rsidRPr="00097392">
          <w:rPr>
            <w:rStyle w:val="a4"/>
            <w:color w:val="auto"/>
            <w:sz w:val="22"/>
            <w:szCs w:val="22"/>
            <w:u w:val="none"/>
          </w:rPr>
          <w:t>№ 131-ФЗ</w:t>
        </w:r>
      </w:hyperlink>
      <w:r>
        <w:rPr>
          <w:sz w:val="22"/>
          <w:szCs w:val="22"/>
        </w:rPr>
        <w:t xml:space="preserve"> "Об общих принципах организации местного самоуправления в Российской Федерации", от 27.07.2010</w:t>
      </w:r>
      <w:r w:rsidRPr="00097392">
        <w:rPr>
          <w:sz w:val="22"/>
          <w:szCs w:val="22"/>
        </w:rPr>
        <w:t xml:space="preserve"> г. </w:t>
      </w:r>
      <w:hyperlink r:id="rId7" w:history="1">
        <w:r w:rsidRPr="00097392">
          <w:rPr>
            <w:rStyle w:val="a4"/>
            <w:color w:val="auto"/>
            <w:sz w:val="22"/>
            <w:szCs w:val="22"/>
            <w:u w:val="none"/>
          </w:rPr>
          <w:t>№ 210-ФЗ</w:t>
        </w:r>
      </w:hyperlink>
      <w:r>
        <w:rPr>
          <w:sz w:val="22"/>
          <w:szCs w:val="22"/>
        </w:rPr>
        <w:t xml:space="preserve"> "Об организации предоставления государственных и муниципальных услуг", Уставом  Нижнезаимского  муниципального образования, администрация  Нижнезаимского  муниципального образования</w:t>
      </w:r>
    </w:p>
    <w:p w:rsidR="00A569D6" w:rsidRDefault="00A569D6" w:rsidP="00A569D6">
      <w:pPr>
        <w:ind w:firstLine="600"/>
        <w:jc w:val="both"/>
        <w:rPr>
          <w:sz w:val="22"/>
          <w:szCs w:val="22"/>
        </w:rPr>
      </w:pPr>
    </w:p>
    <w:p w:rsidR="00A569D6" w:rsidRDefault="00A569D6" w:rsidP="00A569D6">
      <w:pPr>
        <w:jc w:val="both"/>
        <w:rPr>
          <w:b/>
          <w:sz w:val="22"/>
          <w:szCs w:val="22"/>
        </w:rPr>
      </w:pPr>
      <w:r>
        <w:rPr>
          <w:b/>
          <w:sz w:val="22"/>
          <w:szCs w:val="22"/>
        </w:rPr>
        <w:t>ПОСТАНОВЛЯЕТ:</w:t>
      </w:r>
    </w:p>
    <w:p w:rsidR="00A569D6" w:rsidRDefault="00A569D6" w:rsidP="00A569D6">
      <w:pPr>
        <w:rPr>
          <w:sz w:val="22"/>
          <w:szCs w:val="22"/>
        </w:rPr>
      </w:pPr>
    </w:p>
    <w:p w:rsidR="00A569D6" w:rsidRDefault="00A569D6" w:rsidP="00A569D6">
      <w:pPr>
        <w:widowControl w:val="0"/>
        <w:ind w:firstLine="709"/>
        <w:jc w:val="both"/>
      </w:pPr>
      <w:r>
        <w:rPr>
          <w:sz w:val="22"/>
          <w:szCs w:val="22"/>
        </w:rPr>
        <w:t xml:space="preserve">1. Утвердить прилагаемый Административный регламент предоставления муниципальной услуги </w:t>
      </w:r>
      <w:r>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Pr>
          <w:sz w:val="22"/>
          <w:szCs w:val="22"/>
        </w:rPr>
        <w:t xml:space="preserve">Нижнезаимского  </w:t>
      </w:r>
      <w:r>
        <w:t>муниципального образования однократно для завершения строительства объекта незавершенного строительства»</w:t>
      </w:r>
      <w:r>
        <w:rPr>
          <w:sz w:val="22"/>
          <w:szCs w:val="22"/>
        </w:rPr>
        <w:t>.</w:t>
      </w:r>
    </w:p>
    <w:p w:rsidR="00307FD8" w:rsidRDefault="00A569D6" w:rsidP="00307FD8">
      <w:pPr>
        <w:suppressLineNumbers/>
        <w:autoSpaceDE w:val="0"/>
        <w:autoSpaceDN w:val="0"/>
        <w:adjustRightInd w:val="0"/>
        <w:ind w:firstLine="709"/>
        <w:jc w:val="both"/>
      </w:pPr>
      <w:r>
        <w:rPr>
          <w:sz w:val="22"/>
          <w:szCs w:val="22"/>
        </w:rPr>
        <w:t>2</w:t>
      </w:r>
      <w:r w:rsidR="00307FD8">
        <w:t>. Опубликовать настоящее постановление в Бюллетене нормативных правовых актов  Нижнезаимского  муниципального образования «Официальные вести» и разместить                         на официальном сайте Нижнезаимского муниципального образования в  информационно-телекоммуникационной сети «Интернет».</w:t>
      </w:r>
    </w:p>
    <w:p w:rsidR="00A569D6" w:rsidRDefault="00A569D6" w:rsidP="00A569D6">
      <w:pPr>
        <w:pStyle w:val="21"/>
        <w:spacing w:line="240" w:lineRule="auto"/>
        <w:ind w:left="0" w:firstLine="720"/>
        <w:jc w:val="both"/>
        <w:rPr>
          <w:sz w:val="22"/>
          <w:szCs w:val="22"/>
        </w:rPr>
      </w:pPr>
      <w:r>
        <w:rPr>
          <w:sz w:val="22"/>
          <w:szCs w:val="22"/>
        </w:rPr>
        <w:t xml:space="preserve">3. </w:t>
      </w:r>
      <w:proofErr w:type="gramStart"/>
      <w:r>
        <w:rPr>
          <w:sz w:val="22"/>
          <w:szCs w:val="22"/>
        </w:rPr>
        <w:t>Контроль за</w:t>
      </w:r>
      <w:proofErr w:type="gramEnd"/>
      <w:r>
        <w:rPr>
          <w:sz w:val="22"/>
          <w:szCs w:val="22"/>
        </w:rPr>
        <w:t xml:space="preserve"> исполнением настоящего постановления  оставляю за собой.</w:t>
      </w:r>
    </w:p>
    <w:p w:rsidR="00A569D6" w:rsidRDefault="00A569D6" w:rsidP="00A569D6">
      <w:pPr>
        <w:ind w:firstLine="720"/>
        <w:jc w:val="both"/>
        <w:rPr>
          <w:sz w:val="22"/>
          <w:szCs w:val="22"/>
        </w:rPr>
      </w:pPr>
    </w:p>
    <w:p w:rsidR="00A569D6" w:rsidRDefault="00A569D6" w:rsidP="00A569D6">
      <w:pPr>
        <w:jc w:val="both"/>
        <w:rPr>
          <w:sz w:val="22"/>
          <w:szCs w:val="22"/>
        </w:rPr>
      </w:pPr>
      <w:r>
        <w:rPr>
          <w:sz w:val="22"/>
          <w:szCs w:val="22"/>
        </w:rPr>
        <w:t xml:space="preserve">Глава Нижнезаимского  </w:t>
      </w:r>
    </w:p>
    <w:p w:rsidR="00A569D6" w:rsidRDefault="00A569D6" w:rsidP="00A569D6">
      <w:pPr>
        <w:jc w:val="both"/>
        <w:rPr>
          <w:sz w:val="22"/>
          <w:szCs w:val="22"/>
        </w:rPr>
      </w:pPr>
      <w:r>
        <w:rPr>
          <w:sz w:val="22"/>
          <w:szCs w:val="22"/>
        </w:rPr>
        <w:t xml:space="preserve">муниципального образования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С.В.Киселев                                                  </w:t>
      </w:r>
    </w:p>
    <w:p w:rsidR="00DC48F6" w:rsidRDefault="00DC48F6" w:rsidP="00A569D6">
      <w:pPr>
        <w:ind w:left="4962"/>
        <w:jc w:val="both"/>
      </w:pPr>
    </w:p>
    <w:p w:rsidR="00DC48F6" w:rsidRDefault="00DC48F6" w:rsidP="00A569D6">
      <w:pPr>
        <w:ind w:left="4962"/>
        <w:jc w:val="both"/>
      </w:pPr>
    </w:p>
    <w:p w:rsidR="00DC48F6" w:rsidRDefault="00DC48F6" w:rsidP="00A569D6">
      <w:pPr>
        <w:ind w:left="4962"/>
        <w:jc w:val="both"/>
      </w:pPr>
    </w:p>
    <w:p w:rsidR="00A569D6" w:rsidRDefault="00A569D6" w:rsidP="00A569D6">
      <w:pPr>
        <w:ind w:left="4962"/>
        <w:jc w:val="both"/>
      </w:pPr>
      <w:r>
        <w:lastRenderedPageBreak/>
        <w:t>Приложение к Постановлению</w:t>
      </w:r>
    </w:p>
    <w:p w:rsidR="00A569D6" w:rsidRDefault="00A569D6" w:rsidP="00A569D6">
      <w:pPr>
        <w:ind w:left="4962"/>
        <w:jc w:val="both"/>
      </w:pPr>
      <w:r>
        <w:t xml:space="preserve">Администрации  </w:t>
      </w:r>
      <w:r>
        <w:rPr>
          <w:sz w:val="22"/>
          <w:szCs w:val="22"/>
        </w:rPr>
        <w:t xml:space="preserve">Нижнезаимского  </w:t>
      </w:r>
      <w:r>
        <w:t xml:space="preserve">муниципального образования </w:t>
      </w:r>
    </w:p>
    <w:p w:rsidR="00A569D6" w:rsidRDefault="00A569D6" w:rsidP="00A569D6">
      <w:pPr>
        <w:ind w:left="4962"/>
        <w:jc w:val="both"/>
        <w:rPr>
          <w:b/>
          <w:bCs/>
        </w:rPr>
      </w:pPr>
      <w:r>
        <w:t>от  14 июля 2015г. №  34</w:t>
      </w:r>
    </w:p>
    <w:p w:rsidR="00A569D6" w:rsidRDefault="00A569D6" w:rsidP="00A569D6">
      <w:pPr>
        <w:widowControl w:val="0"/>
        <w:tabs>
          <w:tab w:val="left" w:pos="4536"/>
        </w:tabs>
        <w:ind w:firstLine="709"/>
        <w:jc w:val="both"/>
        <w:rPr>
          <w:b/>
          <w:bCs/>
        </w:rPr>
      </w:pPr>
    </w:p>
    <w:p w:rsidR="00A569D6" w:rsidRDefault="00A569D6" w:rsidP="00A569D6">
      <w:pPr>
        <w:widowControl w:val="0"/>
        <w:ind w:firstLine="709"/>
        <w:jc w:val="center"/>
        <w:rPr>
          <w:b/>
        </w:rPr>
      </w:pPr>
      <w:r>
        <w:rPr>
          <w:b/>
        </w:rPr>
        <w:t>АДМИНИСТРАТИВНЫЙ РЕГЛАМЕНТ</w:t>
      </w:r>
    </w:p>
    <w:p w:rsidR="00A569D6" w:rsidRDefault="00A569D6" w:rsidP="00A569D6">
      <w:pPr>
        <w:widowControl w:val="0"/>
        <w:ind w:firstLine="709"/>
        <w:jc w:val="both"/>
      </w:pPr>
    </w:p>
    <w:p w:rsidR="00A569D6" w:rsidRDefault="00A569D6" w:rsidP="00A569D6">
      <w:pPr>
        <w:widowControl w:val="0"/>
        <w:ind w:firstLine="709"/>
        <w:jc w:val="center"/>
      </w:pPr>
      <w:r>
        <w:t>предоставления муниципальной услуги</w:t>
      </w:r>
    </w:p>
    <w:p w:rsidR="00A569D6" w:rsidRDefault="00A569D6" w:rsidP="00A569D6">
      <w:pPr>
        <w:widowControl w:val="0"/>
        <w:ind w:firstLine="709"/>
        <w:jc w:val="center"/>
      </w:pPr>
      <w:r>
        <w:t>«Предоставление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w:t>
      </w:r>
    </w:p>
    <w:p w:rsidR="00A569D6" w:rsidRDefault="00A569D6" w:rsidP="00A569D6">
      <w:pPr>
        <w:widowControl w:val="0"/>
        <w:ind w:firstLine="709"/>
        <w:jc w:val="center"/>
      </w:pPr>
    </w:p>
    <w:p w:rsidR="00A569D6" w:rsidRDefault="00A569D6" w:rsidP="00A569D6">
      <w:pPr>
        <w:widowControl w:val="0"/>
        <w:ind w:firstLine="709"/>
        <w:jc w:val="center"/>
        <w:rPr>
          <w:bCs/>
        </w:rPr>
      </w:pPr>
      <w:r>
        <w:rPr>
          <w:bCs/>
        </w:rPr>
        <w:t>РАЗДЕЛ 1</w:t>
      </w:r>
    </w:p>
    <w:p w:rsidR="00A569D6" w:rsidRDefault="00A569D6" w:rsidP="00A569D6">
      <w:pPr>
        <w:widowControl w:val="0"/>
        <w:ind w:firstLine="709"/>
        <w:jc w:val="center"/>
        <w:rPr>
          <w:bCs/>
        </w:rPr>
      </w:pPr>
      <w:r>
        <w:rPr>
          <w:bCs/>
        </w:rPr>
        <w:t>ОБЩИЕ ПОЛОЖЕНИЯ</w:t>
      </w:r>
    </w:p>
    <w:p w:rsidR="00A569D6" w:rsidRDefault="00A569D6" w:rsidP="00A569D6">
      <w:pPr>
        <w:widowControl w:val="0"/>
        <w:ind w:firstLine="709"/>
        <w:jc w:val="both"/>
      </w:pPr>
    </w:p>
    <w:p w:rsidR="00A569D6" w:rsidRDefault="00A569D6" w:rsidP="00A569D6">
      <w:pPr>
        <w:widowControl w:val="0"/>
        <w:ind w:firstLine="567"/>
        <w:jc w:val="both"/>
      </w:pPr>
      <w:r>
        <w:t xml:space="preserve">1. </w:t>
      </w:r>
      <w:proofErr w:type="gramStart"/>
      <w:r>
        <w:t>Административный регламент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w:t>
      </w:r>
      <w:proofErr w:type="gramEnd"/>
      <w:r>
        <w:t xml:space="preserve"> услуги, устанавливает сроки и последовательность административных процедур и административных действий специалист по земельным, имущественным отношениям и градостроительству администрации  </w:t>
      </w:r>
      <w:r>
        <w:rPr>
          <w:sz w:val="22"/>
          <w:szCs w:val="22"/>
        </w:rPr>
        <w:t xml:space="preserve">Нижнезаимского  </w:t>
      </w:r>
      <w:r>
        <w:t>муниципального образования.</w:t>
      </w:r>
    </w:p>
    <w:p w:rsidR="00A569D6" w:rsidRDefault="00A569D6" w:rsidP="00A569D6">
      <w:pPr>
        <w:widowControl w:val="0"/>
        <w:ind w:firstLine="709"/>
        <w:jc w:val="both"/>
      </w:pPr>
      <w:r>
        <w:t xml:space="preserve">2.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w:t>
      </w:r>
      <w:r>
        <w:rPr>
          <w:sz w:val="22"/>
          <w:szCs w:val="22"/>
        </w:rPr>
        <w:t xml:space="preserve">Нижнезаимского  </w:t>
      </w:r>
      <w:r>
        <w:t xml:space="preserve">муниципального образования. </w:t>
      </w:r>
    </w:p>
    <w:p w:rsidR="00A569D6" w:rsidRDefault="00A569D6" w:rsidP="00A569D6">
      <w:pPr>
        <w:widowControl w:val="0"/>
        <w:ind w:firstLine="709"/>
        <w:jc w:val="both"/>
      </w:pPr>
      <w: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A569D6" w:rsidRDefault="00A569D6" w:rsidP="00A569D6">
      <w:pPr>
        <w:autoSpaceDE w:val="0"/>
        <w:autoSpaceDN w:val="0"/>
        <w:adjustRightInd w:val="0"/>
        <w:ind w:firstLine="540"/>
      </w:pPr>
    </w:p>
    <w:p w:rsidR="00A569D6" w:rsidRDefault="00A569D6" w:rsidP="00A569D6">
      <w:pPr>
        <w:autoSpaceDE w:val="0"/>
        <w:autoSpaceDN w:val="0"/>
        <w:adjustRightInd w:val="0"/>
        <w:ind w:firstLine="540"/>
        <w:rPr>
          <w:u w:val="single"/>
        </w:rPr>
      </w:pPr>
      <w:r>
        <w:rPr>
          <w:i/>
        </w:rPr>
        <w:t xml:space="preserve"> </w:t>
      </w:r>
      <w:r>
        <w:rPr>
          <w:u w:val="single"/>
        </w:rPr>
        <w:t>Основные понятия:</w:t>
      </w:r>
    </w:p>
    <w:p w:rsidR="00A569D6" w:rsidRDefault="00A569D6" w:rsidP="00A569D6">
      <w:pPr>
        <w:autoSpaceDE w:val="0"/>
        <w:autoSpaceDN w:val="0"/>
        <w:adjustRightInd w:val="0"/>
        <w:ind w:firstLine="540"/>
        <w:jc w:val="both"/>
        <w:outlineLvl w:val="2"/>
      </w:pPr>
      <w:proofErr w:type="gramStart"/>
      <w:r>
        <w:rPr>
          <w:b/>
        </w:rPr>
        <w:t>Заявитель</w:t>
      </w:r>
      <w:r>
        <w:t xml:space="preserve"> – физическое или юридическое лицо, имеющие в собственности объект незавершенного строительства,  либо их уполномоченные представители, обратившиеся в администрацию </w:t>
      </w:r>
      <w:r>
        <w:rPr>
          <w:sz w:val="22"/>
          <w:szCs w:val="22"/>
        </w:rPr>
        <w:t xml:space="preserve">Нижнезаимского  МО, </w:t>
      </w:r>
      <w:r>
        <w:t xml:space="preserve">предоставляющий муниципальные услуги с Заявлением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Pr>
          <w:sz w:val="22"/>
          <w:szCs w:val="22"/>
        </w:rPr>
        <w:t xml:space="preserve">Нижнезаимского  </w:t>
      </w:r>
      <w:r>
        <w:t>муниципального образования, необходимого для завершения строительства.</w:t>
      </w:r>
      <w:proofErr w:type="gramEnd"/>
    </w:p>
    <w:p w:rsidR="00A569D6" w:rsidRDefault="00A569D6" w:rsidP="00A569D6">
      <w:pPr>
        <w:autoSpaceDE w:val="0"/>
        <w:autoSpaceDN w:val="0"/>
        <w:adjustRightInd w:val="0"/>
        <w:ind w:firstLine="540"/>
        <w:jc w:val="both"/>
        <w:outlineLvl w:val="2"/>
        <w:rPr>
          <w:color w:val="000000"/>
        </w:rPr>
      </w:pPr>
      <w:r>
        <w:rPr>
          <w:b/>
        </w:rPr>
        <w:t>Административный регламент</w:t>
      </w:r>
      <w:r>
        <w:t xml:space="preserve"> - </w:t>
      </w:r>
      <w:r>
        <w:rPr>
          <w:color w:val="000000"/>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A569D6" w:rsidRDefault="00A569D6" w:rsidP="00A569D6">
      <w:pPr>
        <w:autoSpaceDE w:val="0"/>
        <w:autoSpaceDN w:val="0"/>
        <w:adjustRightInd w:val="0"/>
        <w:ind w:firstLine="540"/>
        <w:jc w:val="both"/>
        <w:outlineLvl w:val="2"/>
        <w:rPr>
          <w:color w:val="000000"/>
        </w:rPr>
      </w:pPr>
    </w:p>
    <w:p w:rsidR="00A569D6" w:rsidRDefault="00A569D6" w:rsidP="00A569D6">
      <w:pPr>
        <w:shd w:val="clear" w:color="auto" w:fill="FFFFFF"/>
        <w:ind w:firstLine="540"/>
        <w:jc w:val="both"/>
        <w:textAlignment w:val="baseline"/>
        <w:rPr>
          <w:color w:val="0D0D0D"/>
          <w:bdr w:val="none" w:sz="0" w:space="0" w:color="auto" w:frame="1"/>
        </w:rPr>
      </w:pPr>
      <w:r>
        <w:rPr>
          <w:b/>
          <w:bCs/>
          <w:color w:val="0D0D0D"/>
        </w:rPr>
        <w:t>Административная процедура</w:t>
      </w:r>
      <w:r>
        <w:rPr>
          <w:color w:val="444455"/>
        </w:rPr>
        <w:t> </w:t>
      </w:r>
      <w:r>
        <w:rPr>
          <w:color w:val="444455"/>
          <w:bdr w:val="none" w:sz="0" w:space="0" w:color="auto" w:frame="1"/>
        </w:rPr>
        <w:t xml:space="preserve">- </w:t>
      </w:r>
      <w:r>
        <w:rPr>
          <w:color w:val="0D0D0D"/>
          <w:bdr w:val="none" w:sz="0" w:space="0" w:color="auto" w:frame="1"/>
        </w:rPr>
        <w:t xml:space="preserve">это нормативно установленный последовательный порядок реализации административно-властных полномочий, направленный на разрешение </w:t>
      </w:r>
      <w:r>
        <w:rPr>
          <w:color w:val="0D0D0D"/>
          <w:bdr w:val="none" w:sz="0" w:space="0" w:color="auto" w:frame="1"/>
        </w:rPr>
        <w:lastRenderedPageBreak/>
        <w:t>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A569D6" w:rsidRDefault="00A569D6" w:rsidP="00A569D6">
      <w:pPr>
        <w:autoSpaceDE w:val="0"/>
        <w:autoSpaceDN w:val="0"/>
        <w:adjustRightInd w:val="0"/>
        <w:ind w:firstLine="540"/>
        <w:jc w:val="both"/>
        <w:outlineLvl w:val="2"/>
      </w:pPr>
    </w:p>
    <w:p w:rsidR="00A569D6" w:rsidRDefault="00A569D6" w:rsidP="00A569D6">
      <w:pPr>
        <w:widowControl w:val="0"/>
        <w:ind w:firstLine="709"/>
        <w:jc w:val="both"/>
      </w:pPr>
      <w:r>
        <w:t>3. Получателями муниципальной услуги являются юридические и физические лица (граждане Российской Федерации, иностранные граждане, лица без гражданства).</w:t>
      </w:r>
    </w:p>
    <w:p w:rsidR="00A569D6" w:rsidRDefault="00A569D6" w:rsidP="00A569D6">
      <w:pPr>
        <w:widowControl w:val="0"/>
        <w:ind w:firstLine="709"/>
        <w:jc w:val="both"/>
      </w:pPr>
      <w:r>
        <w:t>3.1.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A569D6" w:rsidRDefault="00A569D6" w:rsidP="00A569D6">
      <w:pPr>
        <w:widowControl w:val="0"/>
        <w:ind w:firstLine="709"/>
        <w:jc w:val="both"/>
      </w:pPr>
      <w: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A569D6" w:rsidRDefault="00A569D6" w:rsidP="00A569D6">
      <w:pPr>
        <w:widowControl w:val="0"/>
        <w:ind w:firstLine="709"/>
        <w:jc w:val="both"/>
      </w:pPr>
      <w: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A569D6" w:rsidRDefault="00A569D6" w:rsidP="00A569D6">
      <w:pPr>
        <w:widowControl w:val="0"/>
        <w:ind w:firstLine="709"/>
        <w:jc w:val="both"/>
      </w:pPr>
      <w: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A569D6" w:rsidRDefault="00A569D6" w:rsidP="00A569D6">
      <w:pPr>
        <w:widowControl w:val="0"/>
        <w:ind w:firstLine="709"/>
        <w:jc w:val="both"/>
      </w:pPr>
      <w:proofErr w:type="gramStart"/>
      <w:r>
        <w:t>- 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roofErr w:type="gramEnd"/>
    </w:p>
    <w:p w:rsidR="00A569D6" w:rsidRDefault="00A569D6" w:rsidP="00A569D6">
      <w:pPr>
        <w:widowControl w:val="0"/>
        <w:ind w:firstLine="709"/>
        <w:jc w:val="both"/>
      </w:pPr>
      <w:r>
        <w:t>-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A569D6" w:rsidRDefault="00A569D6" w:rsidP="00A569D6">
      <w:pPr>
        <w:widowControl w:val="0"/>
        <w:ind w:firstLine="709"/>
        <w:jc w:val="both"/>
      </w:pPr>
      <w:r>
        <w:t>-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A569D6" w:rsidRDefault="00A569D6" w:rsidP="00A569D6">
      <w:pPr>
        <w:widowControl w:val="0"/>
        <w:ind w:firstLine="709"/>
        <w:jc w:val="both"/>
      </w:pPr>
      <w:r>
        <w:t xml:space="preserve">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r>
        <w:br/>
      </w:r>
      <w:proofErr w:type="gramStart"/>
      <w:r>
        <w:t>к</w:t>
      </w:r>
      <w:proofErr w:type="gramEnd"/>
      <w:r>
        <w:t xml:space="preserve"> нотариально удостоверенной. </w:t>
      </w:r>
    </w:p>
    <w:p w:rsidR="00A569D6" w:rsidRDefault="00A569D6" w:rsidP="00A569D6">
      <w:pPr>
        <w:widowControl w:val="0"/>
        <w:ind w:firstLine="709"/>
        <w:jc w:val="both"/>
      </w:pPr>
      <w:r>
        <w:t xml:space="preserve">Прием заявлений о предоставлении муниципальной услуги по адресу: </w:t>
      </w:r>
      <w:proofErr w:type="gramStart"/>
      <w:r>
        <w:t>с</w:t>
      </w:r>
      <w:proofErr w:type="gramEnd"/>
      <w:r>
        <w:t>. Нижняя Заимка, ул. Депутатская,6-1.</w:t>
      </w:r>
    </w:p>
    <w:p w:rsidR="00A569D6" w:rsidRDefault="00A569D6" w:rsidP="00A569D6">
      <w:pPr>
        <w:widowControl w:val="0"/>
        <w:ind w:firstLine="709"/>
        <w:jc w:val="both"/>
      </w:pPr>
      <w:r>
        <w:t>Информацию о порядке предоставления муниципальной услуги (в том числе текст настоящего регламента), можно получить:</w:t>
      </w:r>
    </w:p>
    <w:p w:rsidR="00A569D6" w:rsidRDefault="00A569D6" w:rsidP="00A569D6">
      <w:pPr>
        <w:widowControl w:val="0"/>
        <w:ind w:firstLine="709"/>
        <w:jc w:val="both"/>
      </w:pPr>
      <w:r>
        <w:t>из федеральной государственной информационной системы «Единый портал государственных и муниципальных услуг» (</w:t>
      </w:r>
      <w:proofErr w:type="spellStart"/>
      <w:r>
        <w:t>www.gosuslu</w:t>
      </w:r>
      <w:r>
        <w:rPr>
          <w:lang w:val="en-US"/>
        </w:rPr>
        <w:t>gi</w:t>
      </w:r>
      <w:proofErr w:type="spellEnd"/>
      <w:r>
        <w:t>.</w:t>
      </w:r>
      <w:proofErr w:type="spellStart"/>
      <w:r>
        <w:rPr>
          <w:lang w:val="en-US"/>
        </w:rPr>
        <w:t>ru</w:t>
      </w:r>
      <w:proofErr w:type="spellEnd"/>
      <w:r>
        <w:t>);</w:t>
      </w:r>
    </w:p>
    <w:p w:rsidR="00A569D6" w:rsidRDefault="00A569D6" w:rsidP="00A569D6">
      <w:pPr>
        <w:widowControl w:val="0"/>
        <w:ind w:firstLine="709"/>
        <w:jc w:val="both"/>
      </w:pPr>
      <w:r>
        <w:t xml:space="preserve">на официальном сайте Администрации  </w:t>
      </w:r>
      <w:r>
        <w:rPr>
          <w:sz w:val="22"/>
          <w:szCs w:val="22"/>
        </w:rPr>
        <w:t xml:space="preserve">Нижнезаимского  </w:t>
      </w:r>
      <w:r>
        <w:t>муниципально</w:t>
      </w:r>
      <w:r w:rsidR="005436A0">
        <w:t>го образования</w:t>
      </w:r>
      <w:r>
        <w:t xml:space="preserve">; </w:t>
      </w:r>
    </w:p>
    <w:p w:rsidR="00A569D6" w:rsidRDefault="00A569D6" w:rsidP="00A569D6">
      <w:pPr>
        <w:widowControl w:val="0"/>
        <w:ind w:firstLine="709"/>
        <w:jc w:val="both"/>
      </w:pPr>
      <w:r>
        <w:t>при письменном обращении;</w:t>
      </w:r>
    </w:p>
    <w:p w:rsidR="00A569D6" w:rsidRDefault="00A569D6" w:rsidP="00A569D6">
      <w:r>
        <w:t xml:space="preserve">            по электронной почте: </w:t>
      </w:r>
      <w:proofErr w:type="spellStart"/>
      <w:r>
        <w:rPr>
          <w:lang w:val="en-US"/>
        </w:rPr>
        <w:t>admzaimka</w:t>
      </w:r>
      <w:proofErr w:type="spellEnd"/>
      <w:r>
        <w:t>@</w:t>
      </w:r>
      <w:r>
        <w:rPr>
          <w:lang w:val="en-US"/>
        </w:rPr>
        <w:t>mail</w:t>
      </w:r>
      <w:r>
        <w:t>.</w:t>
      </w:r>
      <w:proofErr w:type="spellStart"/>
      <w:r>
        <w:rPr>
          <w:lang w:val="en-US"/>
        </w:rPr>
        <w:t>ru</w:t>
      </w:r>
      <w:proofErr w:type="spellEnd"/>
    </w:p>
    <w:p w:rsidR="00A569D6" w:rsidRDefault="00A569D6" w:rsidP="00A569D6">
      <w:pPr>
        <w:widowControl w:val="0"/>
        <w:ind w:firstLine="709"/>
        <w:jc w:val="both"/>
      </w:pPr>
      <w:r>
        <w:t xml:space="preserve">Информацию о ходе предоставления муниципальной услуги можно получить у </w:t>
      </w:r>
      <w:r>
        <w:lastRenderedPageBreak/>
        <w:t>специалистов администрации. График работы для консультирования и приема заявлений и документов: с 08.00 до 17.00</w:t>
      </w:r>
    </w:p>
    <w:p w:rsidR="00A569D6" w:rsidRDefault="00A569D6" w:rsidP="00A569D6">
      <w:pPr>
        <w:widowControl w:val="0"/>
        <w:ind w:firstLine="709"/>
        <w:jc w:val="both"/>
      </w:pPr>
    </w:p>
    <w:p w:rsidR="00A569D6" w:rsidRDefault="00A569D6" w:rsidP="00A569D6">
      <w:pPr>
        <w:widowControl w:val="0"/>
        <w:ind w:firstLine="709"/>
        <w:jc w:val="both"/>
      </w:pPr>
      <w:r>
        <w:t>4. 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w:t>
      </w:r>
    </w:p>
    <w:p w:rsidR="00A569D6" w:rsidRDefault="00A569D6" w:rsidP="00A569D6">
      <w:pPr>
        <w:widowControl w:val="0"/>
        <w:ind w:firstLine="709"/>
        <w:jc w:val="both"/>
      </w:pPr>
      <w:r>
        <w:t>Предоставление сведений при личном обращении осуществляется после проверки специалистом  администрации документов, удостоверяющих личность заявителя и представительские полномочия (при обращении представителя заявителя). Предоставление сведений при поступлении обращения посредством почтовой связи, электронной почты осуществляется при условии указания заявителем такого способа уведомления при подаче заявления (по почтовому адресу, адресу электронной почты, указанным в заявлении). При обращении (кроме личного обращения) за предоставлением сведений о ходе предоставления муниципальной услуги заявитель указывает дату и входящий номер заявления.</w:t>
      </w:r>
    </w:p>
    <w:p w:rsidR="00A569D6" w:rsidRDefault="00A569D6" w:rsidP="00A569D6">
      <w:pPr>
        <w:widowControl w:val="0"/>
        <w:ind w:firstLine="709"/>
        <w:jc w:val="both"/>
      </w:pPr>
      <w:r>
        <w:t>При предоставлении сведений посредством телефонной связи предоставляются сведения, не относящиеся к персональным данным.</w:t>
      </w:r>
    </w:p>
    <w:p w:rsidR="00A569D6" w:rsidRDefault="00A569D6" w:rsidP="00A569D6">
      <w:pPr>
        <w:widowControl w:val="0"/>
        <w:ind w:firstLine="709"/>
        <w:jc w:val="both"/>
      </w:pPr>
      <w:r>
        <w:t>5. Заявители, представившие документы в администрацию для получения муниципальной услуги, в обязательном порядке информируются специалистами:</w:t>
      </w:r>
    </w:p>
    <w:p w:rsidR="00A569D6" w:rsidRDefault="00A569D6" w:rsidP="00A569D6">
      <w:pPr>
        <w:widowControl w:val="0"/>
        <w:ind w:firstLine="709"/>
        <w:jc w:val="both"/>
      </w:pPr>
      <w:r>
        <w:t>о сроках выполнения административных процедур (действий), об их завершении в рамках предоставления муниципальной услуги;</w:t>
      </w:r>
    </w:p>
    <w:p w:rsidR="00A569D6" w:rsidRDefault="00A569D6" w:rsidP="00A569D6">
      <w:pPr>
        <w:widowControl w:val="0"/>
        <w:ind w:firstLine="709"/>
        <w:jc w:val="both"/>
      </w:pPr>
      <w:r>
        <w:t>об отказе в предоставлении муниципальной услуги.</w:t>
      </w:r>
    </w:p>
    <w:p w:rsidR="00A569D6" w:rsidRDefault="00A569D6" w:rsidP="00A569D6">
      <w:pPr>
        <w:widowControl w:val="0"/>
        <w:ind w:firstLine="709"/>
        <w:jc w:val="both"/>
      </w:pPr>
      <w:r>
        <w:t>6. Организациями, участвующими в предоставлении муниципальной услуги, являются:</w:t>
      </w:r>
    </w:p>
    <w:p w:rsidR="00A569D6" w:rsidRDefault="00A569D6" w:rsidP="00A569D6">
      <w:pPr>
        <w:widowControl w:val="0"/>
        <w:ind w:firstLine="709"/>
        <w:jc w:val="both"/>
      </w:pPr>
      <w:proofErr w:type="gramStart"/>
      <w:r>
        <w:t>Управление Федеральной службы государственной регистрации, кадастра и картографии по Иркутской области (адреса:</w:t>
      </w:r>
      <w:proofErr w:type="gramEnd"/>
      <w:r>
        <w:t xml:space="preserve"> </w:t>
      </w:r>
      <w:proofErr w:type="gramStart"/>
      <w:r>
        <w:t xml:space="preserve">Иркутская область, г. Тайшет, </w:t>
      </w:r>
      <w:r>
        <w:br/>
        <w:t>ул. Тимирязева, 86, телефон: (39563) 2-60-17, 2-59-36,  ул. Андреева, 3, телефон: (39563) 2-11-51, 5-34-39;</w:t>
      </w:r>
      <w:proofErr w:type="gramEnd"/>
    </w:p>
    <w:p w:rsidR="00A569D6" w:rsidRDefault="00A569D6" w:rsidP="00A569D6">
      <w:pPr>
        <w:widowControl w:val="0"/>
        <w:ind w:firstLine="709"/>
        <w:jc w:val="both"/>
      </w:pPr>
      <w:r>
        <w:t xml:space="preserve">органы Федеральной налоговой службы по Иркутской области (почтовый адрес: 665000, Иркутская область, </w:t>
      </w:r>
      <w:proofErr w:type="gramStart"/>
      <w:r>
        <w:t>г</w:t>
      </w:r>
      <w:proofErr w:type="gramEnd"/>
      <w:r>
        <w:t xml:space="preserve">. Тайшет, ул. Автозаводская, д. 3, телефон: (39563) 6-59-28, факс для направления Запросов: (39563) 6-59-00, интернет-сайт Управления: </w:t>
      </w:r>
      <w:r>
        <w:rPr>
          <w:lang w:val="en-US"/>
        </w:rPr>
        <w:t>www</w:t>
      </w:r>
      <w:r>
        <w:t>.</w:t>
      </w:r>
      <w:r>
        <w:rPr>
          <w:lang w:val="en-US"/>
        </w:rPr>
        <w:t>r</w:t>
      </w:r>
      <w:r>
        <w:t>38</w:t>
      </w:r>
      <w:proofErr w:type="spellStart"/>
      <w:r>
        <w:rPr>
          <w:lang w:val="en-US"/>
        </w:rPr>
        <w:t>nalog</w:t>
      </w:r>
      <w:proofErr w:type="spellEnd"/>
      <w:r>
        <w:t>.</w:t>
      </w:r>
      <w:proofErr w:type="spellStart"/>
      <w:r>
        <w:rPr>
          <w:lang w:val="en-US"/>
        </w:rPr>
        <w:t>ru</w:t>
      </w:r>
      <w:proofErr w:type="spellEnd"/>
      <w:r>
        <w:t>).</w:t>
      </w:r>
    </w:p>
    <w:p w:rsidR="00A569D6" w:rsidRDefault="00A569D6" w:rsidP="00A569D6">
      <w:pPr>
        <w:widowControl w:val="0"/>
        <w:ind w:firstLine="709"/>
        <w:jc w:val="both"/>
      </w:pPr>
    </w:p>
    <w:p w:rsidR="00A569D6" w:rsidRDefault="00A569D6" w:rsidP="00A569D6">
      <w:pPr>
        <w:widowControl w:val="0"/>
        <w:ind w:firstLine="709"/>
        <w:jc w:val="center"/>
      </w:pPr>
      <w:r>
        <w:t>РАЗДЕЛ 2</w:t>
      </w:r>
    </w:p>
    <w:p w:rsidR="00A569D6" w:rsidRDefault="00A569D6" w:rsidP="00A569D6">
      <w:pPr>
        <w:widowControl w:val="0"/>
        <w:ind w:firstLine="709"/>
        <w:jc w:val="center"/>
        <w:rPr>
          <w:u w:val="single"/>
        </w:rPr>
      </w:pPr>
      <w:r>
        <w:t>СТАНДАРТ ПРЕДОСТАВЛЕНИЯ МУНИЦИПАЛЬНОЙ УСЛУГИ</w:t>
      </w:r>
    </w:p>
    <w:p w:rsidR="00A569D6" w:rsidRDefault="00A569D6" w:rsidP="00A569D6">
      <w:pPr>
        <w:widowControl w:val="0"/>
        <w:ind w:firstLine="709"/>
        <w:jc w:val="both"/>
      </w:pPr>
    </w:p>
    <w:p w:rsidR="00A569D6" w:rsidRDefault="00A569D6" w:rsidP="00A569D6">
      <w:pPr>
        <w:widowControl w:val="0"/>
        <w:ind w:firstLine="709"/>
        <w:jc w:val="both"/>
      </w:pPr>
      <w:r>
        <w:t xml:space="preserve">7. Наименование муниципальной услуги –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w:t>
      </w:r>
    </w:p>
    <w:p w:rsidR="00A569D6" w:rsidRDefault="00A569D6" w:rsidP="00A569D6">
      <w:pPr>
        <w:widowControl w:val="0"/>
        <w:ind w:firstLine="709"/>
        <w:jc w:val="both"/>
      </w:pPr>
      <w:r>
        <w:t xml:space="preserve">8. Муниципальная услуга предоставляется администрацией </w:t>
      </w:r>
      <w:r>
        <w:rPr>
          <w:sz w:val="22"/>
          <w:szCs w:val="22"/>
        </w:rPr>
        <w:t xml:space="preserve">Нижнезаимского  </w:t>
      </w:r>
      <w:r>
        <w:t xml:space="preserve">муниципального образования в лице главы администрации  </w:t>
      </w:r>
      <w:r>
        <w:rPr>
          <w:sz w:val="22"/>
          <w:szCs w:val="22"/>
        </w:rPr>
        <w:t xml:space="preserve">Нижнезаимского  </w:t>
      </w:r>
      <w:r>
        <w:t xml:space="preserve">  поселения.</w:t>
      </w:r>
    </w:p>
    <w:p w:rsidR="00A569D6" w:rsidRDefault="00A569D6" w:rsidP="00A569D6">
      <w:pPr>
        <w:widowControl w:val="0"/>
        <w:ind w:firstLine="709"/>
        <w:jc w:val="both"/>
      </w:pPr>
      <w:proofErr w:type="gramStart"/>
      <w:r>
        <w:t>В соответствии с пунктом 3 части 1 статьи 7 Федерального закона</w:t>
      </w:r>
      <w:r>
        <w:br/>
        <w:t>от 27.07.2010 № 210-ФЗ «Об организации предоставления государственных</w:t>
      </w:r>
      <w:r>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p>
    <w:p w:rsidR="00A569D6" w:rsidRDefault="00A569D6" w:rsidP="00A569D6">
      <w:pPr>
        <w:widowControl w:val="0"/>
        <w:ind w:firstLine="709"/>
        <w:jc w:val="both"/>
      </w:pPr>
      <w:r>
        <w:t>9. Результатом предоставления муниципальной услуги является заключение договора аренды земельного участка.</w:t>
      </w:r>
    </w:p>
    <w:p w:rsidR="00A569D6" w:rsidRDefault="00A569D6" w:rsidP="00A569D6">
      <w:pPr>
        <w:widowControl w:val="0"/>
        <w:ind w:firstLine="709"/>
        <w:jc w:val="both"/>
      </w:pPr>
      <w:r>
        <w:t xml:space="preserve">Заявление о предоставлении муниципальной услуги подлежит возврату заявителю по основаниям, указанным в пункте 15 настоящего регламента. </w:t>
      </w:r>
      <w:r>
        <w:tab/>
        <w:t xml:space="preserve">Заявителю может быть </w:t>
      </w:r>
      <w:r>
        <w:lastRenderedPageBreak/>
        <w:t>отказано в предоставлении муниципальной услуги по основаниям, указанным в пункте 16 настоящего регламента.</w:t>
      </w:r>
    </w:p>
    <w:p w:rsidR="00A569D6" w:rsidRDefault="00A569D6" w:rsidP="00A569D6">
      <w:pPr>
        <w:widowControl w:val="0"/>
        <w:ind w:firstLine="709"/>
        <w:jc w:val="both"/>
      </w:pPr>
      <w:r>
        <w:t xml:space="preserve">10. Общий срок предоставления муниципальной услуги не должен превышать 30 дней </w:t>
      </w:r>
      <w:proofErr w:type="gramStart"/>
      <w:r>
        <w:t>с даты регистрации</w:t>
      </w:r>
      <w:proofErr w:type="gramEnd"/>
      <w:r>
        <w:t xml:space="preserve"> заявления и представления полного пакета документов, предусмотренных пунктом 12 настоящего регламента.</w:t>
      </w:r>
    </w:p>
    <w:p w:rsidR="00A569D6" w:rsidRDefault="00A569D6" w:rsidP="00A569D6">
      <w:pPr>
        <w:widowControl w:val="0"/>
        <w:ind w:firstLine="709"/>
        <w:jc w:val="both"/>
      </w:pPr>
      <w:r>
        <w:t>11. Предоставление муниципальной услуги осуществляется</w:t>
      </w:r>
      <w:r>
        <w:br/>
        <w:t>в соответствии со следующими правовыми актами:</w:t>
      </w:r>
    </w:p>
    <w:p w:rsidR="00A569D6" w:rsidRDefault="00A569D6" w:rsidP="00A569D6">
      <w:pPr>
        <w:autoSpaceDE w:val="0"/>
        <w:ind w:firstLine="540"/>
        <w:jc w:val="both"/>
      </w:pPr>
      <w:r w:rsidRPr="005436A0">
        <w:t xml:space="preserve">- </w:t>
      </w:r>
      <w:hyperlink r:id="rId8" w:history="1">
        <w:r w:rsidRPr="005436A0">
          <w:rPr>
            <w:rStyle w:val="a4"/>
            <w:color w:val="auto"/>
            <w:u w:val="none"/>
          </w:rPr>
          <w:t>Конституцией</w:t>
        </w:r>
      </w:hyperlink>
      <w:r>
        <w:t xml:space="preserve"> Российской Федерации;</w:t>
      </w:r>
    </w:p>
    <w:p w:rsidR="00A569D6" w:rsidRDefault="00A569D6" w:rsidP="00A569D6">
      <w:pPr>
        <w:autoSpaceDE w:val="0"/>
        <w:ind w:firstLine="540"/>
        <w:jc w:val="both"/>
      </w:pPr>
      <w:r>
        <w:t xml:space="preserve">- Земельным </w:t>
      </w:r>
      <w:hyperlink r:id="rId9" w:history="1">
        <w:r w:rsidRPr="005436A0">
          <w:rPr>
            <w:rStyle w:val="a4"/>
            <w:color w:val="auto"/>
            <w:u w:val="none"/>
          </w:rPr>
          <w:t>кодексом</w:t>
        </w:r>
      </w:hyperlink>
      <w:r>
        <w:t xml:space="preserve"> Российской Федерации (Российская газета, 30.10.2001);</w:t>
      </w:r>
    </w:p>
    <w:p w:rsidR="00A569D6" w:rsidRDefault="00A569D6" w:rsidP="00A569D6">
      <w:pPr>
        <w:widowControl w:val="0"/>
        <w:jc w:val="both"/>
      </w:pPr>
      <w:r>
        <w:t xml:space="preserve">         - Градостроительным кодексом Российской Федерации (Российская газета, 30.12.2004);</w:t>
      </w:r>
    </w:p>
    <w:p w:rsidR="00A569D6" w:rsidRDefault="00A569D6" w:rsidP="00A569D6">
      <w:pPr>
        <w:autoSpaceDE w:val="0"/>
        <w:ind w:firstLine="540"/>
        <w:jc w:val="both"/>
      </w:pPr>
      <w:r>
        <w:t xml:space="preserve">- Гражданским </w:t>
      </w:r>
      <w:hyperlink r:id="rId10" w:history="1">
        <w:r w:rsidRPr="005436A0">
          <w:rPr>
            <w:rStyle w:val="a4"/>
            <w:color w:val="auto"/>
            <w:u w:val="none"/>
          </w:rPr>
          <w:t>кодексом</w:t>
        </w:r>
      </w:hyperlink>
      <w:r>
        <w:t xml:space="preserve"> Российской Федерации;</w:t>
      </w:r>
    </w:p>
    <w:p w:rsidR="00A569D6" w:rsidRDefault="00A569D6" w:rsidP="00A569D6">
      <w:pPr>
        <w:autoSpaceDE w:val="0"/>
        <w:ind w:firstLine="540"/>
        <w:jc w:val="both"/>
      </w:pPr>
      <w:r>
        <w:t xml:space="preserve">- Федеральным </w:t>
      </w:r>
      <w:hyperlink r:id="rId11" w:history="1">
        <w:r w:rsidRPr="005436A0">
          <w:rPr>
            <w:rStyle w:val="a4"/>
            <w:color w:val="auto"/>
            <w:u w:val="none"/>
          </w:rPr>
          <w:t>законом</w:t>
        </w:r>
      </w:hyperlink>
      <w:r w:rsidRPr="005436A0">
        <w:t xml:space="preserve"> </w:t>
      </w:r>
      <w:r>
        <w:t>от 25.10.2001 № 137-ФЗ «О введении в действие Земельного кодекса Российской Федерации»;</w:t>
      </w:r>
    </w:p>
    <w:p w:rsidR="00A569D6" w:rsidRDefault="00A569D6" w:rsidP="00A569D6">
      <w:pPr>
        <w:autoSpaceDE w:val="0"/>
        <w:ind w:firstLine="540"/>
        <w:jc w:val="both"/>
      </w:pPr>
      <w:r>
        <w:t xml:space="preserve">- Федеральным </w:t>
      </w:r>
      <w:hyperlink r:id="rId12" w:history="1">
        <w:r w:rsidRPr="005436A0">
          <w:rPr>
            <w:rStyle w:val="a4"/>
            <w:color w:val="auto"/>
            <w:u w:val="none"/>
          </w:rPr>
          <w:t>законом</w:t>
        </w:r>
      </w:hyperlink>
      <w:r>
        <w:t xml:space="preserve"> от 21.07.1997 № 122-ФЗ «О государственной регистрации прав на недвижимое имущество и сделок с ним»;</w:t>
      </w:r>
    </w:p>
    <w:p w:rsidR="00A569D6" w:rsidRDefault="00A569D6" w:rsidP="00A569D6">
      <w:pPr>
        <w:autoSpaceDE w:val="0"/>
        <w:ind w:firstLine="540"/>
        <w:jc w:val="both"/>
      </w:pPr>
      <w:r>
        <w:t>- Федеральным законом от 27.07.2010 № 210-ФЗ «Об организации предоставления государственных и муниципальных услуг»;</w:t>
      </w:r>
    </w:p>
    <w:p w:rsidR="00A569D6" w:rsidRDefault="00A569D6" w:rsidP="00A569D6">
      <w:pPr>
        <w:autoSpaceDE w:val="0"/>
        <w:ind w:firstLine="540"/>
        <w:jc w:val="both"/>
      </w:pPr>
      <w:r>
        <w:t>- Федеральным законом от 06.10.2003 № 131-ФЗ «Об общих принципах организации местного самоуправления в Российской Федерации»;</w:t>
      </w:r>
    </w:p>
    <w:p w:rsidR="00A569D6" w:rsidRDefault="00A569D6" w:rsidP="00A569D6">
      <w:pPr>
        <w:autoSpaceDE w:val="0"/>
        <w:autoSpaceDN w:val="0"/>
        <w:adjustRightInd w:val="0"/>
        <w:ind w:firstLine="540"/>
        <w:jc w:val="both"/>
      </w:pPr>
      <w:r>
        <w:t>- Федеральный закон от 24.07.2007 г. № 221-ФЗ "О государственном кадастре недвижимости";</w:t>
      </w:r>
    </w:p>
    <w:p w:rsidR="00A569D6" w:rsidRDefault="00A569D6" w:rsidP="00A569D6">
      <w:pPr>
        <w:autoSpaceDE w:val="0"/>
        <w:autoSpaceDN w:val="0"/>
        <w:adjustRightInd w:val="0"/>
        <w:ind w:firstLine="540"/>
        <w:jc w:val="both"/>
      </w:pPr>
      <w:r>
        <w:t>-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p>
    <w:p w:rsidR="00A569D6" w:rsidRDefault="00A569D6" w:rsidP="00A569D6">
      <w:pPr>
        <w:autoSpaceDE w:val="0"/>
        <w:ind w:firstLine="540"/>
        <w:jc w:val="both"/>
        <w:rPr>
          <w:bCs/>
        </w:rPr>
      </w:pPr>
      <w:r>
        <w:t>-</w:t>
      </w:r>
      <w:r>
        <w:rPr>
          <w:bCs/>
        </w:rPr>
        <w:t xml:space="preserve"> Уставом  </w:t>
      </w:r>
      <w:r>
        <w:rPr>
          <w:sz w:val="22"/>
          <w:szCs w:val="22"/>
        </w:rPr>
        <w:t xml:space="preserve">Нижнезаимского  </w:t>
      </w:r>
      <w:r>
        <w:rPr>
          <w:bCs/>
        </w:rPr>
        <w:t>муниципального образования;</w:t>
      </w:r>
    </w:p>
    <w:p w:rsidR="00A569D6" w:rsidRDefault="00A569D6" w:rsidP="00A569D6">
      <w:pPr>
        <w:widowControl w:val="0"/>
        <w:ind w:firstLine="540"/>
        <w:jc w:val="both"/>
      </w:pPr>
      <w:r>
        <w:t xml:space="preserve">- Решением Думы </w:t>
      </w:r>
      <w:r>
        <w:rPr>
          <w:sz w:val="22"/>
          <w:szCs w:val="22"/>
        </w:rPr>
        <w:t xml:space="preserve">Нижнезаимского   муниципального образования </w:t>
      </w:r>
      <w:r>
        <w:t xml:space="preserve">от  15.11.2013 №  21«Об утверждении Правил землепользования и застройки  </w:t>
      </w:r>
      <w:r>
        <w:rPr>
          <w:sz w:val="22"/>
          <w:szCs w:val="22"/>
        </w:rPr>
        <w:t xml:space="preserve">Нижнезаимского  </w:t>
      </w:r>
      <w:r>
        <w:t>муниципального образования;</w:t>
      </w:r>
    </w:p>
    <w:p w:rsidR="00A569D6" w:rsidRDefault="00A569D6" w:rsidP="00A569D6">
      <w:pPr>
        <w:autoSpaceDE w:val="0"/>
        <w:ind w:firstLine="540"/>
        <w:jc w:val="both"/>
      </w:pPr>
      <w:r>
        <w:t xml:space="preserve">- иными нормативными правовыми актами Российской Федерации, Иркутской области и </w:t>
      </w:r>
      <w:r>
        <w:rPr>
          <w:sz w:val="22"/>
          <w:szCs w:val="22"/>
        </w:rPr>
        <w:t xml:space="preserve">Нижнезаимского  </w:t>
      </w:r>
      <w:r>
        <w:t>муниципального образования.</w:t>
      </w:r>
    </w:p>
    <w:p w:rsidR="00A569D6" w:rsidRDefault="00A569D6" w:rsidP="00A569D6">
      <w:pPr>
        <w:widowControl w:val="0"/>
        <w:ind w:firstLine="709"/>
        <w:jc w:val="both"/>
      </w:pPr>
      <w:r>
        <w:t>12. Перечень документов, необходимых для предоставления муниципальной услуги, подлежащих представлению заявителем при подаче Заявления о предоставлении земельного участка для завершения строительства объекта незавершенного строительства без торгов приведен в таблице 1.</w:t>
      </w:r>
    </w:p>
    <w:p w:rsidR="00A569D6" w:rsidRDefault="00A569D6" w:rsidP="00A569D6">
      <w:pPr>
        <w:widowControl w:val="0"/>
        <w:ind w:firstLine="709"/>
        <w:jc w:val="both"/>
      </w:pPr>
    </w:p>
    <w:p w:rsidR="00A569D6" w:rsidRDefault="00A569D6" w:rsidP="00A569D6">
      <w:pPr>
        <w:widowControl w:val="0"/>
        <w:ind w:firstLine="709"/>
        <w:jc w:val="both"/>
      </w:pPr>
      <w:r>
        <w:t xml:space="preserve">Т а б л и </w:t>
      </w:r>
      <w:proofErr w:type="spellStart"/>
      <w:proofErr w:type="gramStart"/>
      <w:r>
        <w:t>ц</w:t>
      </w:r>
      <w:proofErr w:type="spellEnd"/>
      <w:proofErr w:type="gramEnd"/>
      <w:r>
        <w:t xml:space="preserve"> а 1</w:t>
      </w:r>
    </w:p>
    <w:p w:rsidR="00A569D6" w:rsidRDefault="00A569D6" w:rsidP="00A569D6">
      <w:pPr>
        <w:widowControl w:val="0"/>
        <w:ind w:firstLine="709"/>
        <w:jc w:val="both"/>
      </w:pPr>
    </w:p>
    <w:tbl>
      <w:tblPr>
        <w:tblW w:w="9945" w:type="dxa"/>
        <w:jc w:val="center"/>
        <w:tblLayout w:type="fixed"/>
        <w:tblCellMar>
          <w:left w:w="75" w:type="dxa"/>
          <w:right w:w="75" w:type="dxa"/>
        </w:tblCellMar>
        <w:tblLook w:val="04A0"/>
      </w:tblPr>
      <w:tblGrid>
        <w:gridCol w:w="4675"/>
        <w:gridCol w:w="2209"/>
        <w:gridCol w:w="3061"/>
      </w:tblGrid>
      <w:tr w:rsidR="00A569D6" w:rsidTr="00A569D6">
        <w:trPr>
          <w:trHeight w:val="284"/>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709"/>
              <w:jc w:val="center"/>
              <w:rPr>
                <w:b/>
              </w:rPr>
            </w:pPr>
            <w:r>
              <w:rPr>
                <w:b/>
              </w:rPr>
              <w:t>Категория и (или) наименование представляемого документа</w:t>
            </w:r>
          </w:p>
        </w:tc>
        <w:tc>
          <w:tcPr>
            <w:tcW w:w="2209"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hanging="51"/>
              <w:jc w:val="center"/>
              <w:rPr>
                <w:b/>
              </w:rPr>
            </w:pPr>
            <w:r>
              <w:rPr>
                <w:b/>
              </w:rPr>
              <w:t>Форма представления документа</w:t>
            </w:r>
          </w:p>
        </w:tc>
        <w:tc>
          <w:tcPr>
            <w:tcW w:w="3061"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hanging="126"/>
              <w:jc w:val="center"/>
              <w:rPr>
                <w:b/>
              </w:rPr>
            </w:pPr>
            <w:r>
              <w:rPr>
                <w:b/>
              </w:rPr>
              <w:t>Примечание</w:t>
            </w:r>
          </w:p>
        </w:tc>
      </w:tr>
      <w:tr w:rsidR="00A569D6" w:rsidTr="00A569D6">
        <w:trPr>
          <w:trHeight w:val="284"/>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709"/>
              <w:jc w:val="center"/>
            </w:pPr>
            <w:r>
              <w:t>1</w:t>
            </w:r>
          </w:p>
        </w:tc>
        <w:tc>
          <w:tcPr>
            <w:tcW w:w="2209"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hanging="51"/>
              <w:jc w:val="center"/>
            </w:pPr>
            <w:r>
              <w:t>2</w:t>
            </w:r>
          </w:p>
        </w:tc>
        <w:tc>
          <w:tcPr>
            <w:tcW w:w="3061"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hanging="126"/>
              <w:jc w:val="center"/>
            </w:pPr>
            <w:r>
              <w:t>3</w:t>
            </w:r>
          </w:p>
        </w:tc>
      </w:tr>
      <w:tr w:rsidR="00A569D6" w:rsidTr="00A569D6">
        <w:trPr>
          <w:trHeight w:val="284"/>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pPr>
            <w:r>
              <w:t>Заявление  о предоставлении услуги</w:t>
            </w:r>
          </w:p>
        </w:tc>
        <w:tc>
          <w:tcPr>
            <w:tcW w:w="2209"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hanging="1"/>
            </w:pPr>
            <w:r>
              <w:t>подлинник</w:t>
            </w:r>
          </w:p>
        </w:tc>
        <w:tc>
          <w:tcPr>
            <w:tcW w:w="3061"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оформляется по форме, приведенной  в приложении № 1 к настоящему регламенту</w:t>
            </w:r>
          </w:p>
        </w:tc>
      </w:tr>
      <w:tr w:rsidR="00A569D6" w:rsidTr="00A569D6">
        <w:trPr>
          <w:trHeight w:val="284"/>
          <w:jc w:val="center"/>
        </w:trPr>
        <w:tc>
          <w:tcPr>
            <w:tcW w:w="4674"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pPr>
            <w:r>
              <w:t>Документ, удостоверяющий личность заявителя*</w:t>
            </w:r>
          </w:p>
        </w:tc>
        <w:tc>
          <w:tcPr>
            <w:tcW w:w="2209" w:type="dxa"/>
            <w:tcBorders>
              <w:top w:val="nil"/>
              <w:left w:val="single" w:sz="4" w:space="0" w:color="auto"/>
              <w:bottom w:val="single" w:sz="4" w:space="0" w:color="auto"/>
              <w:right w:val="single" w:sz="4" w:space="0" w:color="auto"/>
            </w:tcBorders>
          </w:tcPr>
          <w:p w:rsidR="00A569D6" w:rsidRDefault="00A569D6">
            <w:pPr>
              <w:widowControl w:val="0"/>
              <w:spacing w:line="276" w:lineRule="auto"/>
              <w:ind w:hanging="1"/>
            </w:pPr>
            <w:r>
              <w:t xml:space="preserve">копия с предъявлением подлинника </w:t>
            </w:r>
          </w:p>
          <w:p w:rsidR="00A569D6" w:rsidRDefault="00A569D6">
            <w:pPr>
              <w:widowControl w:val="0"/>
              <w:spacing w:line="276" w:lineRule="auto"/>
              <w:ind w:hanging="1"/>
            </w:pPr>
          </w:p>
          <w:p w:rsidR="00A569D6" w:rsidRDefault="00A569D6">
            <w:pPr>
              <w:widowControl w:val="0"/>
              <w:spacing w:line="276" w:lineRule="auto"/>
              <w:ind w:hanging="1"/>
            </w:pPr>
          </w:p>
        </w:tc>
        <w:tc>
          <w:tcPr>
            <w:tcW w:w="3061"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jc w:val="both"/>
            </w:pPr>
            <w:r>
              <w:t>представляется</w:t>
            </w:r>
          </w:p>
          <w:p w:rsidR="00A569D6" w:rsidRDefault="00A569D6">
            <w:pPr>
              <w:widowControl w:val="0"/>
              <w:spacing w:line="276" w:lineRule="auto"/>
              <w:jc w:val="both"/>
            </w:pPr>
            <w:r>
              <w:t>заявителем, а также представителем заявителя</w:t>
            </w:r>
          </w:p>
        </w:tc>
      </w:tr>
      <w:tr w:rsidR="00A569D6" w:rsidTr="00A569D6">
        <w:trPr>
          <w:trHeight w:val="583"/>
          <w:jc w:val="center"/>
        </w:trPr>
        <w:tc>
          <w:tcPr>
            <w:tcW w:w="4674" w:type="dxa"/>
            <w:tcBorders>
              <w:top w:val="single" w:sz="4" w:space="0" w:color="auto"/>
              <w:left w:val="single" w:sz="4" w:space="0" w:color="auto"/>
              <w:bottom w:val="nil"/>
              <w:right w:val="single" w:sz="4" w:space="0" w:color="auto"/>
            </w:tcBorders>
            <w:hideMark/>
          </w:tcPr>
          <w:p w:rsidR="00A569D6" w:rsidRDefault="00A569D6">
            <w:pPr>
              <w:widowControl w:val="0"/>
              <w:spacing w:line="276" w:lineRule="auto"/>
            </w:pPr>
            <w:r>
              <w:lastRenderedPageBreak/>
              <w:t>Документ, подтверждающий   полномочия представителя заявителя</w:t>
            </w:r>
          </w:p>
        </w:tc>
        <w:tc>
          <w:tcPr>
            <w:tcW w:w="2209" w:type="dxa"/>
            <w:tcBorders>
              <w:top w:val="single" w:sz="4" w:space="0" w:color="auto"/>
              <w:left w:val="single" w:sz="4" w:space="0" w:color="auto"/>
              <w:bottom w:val="nil"/>
              <w:right w:val="single" w:sz="4" w:space="0" w:color="auto"/>
            </w:tcBorders>
            <w:hideMark/>
          </w:tcPr>
          <w:p w:rsidR="00A569D6" w:rsidRDefault="00A569D6">
            <w:pPr>
              <w:widowControl w:val="0"/>
              <w:spacing w:line="276" w:lineRule="auto"/>
              <w:ind w:hanging="1"/>
            </w:pPr>
            <w:r>
              <w:t xml:space="preserve">копия с предъявлением подлинника </w:t>
            </w:r>
          </w:p>
        </w:tc>
        <w:tc>
          <w:tcPr>
            <w:tcW w:w="3061" w:type="dxa"/>
            <w:tcBorders>
              <w:top w:val="single" w:sz="4" w:space="0" w:color="auto"/>
              <w:left w:val="single" w:sz="4" w:space="0" w:color="auto"/>
              <w:bottom w:val="nil"/>
              <w:right w:val="single" w:sz="4" w:space="0" w:color="auto"/>
            </w:tcBorders>
            <w:hideMark/>
          </w:tcPr>
          <w:p w:rsidR="00A569D6" w:rsidRDefault="00A569D6">
            <w:pPr>
              <w:widowControl w:val="0"/>
              <w:spacing w:line="276" w:lineRule="auto"/>
            </w:pPr>
            <w:r>
              <w:t>представляется в случае, если с заявлением обращается представитель заявителя</w:t>
            </w:r>
          </w:p>
        </w:tc>
      </w:tr>
      <w:tr w:rsidR="00A569D6" w:rsidRPr="005436A0" w:rsidTr="00A569D6">
        <w:trPr>
          <w:trHeight w:val="902"/>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Pr="005436A0" w:rsidRDefault="00A569D6">
            <w:pPr>
              <w:pStyle w:val="a8"/>
              <w:widowControl w:val="0"/>
              <w:ind w:left="0"/>
              <w:jc w:val="both"/>
              <w:rPr>
                <w:rFonts w:ascii="Times New Roman" w:eastAsia="Times New Roman" w:hAnsi="Times New Roman"/>
                <w:lang w:eastAsia="ar-SA"/>
              </w:rPr>
            </w:pPr>
            <w:r w:rsidRPr="005436A0">
              <w:rPr>
                <w:rFonts w:ascii="Times New Roman" w:hAnsi="Times New Roman"/>
              </w:rPr>
              <w:t xml:space="preserve">Документ, удостоверяющий (устанавливающий) права заявителя на здание, строение, если право на такое здание, сооружение не зарегистрировано в ЕГРП </w:t>
            </w:r>
          </w:p>
        </w:tc>
        <w:tc>
          <w:tcPr>
            <w:tcW w:w="2209" w:type="dxa"/>
            <w:tcBorders>
              <w:top w:val="single" w:sz="4" w:space="0" w:color="auto"/>
              <w:left w:val="single" w:sz="4" w:space="0" w:color="auto"/>
              <w:bottom w:val="single" w:sz="4" w:space="0" w:color="auto"/>
              <w:right w:val="single" w:sz="4" w:space="0" w:color="auto"/>
            </w:tcBorders>
            <w:hideMark/>
          </w:tcPr>
          <w:p w:rsidR="00A569D6" w:rsidRPr="005436A0" w:rsidRDefault="00A569D6">
            <w:pPr>
              <w:widowControl w:val="0"/>
              <w:spacing w:line="276" w:lineRule="auto"/>
            </w:pPr>
            <w:r w:rsidRPr="005436A0">
              <w:t>копия с предъявлением подлинника</w:t>
            </w:r>
          </w:p>
        </w:tc>
        <w:tc>
          <w:tcPr>
            <w:tcW w:w="3061" w:type="dxa"/>
            <w:tcBorders>
              <w:top w:val="single" w:sz="4" w:space="0" w:color="auto"/>
              <w:left w:val="single" w:sz="4" w:space="0" w:color="auto"/>
              <w:bottom w:val="single" w:sz="4" w:space="0" w:color="auto"/>
              <w:right w:val="single" w:sz="4" w:space="0" w:color="auto"/>
            </w:tcBorders>
            <w:hideMark/>
          </w:tcPr>
          <w:p w:rsidR="00A569D6" w:rsidRPr="005436A0" w:rsidRDefault="00A569D6">
            <w:pPr>
              <w:widowControl w:val="0"/>
              <w:spacing w:line="276" w:lineRule="auto"/>
            </w:pPr>
            <w:r w:rsidRPr="005436A0">
              <w:t>представляется</w:t>
            </w:r>
          </w:p>
          <w:p w:rsidR="00A569D6" w:rsidRPr="005436A0" w:rsidRDefault="00A569D6">
            <w:pPr>
              <w:widowControl w:val="0"/>
              <w:spacing w:line="276" w:lineRule="auto"/>
            </w:pPr>
            <w:r w:rsidRPr="005436A0">
              <w:t>заявителем, а также представителем заявителя</w:t>
            </w:r>
          </w:p>
        </w:tc>
      </w:tr>
      <w:tr w:rsidR="00A569D6" w:rsidRPr="005436A0" w:rsidTr="00A569D6">
        <w:trPr>
          <w:trHeight w:val="472"/>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Pr="005436A0" w:rsidRDefault="00A569D6">
            <w:pPr>
              <w:pStyle w:val="a8"/>
              <w:widowControl w:val="0"/>
              <w:ind w:left="7"/>
              <w:rPr>
                <w:rFonts w:ascii="Times New Roman" w:eastAsia="Times New Roman" w:hAnsi="Times New Roman"/>
                <w:lang w:eastAsia="ar-SA"/>
              </w:rPr>
            </w:pPr>
            <w:r w:rsidRPr="005436A0">
              <w:rPr>
                <w:rFonts w:ascii="Times New Roman" w:hAnsi="Times New Roman"/>
              </w:rPr>
              <w:t>Документ, удостоверяющий (устанавливающий) право  на испрашиваемый земельный участок, если право на такой земельный участок не зарегистрировано в ЕГРП</w:t>
            </w:r>
          </w:p>
        </w:tc>
        <w:tc>
          <w:tcPr>
            <w:tcW w:w="2209" w:type="dxa"/>
            <w:tcBorders>
              <w:top w:val="single" w:sz="4" w:space="0" w:color="auto"/>
              <w:left w:val="single" w:sz="4" w:space="0" w:color="auto"/>
              <w:bottom w:val="single" w:sz="4" w:space="0" w:color="auto"/>
              <w:right w:val="single" w:sz="4" w:space="0" w:color="auto"/>
            </w:tcBorders>
            <w:hideMark/>
          </w:tcPr>
          <w:p w:rsidR="00A569D6" w:rsidRPr="005436A0" w:rsidRDefault="00A569D6">
            <w:pPr>
              <w:widowControl w:val="0"/>
              <w:spacing w:line="276" w:lineRule="auto"/>
            </w:pPr>
            <w:r w:rsidRPr="005436A0">
              <w:t xml:space="preserve">копия с предъявлением подлинника </w:t>
            </w:r>
          </w:p>
        </w:tc>
        <w:tc>
          <w:tcPr>
            <w:tcW w:w="3061" w:type="dxa"/>
            <w:tcBorders>
              <w:top w:val="single" w:sz="4" w:space="0" w:color="auto"/>
              <w:left w:val="single" w:sz="4" w:space="0" w:color="auto"/>
              <w:bottom w:val="single" w:sz="4" w:space="0" w:color="auto"/>
              <w:right w:val="single" w:sz="4" w:space="0" w:color="auto"/>
            </w:tcBorders>
            <w:hideMark/>
          </w:tcPr>
          <w:p w:rsidR="00A569D6" w:rsidRPr="005436A0" w:rsidRDefault="00A569D6">
            <w:pPr>
              <w:widowControl w:val="0"/>
              <w:spacing w:line="276" w:lineRule="auto"/>
              <w:jc w:val="both"/>
            </w:pPr>
            <w:r w:rsidRPr="005436A0">
              <w:t>представляется</w:t>
            </w:r>
          </w:p>
          <w:p w:rsidR="00A569D6" w:rsidRPr="005436A0" w:rsidRDefault="00A569D6">
            <w:pPr>
              <w:widowControl w:val="0"/>
              <w:spacing w:line="276" w:lineRule="auto"/>
            </w:pPr>
            <w:r w:rsidRPr="005436A0">
              <w:t>заявителем, а также представителем заявителя</w:t>
            </w:r>
          </w:p>
        </w:tc>
      </w:tr>
      <w:tr w:rsidR="00A569D6" w:rsidTr="00A569D6">
        <w:trPr>
          <w:trHeight w:val="2230"/>
          <w:jc w:val="center"/>
        </w:trPr>
        <w:tc>
          <w:tcPr>
            <w:tcW w:w="4674" w:type="dxa"/>
            <w:tcBorders>
              <w:top w:val="single" w:sz="4" w:space="0" w:color="auto"/>
              <w:left w:val="single" w:sz="4" w:space="0" w:color="auto"/>
              <w:bottom w:val="single" w:sz="4" w:space="0" w:color="auto"/>
              <w:right w:val="single" w:sz="4" w:space="0" w:color="auto"/>
            </w:tcBorders>
            <w:hideMark/>
          </w:tcPr>
          <w:p w:rsidR="00A569D6" w:rsidRDefault="00A569D6">
            <w:pPr>
              <w:spacing w:line="276" w:lineRule="auto"/>
              <w:jc w:val="both"/>
            </w:pPr>
            <w:proofErr w:type="gramStart"/>
            <w: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2209"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pPr>
            <w:r>
              <w:t>подлинник</w:t>
            </w:r>
          </w:p>
        </w:tc>
        <w:tc>
          <w:tcPr>
            <w:tcW w:w="3061"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представляется</w:t>
            </w:r>
          </w:p>
          <w:p w:rsidR="00A569D6" w:rsidRDefault="00A569D6">
            <w:pPr>
              <w:widowControl w:val="0"/>
              <w:spacing w:line="276" w:lineRule="auto"/>
            </w:pPr>
            <w:r>
              <w:t>заявителем, а также представителем заявителя</w:t>
            </w:r>
          </w:p>
        </w:tc>
      </w:tr>
    </w:tbl>
    <w:p w:rsidR="00A569D6" w:rsidRDefault="00A569D6" w:rsidP="00A569D6">
      <w:pPr>
        <w:widowControl w:val="0"/>
        <w:ind w:firstLine="709"/>
        <w:jc w:val="both"/>
      </w:pPr>
    </w:p>
    <w:p w:rsidR="00A569D6" w:rsidRDefault="00A569D6" w:rsidP="00A569D6">
      <w:pPr>
        <w:widowControl w:val="0"/>
        <w:ind w:firstLine="709"/>
        <w:jc w:val="both"/>
      </w:pPr>
      <w:r>
        <w:t>13.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A569D6" w:rsidRDefault="00A569D6" w:rsidP="00A569D6">
      <w:pPr>
        <w:widowControl w:val="0"/>
        <w:ind w:firstLine="709"/>
        <w:jc w:val="both"/>
      </w:pPr>
      <w:r>
        <w:t>Указанные документы могут быть получены без участия заявителя</w:t>
      </w:r>
      <w:r>
        <w:br/>
        <w:t>в ходе межведомственного информационного обмена. Заявитель вправе</w:t>
      </w:r>
      <w:r>
        <w:br/>
        <w:t>по собственной инициативе представить эти документы.</w:t>
      </w:r>
    </w:p>
    <w:p w:rsidR="00A569D6" w:rsidRDefault="00A569D6" w:rsidP="00A569D6">
      <w:pPr>
        <w:widowControl w:val="0"/>
        <w:ind w:firstLine="709"/>
        <w:jc w:val="both"/>
      </w:pPr>
    </w:p>
    <w:p w:rsidR="00A569D6" w:rsidRDefault="00A569D6" w:rsidP="005436A0">
      <w:pPr>
        <w:widowControl w:val="0"/>
        <w:ind w:firstLine="709"/>
        <w:jc w:val="right"/>
      </w:pPr>
      <w:r>
        <w:t xml:space="preserve">Т а б л и </w:t>
      </w:r>
      <w:proofErr w:type="spellStart"/>
      <w:proofErr w:type="gramStart"/>
      <w:r>
        <w:t>ц</w:t>
      </w:r>
      <w:proofErr w:type="spellEnd"/>
      <w:proofErr w:type="gramEnd"/>
      <w:r>
        <w:t xml:space="preserve"> а 2</w:t>
      </w:r>
    </w:p>
    <w:p w:rsidR="00A569D6" w:rsidRDefault="00A569D6" w:rsidP="00A569D6">
      <w:pPr>
        <w:widowControl w:val="0"/>
        <w:ind w:firstLine="709"/>
        <w:jc w:val="both"/>
      </w:pPr>
    </w:p>
    <w:tbl>
      <w:tblPr>
        <w:tblW w:w="9510" w:type="dxa"/>
        <w:jc w:val="center"/>
        <w:tblLayout w:type="fixed"/>
        <w:tblCellMar>
          <w:left w:w="75" w:type="dxa"/>
          <w:right w:w="75" w:type="dxa"/>
        </w:tblCellMar>
        <w:tblLook w:val="04A0"/>
      </w:tblPr>
      <w:tblGrid>
        <w:gridCol w:w="4791"/>
        <w:gridCol w:w="3047"/>
        <w:gridCol w:w="1672"/>
      </w:tblGrid>
      <w:tr w:rsidR="00A569D6" w:rsidTr="00A569D6">
        <w:trPr>
          <w:trHeight w:val="340"/>
          <w:jc w:val="center"/>
        </w:trPr>
        <w:tc>
          <w:tcPr>
            <w:tcW w:w="4792" w:type="dxa"/>
            <w:vMerge w:val="restart"/>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709"/>
              <w:jc w:val="center"/>
              <w:rPr>
                <w:b/>
              </w:rPr>
            </w:pPr>
            <w:r>
              <w:rPr>
                <w:b/>
              </w:rPr>
              <w:t>Категория и (или) наименование запрашиваемого документа</w:t>
            </w:r>
          </w:p>
        </w:tc>
        <w:tc>
          <w:tcPr>
            <w:tcW w:w="4719" w:type="dxa"/>
            <w:gridSpan w:val="2"/>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709"/>
              <w:jc w:val="center"/>
              <w:rPr>
                <w:b/>
              </w:rPr>
            </w:pPr>
            <w:r>
              <w:rPr>
                <w:b/>
              </w:rPr>
              <w:t>Документ, представляемый заявителем по собственной инициативе взамен запрашиваемого документа</w:t>
            </w:r>
          </w:p>
        </w:tc>
      </w:tr>
      <w:tr w:rsidR="00A569D6" w:rsidTr="00A569D6">
        <w:trPr>
          <w:trHeight w:val="340"/>
          <w:jc w:val="center"/>
        </w:trPr>
        <w:tc>
          <w:tcPr>
            <w:tcW w:w="4792" w:type="dxa"/>
            <w:vMerge/>
            <w:tcBorders>
              <w:top w:val="single" w:sz="4" w:space="0" w:color="auto"/>
              <w:left w:val="single" w:sz="4" w:space="0" w:color="auto"/>
              <w:bottom w:val="single" w:sz="4" w:space="0" w:color="auto"/>
              <w:right w:val="single" w:sz="4" w:space="0" w:color="auto"/>
            </w:tcBorders>
            <w:vAlign w:val="center"/>
            <w:hideMark/>
          </w:tcPr>
          <w:p w:rsidR="00A569D6" w:rsidRDefault="00A569D6">
            <w:pPr>
              <w:suppressAutoHyphens w:val="0"/>
              <w:rPr>
                <w:b/>
              </w:rPr>
            </w:pPr>
          </w:p>
        </w:tc>
        <w:tc>
          <w:tcPr>
            <w:tcW w:w="3047"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ind w:firstLine="709"/>
              <w:jc w:val="center"/>
            </w:pPr>
            <w:r>
              <w:t>наименование</w:t>
            </w:r>
          </w:p>
        </w:tc>
        <w:tc>
          <w:tcPr>
            <w:tcW w:w="1672"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ind w:firstLine="142"/>
              <w:jc w:val="center"/>
            </w:pPr>
            <w:r>
              <w:t>форма     представления</w:t>
            </w:r>
          </w:p>
        </w:tc>
      </w:tr>
      <w:tr w:rsidR="00A569D6" w:rsidTr="00A569D6">
        <w:trPr>
          <w:trHeight w:val="340"/>
          <w:jc w:val="center"/>
        </w:trPr>
        <w:tc>
          <w:tcPr>
            <w:tcW w:w="4792"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ind w:firstLine="39"/>
              <w:jc w:val="center"/>
            </w:pPr>
            <w:r>
              <w:t>1</w:t>
            </w:r>
          </w:p>
        </w:tc>
        <w:tc>
          <w:tcPr>
            <w:tcW w:w="3047"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jc w:val="center"/>
            </w:pPr>
            <w:r>
              <w:t>2</w:t>
            </w:r>
          </w:p>
        </w:tc>
        <w:tc>
          <w:tcPr>
            <w:tcW w:w="1672" w:type="dxa"/>
            <w:tcBorders>
              <w:top w:val="nil"/>
              <w:left w:val="single" w:sz="4" w:space="0" w:color="auto"/>
              <w:bottom w:val="single" w:sz="4" w:space="0" w:color="auto"/>
              <w:right w:val="single" w:sz="4" w:space="0" w:color="auto"/>
            </w:tcBorders>
            <w:hideMark/>
          </w:tcPr>
          <w:p w:rsidR="00A569D6" w:rsidRDefault="00A569D6">
            <w:pPr>
              <w:widowControl w:val="0"/>
              <w:spacing w:line="276" w:lineRule="auto"/>
              <w:ind w:hanging="75"/>
              <w:jc w:val="center"/>
            </w:pPr>
            <w:r>
              <w:t>3</w:t>
            </w:r>
          </w:p>
        </w:tc>
      </w:tr>
      <w:tr w:rsidR="00A569D6" w:rsidTr="00A569D6">
        <w:trPr>
          <w:trHeight w:val="340"/>
          <w:jc w:val="center"/>
        </w:trPr>
        <w:tc>
          <w:tcPr>
            <w:tcW w:w="479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Иркутской области)</w:t>
            </w:r>
          </w:p>
        </w:tc>
        <w:tc>
          <w:tcPr>
            <w:tcW w:w="3047"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 xml:space="preserve">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w:t>
            </w:r>
            <w:r>
              <w:lastRenderedPageBreak/>
              <w:t>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A569D6" w:rsidRDefault="00A569D6">
            <w:pPr>
              <w:widowControl w:val="0"/>
              <w:spacing w:line="276" w:lineRule="auto"/>
              <w:ind w:firstLine="67"/>
              <w:jc w:val="both"/>
            </w:pPr>
            <w:r>
              <w:lastRenderedPageBreak/>
              <w:t>подлинник</w:t>
            </w:r>
          </w:p>
          <w:p w:rsidR="00A569D6" w:rsidRDefault="00A569D6">
            <w:pPr>
              <w:widowControl w:val="0"/>
              <w:spacing w:line="276" w:lineRule="auto"/>
              <w:ind w:firstLine="709"/>
              <w:jc w:val="both"/>
            </w:pPr>
          </w:p>
        </w:tc>
      </w:tr>
      <w:tr w:rsidR="00A569D6" w:rsidTr="00A569D6">
        <w:trPr>
          <w:trHeight w:val="629"/>
          <w:jc w:val="center"/>
        </w:trPr>
        <w:tc>
          <w:tcPr>
            <w:tcW w:w="479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proofErr w:type="gramStart"/>
            <w:r>
              <w:lastRenderedPageBreak/>
              <w:t>Выписка из Единого государственного реестра прав на недвижимое имущество</w:t>
            </w:r>
            <w:r>
              <w:br/>
              <w:t>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(предоставляется Управлением Федеральной службы государственной регистрации, кадастра и картографии по Иркутской области)</w:t>
            </w:r>
            <w:proofErr w:type="gramEnd"/>
          </w:p>
        </w:tc>
        <w:tc>
          <w:tcPr>
            <w:tcW w:w="3047"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pPr>
            <w:r>
              <w:t>выписка из Единого государственного реестра прав на недвижимое имущество и сделок с ним или уведомление</w:t>
            </w:r>
            <w:r>
              <w:br/>
              <w:t>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67"/>
              <w:jc w:val="both"/>
            </w:pPr>
            <w:r>
              <w:t>подлинник</w:t>
            </w:r>
          </w:p>
        </w:tc>
      </w:tr>
      <w:tr w:rsidR="00A569D6" w:rsidTr="00A569D6">
        <w:trPr>
          <w:trHeight w:val="3588"/>
          <w:jc w:val="center"/>
        </w:trPr>
        <w:tc>
          <w:tcPr>
            <w:tcW w:w="479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proofErr w:type="gramStart"/>
            <w: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Иркутской</w:t>
            </w:r>
            <w:proofErr w:type="gramEnd"/>
            <w:r>
              <w:t xml:space="preserve"> области)</w:t>
            </w:r>
          </w:p>
        </w:tc>
        <w:tc>
          <w:tcPr>
            <w:tcW w:w="3047"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67"/>
              <w:jc w:val="both"/>
            </w:pPr>
            <w:r>
              <w:t>подлинник</w:t>
            </w:r>
          </w:p>
        </w:tc>
      </w:tr>
      <w:tr w:rsidR="00A569D6" w:rsidTr="00A569D6">
        <w:trPr>
          <w:trHeight w:val="340"/>
          <w:jc w:val="center"/>
        </w:trPr>
        <w:tc>
          <w:tcPr>
            <w:tcW w:w="479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Кадастровый паспорт испрашиваемого земельного либо кадастровая выписка об испрашиваемом земельном участке (предоставляется Управлением Федеральной службы государственной регистрации, кадастра и картографии</w:t>
            </w:r>
            <w:r>
              <w:br/>
              <w:t>по Иркутской области)</w:t>
            </w:r>
          </w:p>
        </w:tc>
        <w:tc>
          <w:tcPr>
            <w:tcW w:w="3047"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jc w:val="both"/>
            </w:pPr>
            <w:r>
              <w:t xml:space="preserve">кадастровый паспорт земельного участка </w:t>
            </w:r>
          </w:p>
        </w:tc>
        <w:tc>
          <w:tcPr>
            <w:tcW w:w="1672" w:type="dxa"/>
            <w:tcBorders>
              <w:top w:val="single" w:sz="4" w:space="0" w:color="auto"/>
              <w:left w:val="single" w:sz="4" w:space="0" w:color="auto"/>
              <w:bottom w:val="single" w:sz="4" w:space="0" w:color="auto"/>
              <w:right w:val="single" w:sz="4" w:space="0" w:color="auto"/>
            </w:tcBorders>
            <w:hideMark/>
          </w:tcPr>
          <w:p w:rsidR="00A569D6" w:rsidRDefault="00A569D6">
            <w:pPr>
              <w:widowControl w:val="0"/>
              <w:spacing w:line="276" w:lineRule="auto"/>
              <w:ind w:firstLine="67"/>
              <w:jc w:val="both"/>
            </w:pPr>
            <w:r>
              <w:t>подлинник</w:t>
            </w:r>
          </w:p>
        </w:tc>
      </w:tr>
    </w:tbl>
    <w:p w:rsidR="00A569D6" w:rsidRDefault="00A569D6" w:rsidP="00A569D6">
      <w:pPr>
        <w:widowControl w:val="0"/>
        <w:ind w:firstLine="709"/>
        <w:jc w:val="both"/>
      </w:pPr>
    </w:p>
    <w:p w:rsidR="00A569D6" w:rsidRDefault="00A569D6" w:rsidP="00A569D6">
      <w:pPr>
        <w:autoSpaceDE w:val="0"/>
        <w:ind w:firstLine="540"/>
        <w:jc w:val="both"/>
      </w:pPr>
      <w:r>
        <w:t xml:space="preserve">14. Основания для отказа в приеме Заявления: </w:t>
      </w:r>
    </w:p>
    <w:p w:rsidR="00A569D6" w:rsidRDefault="00A569D6" w:rsidP="00A569D6">
      <w:pPr>
        <w:autoSpaceDE w:val="0"/>
        <w:ind w:firstLine="540"/>
        <w:jc w:val="both"/>
      </w:pPr>
      <w:r>
        <w:t>1) если с Заявлением обратилось ненадлежащее лицо;</w:t>
      </w:r>
    </w:p>
    <w:p w:rsidR="00A569D6" w:rsidRDefault="00A569D6" w:rsidP="00A569D6">
      <w:pPr>
        <w:autoSpaceDE w:val="0"/>
        <w:ind w:firstLine="540"/>
        <w:jc w:val="both"/>
      </w:pPr>
      <w:r>
        <w:t>2)  отсутствие реквизитов адресата для отправки ответа;</w:t>
      </w:r>
    </w:p>
    <w:p w:rsidR="00A569D6" w:rsidRDefault="00A569D6" w:rsidP="00A569D6">
      <w:pPr>
        <w:autoSpaceDE w:val="0"/>
        <w:ind w:firstLine="540"/>
        <w:jc w:val="both"/>
      </w:pPr>
      <w:r>
        <w:t>3) текст письменного обращения не поддается прочтению;</w:t>
      </w:r>
    </w:p>
    <w:p w:rsidR="00A569D6" w:rsidRDefault="00A569D6" w:rsidP="00A569D6">
      <w:pPr>
        <w:autoSpaceDE w:val="0"/>
        <w:jc w:val="both"/>
      </w:pPr>
      <w:r>
        <w:t xml:space="preserve">         4) если при подаче Заявления заявителем не представлены оригиналы документов для проверки на предмет соответствия представленным копиям.</w:t>
      </w:r>
    </w:p>
    <w:p w:rsidR="00A569D6" w:rsidRDefault="00A569D6" w:rsidP="00A569D6">
      <w:pPr>
        <w:widowControl w:val="0"/>
        <w:ind w:firstLine="709"/>
        <w:jc w:val="both"/>
      </w:pPr>
      <w:r>
        <w:t>15. Основаниями для возврата Заявления о предоставлении земельного участка являются следующие факты:</w:t>
      </w:r>
    </w:p>
    <w:p w:rsidR="00A569D6" w:rsidRDefault="00A569D6" w:rsidP="00A569D6">
      <w:pPr>
        <w:widowControl w:val="0"/>
        <w:ind w:firstLine="709"/>
        <w:jc w:val="both"/>
      </w:pPr>
      <w:r>
        <w:t>- не соответствие Заявление утвержденной форме (форма заявления представлена в приложении № 1 к настоящему регламенту);</w:t>
      </w:r>
    </w:p>
    <w:p w:rsidR="00A569D6" w:rsidRDefault="00A569D6" w:rsidP="00A569D6">
      <w:pPr>
        <w:widowControl w:val="0"/>
        <w:ind w:firstLine="709"/>
        <w:jc w:val="both"/>
      </w:pPr>
      <w:r>
        <w:t>- к Заявлению не приложены документы, предусмотренные пунктом 12 настоящего административного регламента.</w:t>
      </w:r>
    </w:p>
    <w:p w:rsidR="00A569D6" w:rsidRDefault="00A569D6" w:rsidP="00A569D6">
      <w:pPr>
        <w:widowControl w:val="0"/>
        <w:ind w:firstLine="709"/>
        <w:jc w:val="both"/>
      </w:pPr>
      <w:r>
        <w:lastRenderedPageBreak/>
        <w:t>16. Основания для отказа в предоставлении земельного участка для завершения строительства объекта незавершенного строительства:</w:t>
      </w:r>
    </w:p>
    <w:p w:rsidR="00A569D6" w:rsidRDefault="00A569D6" w:rsidP="00A569D6">
      <w:pPr>
        <w:widowControl w:val="0"/>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завершения строительства без проведения торгов;</w:t>
      </w:r>
    </w:p>
    <w:p w:rsidR="00A569D6" w:rsidRDefault="00A569D6" w:rsidP="00A569D6">
      <w:pPr>
        <w:widowControl w:val="0"/>
        <w:ind w:firstLine="709"/>
        <w:jc w:val="both"/>
      </w:pPr>
      <w:r>
        <w:t>2) испрашиваемый земельный участок уже предоставлялся предыдущему собственнику в аренду для завершения строительства объекта незавершенного строительства;</w:t>
      </w:r>
    </w:p>
    <w:p w:rsidR="00A569D6" w:rsidRDefault="00A569D6" w:rsidP="00A569D6">
      <w:pPr>
        <w:widowControl w:val="0"/>
        <w:ind w:firstLine="709"/>
        <w:jc w:val="both"/>
      </w:pPr>
      <w:r>
        <w:t>3) испрашиваемый земельный участок обременен правами третьих лиц;</w:t>
      </w:r>
    </w:p>
    <w:p w:rsidR="00A569D6" w:rsidRDefault="00A569D6" w:rsidP="00A569D6">
      <w:pPr>
        <w:widowControl w:val="0"/>
        <w:ind w:firstLine="709"/>
        <w:jc w:val="both"/>
      </w:pPr>
      <w:proofErr w:type="gramStart"/>
      <w:r>
        <w:t>4)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A569D6" w:rsidRDefault="00A569D6" w:rsidP="00A569D6">
      <w:pPr>
        <w:widowControl w:val="0"/>
        <w:ind w:firstLine="709"/>
        <w:jc w:val="both"/>
      </w:pPr>
      <w:r>
        <w:t>5) указанный в Заявлении земельный участок является изъятым из оборота или ограниченным в обороте;</w:t>
      </w:r>
    </w:p>
    <w:p w:rsidR="00A569D6" w:rsidRDefault="00A569D6" w:rsidP="00A569D6">
      <w:pPr>
        <w:widowControl w:val="0"/>
        <w:ind w:firstLine="709"/>
        <w:jc w:val="both"/>
      </w:pPr>
      <w:r>
        <w:t>6) указанный в Заявлении земельный участок зарезервирован или изъят для государственных или муниципальных нужд;</w:t>
      </w:r>
    </w:p>
    <w:p w:rsidR="00A569D6" w:rsidRDefault="00A569D6" w:rsidP="00A569D6">
      <w:pPr>
        <w:widowControl w:val="0"/>
        <w:ind w:firstLine="709"/>
        <w:jc w:val="both"/>
      </w:pPr>
      <w:r>
        <w:t xml:space="preserve">7)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A569D6" w:rsidRDefault="00A569D6" w:rsidP="00A569D6">
      <w:pPr>
        <w:widowControl w:val="0"/>
        <w:ind w:firstLine="709"/>
        <w:jc w:val="both"/>
      </w:pPr>
      <w:proofErr w:type="gramStart"/>
      <w:r>
        <w:t>8) указанный в Заявлении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A569D6" w:rsidRDefault="00A569D6" w:rsidP="00A569D6">
      <w:pPr>
        <w:widowControl w:val="0"/>
        <w:ind w:firstLine="709"/>
        <w:jc w:val="both"/>
      </w:pPr>
      <w:r>
        <w:t xml:space="preserve">9)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69D6" w:rsidRDefault="00A569D6" w:rsidP="00A569D6">
      <w:pPr>
        <w:widowControl w:val="0"/>
        <w:ind w:firstLine="709"/>
        <w:jc w:val="both"/>
      </w:pPr>
      <w:r>
        <w:t>10) указанный в Заявлении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w:t>
      </w:r>
      <w:proofErr w:type="gramStart"/>
      <w:r>
        <w:t>ии ау</w:t>
      </w:r>
      <w:proofErr w:type="gramEnd"/>
      <w:r>
        <w:t xml:space="preserve">кциона, в отношении которого решение об отказе в проведении аукциона не принято; </w:t>
      </w:r>
    </w:p>
    <w:p w:rsidR="00A569D6" w:rsidRDefault="00A569D6" w:rsidP="00A569D6">
      <w:pPr>
        <w:widowControl w:val="0"/>
        <w:ind w:firstLine="709"/>
        <w:jc w:val="both"/>
      </w:pPr>
      <w:r>
        <w:t>11) 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69D6" w:rsidRDefault="00A569D6" w:rsidP="00A569D6">
      <w:pPr>
        <w:widowControl w:val="0"/>
        <w:ind w:firstLine="709"/>
        <w:jc w:val="both"/>
      </w:pPr>
      <w: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69D6" w:rsidRDefault="00A569D6" w:rsidP="00A569D6">
      <w:pPr>
        <w:widowControl w:val="0"/>
        <w:ind w:firstLine="709"/>
        <w:jc w:val="both"/>
      </w:pPr>
      <w: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569D6" w:rsidRDefault="00A569D6" w:rsidP="00A569D6">
      <w:pPr>
        <w:widowControl w:val="0"/>
        <w:ind w:firstLine="709"/>
        <w:jc w:val="both"/>
      </w:pPr>
      <w: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569D6" w:rsidRDefault="00A569D6" w:rsidP="00A569D6">
      <w:pPr>
        <w:widowControl w:val="0"/>
        <w:ind w:firstLine="709"/>
        <w:jc w:val="both"/>
      </w:pPr>
      <w:r>
        <w:t>15) в отношении земельного участка, указанного в Заявление о его предоставлении, не установлен вид разрешенного использования;</w:t>
      </w:r>
    </w:p>
    <w:p w:rsidR="00A569D6" w:rsidRDefault="00A569D6" w:rsidP="00A569D6">
      <w:pPr>
        <w:widowControl w:val="0"/>
        <w:ind w:firstLine="709"/>
        <w:jc w:val="both"/>
      </w:pPr>
      <w:r>
        <w:t>16) указанный в Заявлении земельный участок не отнесен к определенной категории земель</w:t>
      </w:r>
    </w:p>
    <w:p w:rsidR="00A569D6" w:rsidRDefault="00A569D6" w:rsidP="00A569D6">
      <w:pPr>
        <w:widowControl w:val="0"/>
        <w:ind w:firstLine="709"/>
        <w:jc w:val="both"/>
      </w:pPr>
      <w:r>
        <w:lastRenderedPageBreak/>
        <w:t>17) в отношении земельного участка, указанного в Заявлен</w:t>
      </w:r>
      <w:proofErr w:type="gramStart"/>
      <w:r>
        <w:t>ии о е</w:t>
      </w:r>
      <w:proofErr w:type="gramEnd"/>
      <w: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569D6" w:rsidRDefault="00A569D6" w:rsidP="00A569D6">
      <w:pPr>
        <w:widowControl w:val="0"/>
        <w:ind w:firstLine="709"/>
        <w:jc w:val="both"/>
      </w:pPr>
      <w:proofErr w:type="gramStart"/>
      <w: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A569D6" w:rsidRDefault="00A569D6" w:rsidP="00A569D6">
      <w:pPr>
        <w:widowControl w:val="0"/>
        <w:ind w:firstLine="709"/>
        <w:jc w:val="both"/>
      </w:pPr>
      <w:r>
        <w:t>19)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A569D6" w:rsidRDefault="00A569D6" w:rsidP="00A569D6">
      <w:pPr>
        <w:widowControl w:val="0"/>
        <w:ind w:firstLine="709"/>
        <w:jc w:val="both"/>
      </w:pPr>
      <w:r>
        <w:t>20) площадь земельного участка, указанного в Заявлен</w:t>
      </w:r>
      <w:proofErr w:type="gramStart"/>
      <w:r>
        <w:t>ии о е</w:t>
      </w:r>
      <w:proofErr w:type="gramEnd"/>
      <w: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A569D6" w:rsidRDefault="00A569D6" w:rsidP="00A569D6">
      <w:pPr>
        <w:widowControl w:val="0"/>
        <w:ind w:firstLine="709"/>
        <w:jc w:val="both"/>
      </w:pPr>
      <w:r>
        <w:t>17. В рамках муниципальной услуги административные процедуры</w:t>
      </w:r>
      <w:r>
        <w:br/>
        <w:t>по приему и регистрации Заявления, проверке представленных документов, заключению договора аренды земельного участка осуществляются бесплатно.</w:t>
      </w:r>
    </w:p>
    <w:p w:rsidR="00A569D6" w:rsidRDefault="00A569D6" w:rsidP="00A569D6">
      <w:pPr>
        <w:widowControl w:val="0"/>
        <w:ind w:firstLine="709"/>
        <w:jc w:val="both"/>
      </w:pPr>
      <w:r>
        <w:t>18. Максимальное время ожидания заявителя в очереди при подаче документов для получения муниципальной услуги не должно превышать 15 минут.</w:t>
      </w:r>
    </w:p>
    <w:p w:rsidR="00A569D6" w:rsidRDefault="00A569D6" w:rsidP="00A569D6">
      <w:pPr>
        <w:widowControl w:val="0"/>
        <w:ind w:firstLine="709"/>
        <w:jc w:val="both"/>
      </w:pPr>
      <w:r>
        <w:t>Максимальное время ожидания заявителя в очереди для получения консультации не должно превышать 15 минут.</w:t>
      </w:r>
    </w:p>
    <w:p w:rsidR="00A569D6" w:rsidRDefault="00A569D6" w:rsidP="00A569D6">
      <w:pPr>
        <w:widowControl w:val="0"/>
        <w:ind w:firstLine="709"/>
        <w:jc w:val="both"/>
      </w:pPr>
      <w:r>
        <w:t>Максимальное время приема Заявления о предоставлении земельного участка и необходимых документов не должно превышать 15 минут.</w:t>
      </w:r>
    </w:p>
    <w:p w:rsidR="00A569D6" w:rsidRDefault="00A569D6" w:rsidP="00A569D6">
      <w:pPr>
        <w:widowControl w:val="0"/>
        <w:ind w:firstLine="709"/>
        <w:jc w:val="both"/>
      </w:pPr>
      <w: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A569D6" w:rsidRDefault="00A569D6" w:rsidP="00A569D6">
      <w:pPr>
        <w:widowControl w:val="0"/>
        <w:ind w:firstLine="709"/>
        <w:jc w:val="both"/>
      </w:pPr>
      <w:r>
        <w:t xml:space="preserve">19. Заявление о предоставлении муниципальной услуги регистрируется секретарём администрации  </w:t>
      </w:r>
      <w:r>
        <w:rPr>
          <w:sz w:val="22"/>
          <w:szCs w:val="22"/>
        </w:rPr>
        <w:t xml:space="preserve">Нижнезаимского  МО </w:t>
      </w:r>
      <w:r>
        <w:t>в день обращения заявителя.</w:t>
      </w:r>
    </w:p>
    <w:p w:rsidR="00A569D6" w:rsidRDefault="00A569D6" w:rsidP="00A569D6">
      <w:pPr>
        <w:widowControl w:val="0"/>
        <w:ind w:firstLine="709"/>
        <w:jc w:val="both"/>
      </w:pPr>
      <w:r>
        <w:t>20.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A569D6" w:rsidRDefault="00A569D6" w:rsidP="00A569D6">
      <w:pPr>
        <w:widowControl w:val="0"/>
        <w:ind w:firstLine="709"/>
        <w:jc w:val="both"/>
      </w:pPr>
      <w:r>
        <w:t>21. Показателями оценки доступности и качества предоставления муниципальной услуги являются:</w:t>
      </w:r>
    </w:p>
    <w:p w:rsidR="00A569D6" w:rsidRDefault="00A569D6" w:rsidP="00A569D6">
      <w:pPr>
        <w:widowControl w:val="0"/>
        <w:ind w:firstLine="709"/>
        <w:jc w:val="both"/>
      </w:pPr>
      <w:r>
        <w:t>количество обращений за получением услуги;</w:t>
      </w:r>
    </w:p>
    <w:p w:rsidR="00A569D6" w:rsidRDefault="00A569D6" w:rsidP="00A569D6">
      <w:pPr>
        <w:widowControl w:val="0"/>
        <w:ind w:firstLine="709"/>
        <w:jc w:val="both"/>
      </w:pPr>
      <w:r>
        <w:t>количество получателей услуги;</w:t>
      </w:r>
    </w:p>
    <w:p w:rsidR="00A569D6" w:rsidRDefault="00A569D6" w:rsidP="00A569D6">
      <w:pPr>
        <w:widowControl w:val="0"/>
        <w:ind w:firstLine="709"/>
        <w:jc w:val="both"/>
      </w:pPr>
      <w:r>
        <w:t>среднее количество человеко-часов, затраченных на предоставление одной услуги;</w:t>
      </w:r>
    </w:p>
    <w:p w:rsidR="00A569D6" w:rsidRDefault="00A569D6" w:rsidP="00A569D6">
      <w:pPr>
        <w:widowControl w:val="0"/>
        <w:ind w:firstLine="709"/>
        <w:jc w:val="both"/>
      </w:pPr>
      <w:r>
        <w:t xml:space="preserve">количество регламентированных посещений Администрации  </w:t>
      </w:r>
      <w:r>
        <w:rPr>
          <w:sz w:val="22"/>
          <w:szCs w:val="22"/>
        </w:rPr>
        <w:t xml:space="preserve">Нижнезаимского  </w:t>
      </w:r>
      <w:r>
        <w:t>муниципального образования для получения услуги;</w:t>
      </w:r>
    </w:p>
    <w:p w:rsidR="00A569D6" w:rsidRDefault="00A569D6" w:rsidP="00A569D6">
      <w:pPr>
        <w:widowControl w:val="0"/>
        <w:ind w:firstLine="709"/>
        <w:jc w:val="both"/>
      </w:pPr>
      <w:r>
        <w:t>максимальное количество документов, необходимых для предоставления услуги;</w:t>
      </w:r>
    </w:p>
    <w:p w:rsidR="00A569D6" w:rsidRDefault="00A569D6" w:rsidP="00A569D6">
      <w:pPr>
        <w:widowControl w:val="0"/>
        <w:ind w:firstLine="709"/>
        <w:jc w:val="both"/>
      </w:pPr>
      <w:r>
        <w:t>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w:t>
      </w:r>
    </w:p>
    <w:p w:rsidR="00A569D6" w:rsidRDefault="00A569D6" w:rsidP="00A569D6">
      <w:pPr>
        <w:widowControl w:val="0"/>
        <w:ind w:firstLine="709"/>
        <w:jc w:val="both"/>
      </w:pPr>
      <w:r>
        <w:t>максимальное количество документов, которые заявитель обязан самостоятельно представить для получения услуги;</w:t>
      </w:r>
    </w:p>
    <w:p w:rsidR="00A569D6" w:rsidRDefault="00A569D6" w:rsidP="00A569D6">
      <w:pPr>
        <w:widowControl w:val="0"/>
        <w:ind w:firstLine="709"/>
        <w:jc w:val="both"/>
      </w:pPr>
      <w:r>
        <w:t>максимальное время ожидания заявителей от момента обращения</w:t>
      </w:r>
      <w:r>
        <w:br/>
        <w:t>за получением услуги до фактического начала предоставления услуги;</w:t>
      </w:r>
    </w:p>
    <w:p w:rsidR="00A569D6" w:rsidRDefault="00A569D6" w:rsidP="00A569D6">
      <w:pPr>
        <w:widowControl w:val="0"/>
        <w:ind w:firstLine="709"/>
        <w:jc w:val="both"/>
      </w:pPr>
      <w:r>
        <w:t>возможность получения услуги через сеть Интернет, в том числе:</w:t>
      </w:r>
    </w:p>
    <w:p w:rsidR="00A569D6" w:rsidRDefault="00A569D6" w:rsidP="00A569D6">
      <w:pPr>
        <w:widowControl w:val="0"/>
        <w:ind w:firstLine="709"/>
        <w:jc w:val="both"/>
      </w:pPr>
      <w:r>
        <w:t>подача заявления для получения услуги,</w:t>
      </w:r>
    </w:p>
    <w:p w:rsidR="00A569D6" w:rsidRDefault="00A569D6" w:rsidP="00A569D6">
      <w:pPr>
        <w:widowControl w:val="0"/>
        <w:ind w:firstLine="709"/>
        <w:jc w:val="both"/>
      </w:pPr>
      <w:r>
        <w:t>доступность бланков заявлений или иных документов, необходимых для получения услуги, в сети Интернет;</w:t>
      </w:r>
    </w:p>
    <w:p w:rsidR="00A569D6" w:rsidRDefault="00A569D6" w:rsidP="00A569D6">
      <w:pPr>
        <w:widowControl w:val="0"/>
        <w:ind w:firstLine="709"/>
        <w:jc w:val="both"/>
      </w:pPr>
      <w:r>
        <w:lastRenderedPageBreak/>
        <w:t>размещение информации о порядке предоставления услуги в сети Интернет;</w:t>
      </w:r>
    </w:p>
    <w:p w:rsidR="00A569D6" w:rsidRDefault="00A569D6" w:rsidP="00A569D6">
      <w:pPr>
        <w:widowControl w:val="0"/>
        <w:ind w:firstLine="709"/>
        <w:jc w:val="both"/>
      </w:pPr>
      <w:r>
        <w:t xml:space="preserve">размещение информации о порядке предоставления услуги на информационных стендах, </w:t>
      </w:r>
    </w:p>
    <w:p w:rsidR="00A569D6" w:rsidRDefault="00A569D6" w:rsidP="00A569D6">
      <w:pPr>
        <w:widowControl w:val="0"/>
        <w:ind w:firstLine="709"/>
        <w:jc w:val="both"/>
      </w:pPr>
      <w:r>
        <w:t>возможность получения консультации специалистов по вопросам предоставления услуги:</w:t>
      </w:r>
    </w:p>
    <w:p w:rsidR="00A569D6" w:rsidRDefault="00A569D6" w:rsidP="00A569D6">
      <w:pPr>
        <w:widowControl w:val="0"/>
        <w:ind w:firstLine="709"/>
        <w:jc w:val="both"/>
      </w:pPr>
      <w:r>
        <w:t>по телефону,</w:t>
      </w:r>
    </w:p>
    <w:p w:rsidR="00A569D6" w:rsidRDefault="00A569D6" w:rsidP="00A569D6">
      <w:pPr>
        <w:widowControl w:val="0"/>
        <w:ind w:firstLine="709"/>
        <w:jc w:val="both"/>
      </w:pPr>
      <w:r>
        <w:t>через сеть Интернет,</w:t>
      </w:r>
    </w:p>
    <w:p w:rsidR="00A569D6" w:rsidRDefault="00A569D6" w:rsidP="00A569D6">
      <w:pPr>
        <w:widowControl w:val="0"/>
        <w:ind w:firstLine="709"/>
        <w:jc w:val="both"/>
      </w:pPr>
      <w:r>
        <w:t>по электронной почте,</w:t>
      </w:r>
    </w:p>
    <w:p w:rsidR="00A569D6" w:rsidRDefault="00A569D6" w:rsidP="00A569D6">
      <w:pPr>
        <w:widowControl w:val="0"/>
        <w:ind w:firstLine="709"/>
        <w:jc w:val="both"/>
      </w:pPr>
      <w:r>
        <w:t>при личном обращении,</w:t>
      </w:r>
    </w:p>
    <w:p w:rsidR="00A569D6" w:rsidRDefault="00A569D6" w:rsidP="00A569D6">
      <w:pPr>
        <w:widowControl w:val="0"/>
        <w:ind w:firstLine="709"/>
        <w:jc w:val="both"/>
      </w:pPr>
      <w:r>
        <w:t>при письменном обращении через организации почтовой связи;</w:t>
      </w:r>
    </w:p>
    <w:p w:rsidR="00A569D6" w:rsidRDefault="00A569D6" w:rsidP="00A569D6">
      <w:pPr>
        <w:widowControl w:val="0"/>
        <w:ind w:firstLine="709"/>
        <w:jc w:val="both"/>
      </w:pPr>
      <w:r>
        <w:t>максимальная удаленность места жительства потенциального заявителя от ближайшего места предоставления услуги;</w:t>
      </w:r>
    </w:p>
    <w:p w:rsidR="00A569D6" w:rsidRDefault="00A569D6" w:rsidP="00A569D6">
      <w:pPr>
        <w:widowControl w:val="0"/>
        <w:ind w:firstLine="709"/>
        <w:jc w:val="both"/>
      </w:pPr>
      <w: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A569D6" w:rsidRDefault="00A569D6" w:rsidP="00A569D6">
      <w:pPr>
        <w:widowControl w:val="0"/>
        <w:ind w:firstLine="709"/>
        <w:jc w:val="both"/>
      </w:pPr>
      <w:r>
        <w:t>доля заявителей, удовлетворенных качеством предоставления услуги,</w:t>
      </w:r>
      <w:r>
        <w:br/>
        <w:t>от общего числа опрошенных заявителей;</w:t>
      </w:r>
    </w:p>
    <w:p w:rsidR="00A569D6" w:rsidRDefault="00A569D6" w:rsidP="00A569D6">
      <w:pPr>
        <w:widowControl w:val="0"/>
        <w:ind w:firstLine="709"/>
        <w:jc w:val="both"/>
      </w:pPr>
      <w:r>
        <w:t>доля заявителей, удовлетворенных результатом предоставления услуги, от общего числа опрошенных заявителей;</w:t>
      </w:r>
    </w:p>
    <w:p w:rsidR="00A569D6" w:rsidRDefault="00A569D6" w:rsidP="00A569D6">
      <w:pPr>
        <w:widowControl w:val="0"/>
        <w:ind w:firstLine="709"/>
        <w:jc w:val="both"/>
      </w:pPr>
      <w:r>
        <w:t>количество обоснованных жалоб на нарушение регламента предоставления услуги;</w:t>
      </w:r>
    </w:p>
    <w:p w:rsidR="00A569D6" w:rsidRDefault="00A569D6" w:rsidP="00A569D6">
      <w:pPr>
        <w:widowControl w:val="0"/>
        <w:ind w:firstLine="709"/>
        <w:jc w:val="both"/>
      </w:pPr>
      <w:r>
        <w:t>доля обоснованных жалоб от общего количества обращений</w:t>
      </w:r>
      <w:r>
        <w:br/>
        <w:t>за получением услуги;</w:t>
      </w:r>
    </w:p>
    <w:p w:rsidR="00A569D6" w:rsidRDefault="00A569D6" w:rsidP="00A569D6">
      <w:pPr>
        <w:widowControl w:val="0"/>
        <w:ind w:firstLine="709"/>
        <w:jc w:val="both"/>
      </w:pPr>
      <w:r>
        <w:t>количество обращений в судебные органы для обжалования действий (бездействия) и (или) решений должностных лиц при предоставлении услуги.</w:t>
      </w:r>
    </w:p>
    <w:p w:rsidR="00A569D6" w:rsidRDefault="00A569D6" w:rsidP="00A569D6">
      <w:pPr>
        <w:widowControl w:val="0"/>
        <w:ind w:firstLine="709"/>
        <w:jc w:val="both"/>
      </w:pPr>
    </w:p>
    <w:p w:rsidR="00A569D6" w:rsidRDefault="00A569D6" w:rsidP="00A569D6">
      <w:pPr>
        <w:widowControl w:val="0"/>
        <w:ind w:firstLine="709"/>
        <w:jc w:val="center"/>
      </w:pPr>
      <w:r>
        <w:t>РАЗДЕЛ 3</w:t>
      </w:r>
    </w:p>
    <w:p w:rsidR="00A569D6" w:rsidRDefault="00A569D6" w:rsidP="00A569D6">
      <w:pPr>
        <w:widowControl w:val="0"/>
        <w:ind w:firstLine="709"/>
        <w:jc w:val="center"/>
      </w:pPr>
      <w:r>
        <w:t>СОСТАВ, ПОСЛЕДОВАТЕЛЬНОСТЬ И СРОКИ ВЫПОЛНЕНИЯ АДМИНИСТРАТИВНЫХ ПРОЦЕДУР (ДЕЙСТВИЙ),</w:t>
      </w:r>
    </w:p>
    <w:p w:rsidR="00A569D6" w:rsidRDefault="00A569D6" w:rsidP="00A569D6">
      <w:pPr>
        <w:widowControl w:val="0"/>
        <w:ind w:firstLine="709"/>
        <w:jc w:val="center"/>
      </w:pPr>
      <w:r>
        <w:t>ТРЕБОВАНИЯ К ПОРЯДКУ ИХ ВЫПОЛНЕНИЯ</w:t>
      </w:r>
    </w:p>
    <w:p w:rsidR="00A569D6" w:rsidRDefault="00A569D6" w:rsidP="00A569D6">
      <w:pPr>
        <w:widowControl w:val="0"/>
        <w:ind w:firstLine="709"/>
        <w:jc w:val="both"/>
      </w:pPr>
    </w:p>
    <w:p w:rsidR="00A569D6" w:rsidRDefault="00A569D6" w:rsidP="00A569D6">
      <w:pPr>
        <w:widowControl w:val="0"/>
        <w:ind w:firstLine="709"/>
        <w:jc w:val="both"/>
      </w:pPr>
      <w:r>
        <w:t>Глава 1. Состав административных процедур</w:t>
      </w:r>
    </w:p>
    <w:p w:rsidR="00A569D6" w:rsidRDefault="00A569D6" w:rsidP="00A569D6">
      <w:pPr>
        <w:widowControl w:val="0"/>
        <w:ind w:firstLine="709"/>
        <w:jc w:val="both"/>
      </w:pPr>
    </w:p>
    <w:p w:rsidR="00A569D6" w:rsidRDefault="00A569D6" w:rsidP="00A569D6">
      <w:pPr>
        <w:widowControl w:val="0"/>
        <w:ind w:firstLine="709"/>
        <w:jc w:val="both"/>
      </w:pPr>
      <w:r>
        <w:t>23. Предоставление муниципальной услуги включает в себя следующие административные процедуры (действия):</w:t>
      </w:r>
    </w:p>
    <w:p w:rsidR="00A569D6" w:rsidRDefault="00A569D6" w:rsidP="00A569D6">
      <w:pPr>
        <w:pStyle w:val="ac"/>
        <w:numPr>
          <w:ilvl w:val="0"/>
          <w:numId w:val="6"/>
        </w:numPr>
        <w:tabs>
          <w:tab w:val="left" w:pos="851"/>
        </w:tabs>
        <w:spacing w:before="0" w:after="0"/>
        <w:ind w:left="0" w:firstLine="567"/>
        <w:jc w:val="both"/>
      </w:pPr>
      <w:r>
        <w:t>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A569D6" w:rsidRDefault="00A569D6" w:rsidP="00A569D6">
      <w:pPr>
        <w:autoSpaceDE w:val="0"/>
        <w:autoSpaceDN w:val="0"/>
        <w:adjustRightInd w:val="0"/>
        <w:ind w:firstLine="567"/>
        <w:jc w:val="both"/>
      </w:pPr>
      <w:r>
        <w:t>2)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A569D6" w:rsidRDefault="00A569D6" w:rsidP="00A569D6">
      <w:pPr>
        <w:autoSpaceDE w:val="0"/>
        <w:ind w:firstLine="567"/>
        <w:jc w:val="both"/>
      </w:pPr>
      <w:r>
        <w:t>3) рассмотрение документов, принятие решения о предоставлении муниципальной услуги (подготовка проекта договора  аренды) или об отказе в предоставлении муниципальной услуги (подготовка письма);</w:t>
      </w:r>
    </w:p>
    <w:p w:rsidR="00A569D6" w:rsidRDefault="00A569D6" w:rsidP="00A569D6">
      <w:pPr>
        <w:autoSpaceDE w:val="0"/>
        <w:ind w:firstLine="567"/>
        <w:jc w:val="both"/>
      </w:pPr>
      <w:r>
        <w:t>4) согласование, подписание проекта договора аренды и извещение заявителя о готовности проекта договора с предложением о его заключении</w:t>
      </w:r>
      <w:proofErr w:type="gramStart"/>
      <w:r>
        <w:t>.</w:t>
      </w:r>
      <w:proofErr w:type="gramEnd"/>
      <w:r>
        <w:t xml:space="preserve"> </w:t>
      </w:r>
      <w:proofErr w:type="gramStart"/>
      <w:r>
        <w:t>л</w:t>
      </w:r>
      <w:proofErr w:type="gramEnd"/>
      <w:r>
        <w:t>ибо подписание и регистрация письма об отказе в предоставлении муниципальной услуги;</w:t>
      </w:r>
    </w:p>
    <w:p w:rsidR="00A569D6" w:rsidRDefault="00A569D6" w:rsidP="00A569D6">
      <w:pPr>
        <w:autoSpaceDE w:val="0"/>
        <w:ind w:firstLine="567"/>
        <w:jc w:val="both"/>
      </w:pPr>
      <w:r>
        <w:t>5) предоставление заявителю реквизитов для оплаты аренды или отправление письма об отказе в предоставлении муниципальной услуги.</w:t>
      </w:r>
    </w:p>
    <w:p w:rsidR="00A569D6" w:rsidRDefault="00A569D6" w:rsidP="00A569D6">
      <w:pPr>
        <w:widowControl w:val="0"/>
        <w:ind w:firstLine="709"/>
        <w:jc w:val="both"/>
        <w:rPr>
          <w:i/>
          <w:iCs/>
        </w:rPr>
      </w:pPr>
      <w:r>
        <w:t>24. Блок-схема предоставления муниципальной услуги приведена</w:t>
      </w:r>
      <w:r>
        <w:br/>
        <w:t>в приложении № 2 к настоящему регламенту.</w:t>
      </w:r>
    </w:p>
    <w:p w:rsidR="00A569D6" w:rsidRDefault="00A569D6" w:rsidP="00A569D6">
      <w:pPr>
        <w:widowControl w:val="0"/>
        <w:ind w:firstLine="709"/>
        <w:jc w:val="both"/>
      </w:pPr>
    </w:p>
    <w:p w:rsidR="00A569D6" w:rsidRDefault="00A569D6" w:rsidP="00A569D6">
      <w:pPr>
        <w:numPr>
          <w:ilvl w:val="0"/>
          <w:numId w:val="7"/>
        </w:numPr>
        <w:autoSpaceDE w:val="0"/>
        <w:ind w:hanging="502"/>
        <w:jc w:val="both"/>
      </w:pPr>
      <w:r>
        <w:t xml:space="preserve">Прием документов, представленных заявителем </w:t>
      </w:r>
    </w:p>
    <w:p w:rsidR="00A569D6" w:rsidRDefault="00A569D6" w:rsidP="00A569D6">
      <w:pPr>
        <w:autoSpaceDE w:val="0"/>
        <w:jc w:val="both"/>
      </w:pPr>
      <w:r>
        <w:lastRenderedPageBreak/>
        <w:t xml:space="preserve">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с приложением к Заявлению документов, указанных в пункте 12 настоящего административного регламента. </w:t>
      </w:r>
    </w:p>
    <w:p w:rsidR="00A569D6" w:rsidRDefault="00A569D6" w:rsidP="00A569D6">
      <w:pPr>
        <w:autoSpaceDE w:val="0"/>
        <w:ind w:firstLine="540"/>
        <w:jc w:val="both"/>
      </w:pPr>
      <w:r>
        <w:t>Специалист  администрации, совершает следующие действия:</w:t>
      </w:r>
    </w:p>
    <w:p w:rsidR="00A569D6" w:rsidRDefault="00A569D6" w:rsidP="00A569D6">
      <w:pPr>
        <w:pStyle w:val="ac"/>
        <w:spacing w:before="0" w:after="0"/>
        <w:ind w:firstLine="709"/>
        <w:jc w:val="both"/>
      </w:pPr>
      <w:r>
        <w:t>а) осуществляет прием Заявления и документов, необходимых для предоставления муниципальной услуги;</w:t>
      </w:r>
    </w:p>
    <w:p w:rsidR="00A569D6" w:rsidRDefault="00A569D6" w:rsidP="00A569D6">
      <w:pPr>
        <w:pStyle w:val="ac"/>
        <w:spacing w:before="0" w:after="0"/>
        <w:ind w:firstLine="709"/>
        <w:jc w:val="both"/>
      </w:pPr>
      <w: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A569D6" w:rsidRDefault="00A569D6" w:rsidP="00A569D6">
      <w:pPr>
        <w:pStyle w:val="ac"/>
        <w:spacing w:before="0" w:after="0"/>
        <w:ind w:firstLine="709"/>
        <w:jc w:val="both"/>
      </w:pPr>
      <w:r>
        <w:t>в) определяет наличие (либо отсутствие) оснований для возврата Заявления о предоставлении земельного участка, установленных пунктом 15 настоящего административного регламента;</w:t>
      </w:r>
    </w:p>
    <w:p w:rsidR="00A569D6" w:rsidRDefault="00A569D6" w:rsidP="00A569D6">
      <w:pPr>
        <w:jc w:val="both"/>
      </w:pPr>
      <w:r>
        <w:tab/>
        <w:t xml:space="preserve">г) Секретарь администрации, ответственный за прием Заявления, в день поступления Заявления в присутствии заявителя (представителя заявителя) в установленном порядке производит его регистрацию с указанием  даты и номера регистрации. </w:t>
      </w:r>
    </w:p>
    <w:p w:rsidR="00A569D6" w:rsidRDefault="00A569D6" w:rsidP="00A569D6">
      <w:pPr>
        <w:autoSpaceDE w:val="0"/>
        <w:autoSpaceDN w:val="0"/>
        <w:adjustRightInd w:val="0"/>
        <w:ind w:firstLine="540"/>
        <w:jc w:val="both"/>
      </w:pPr>
      <w:r>
        <w:t xml:space="preserve">Глава администрации  в день регистрации Заявления налагает резолюцию о его исполнении. </w:t>
      </w:r>
    </w:p>
    <w:p w:rsidR="00A569D6" w:rsidRDefault="00A569D6" w:rsidP="00A569D6">
      <w:pPr>
        <w:autoSpaceDE w:val="0"/>
        <w:ind w:firstLine="540"/>
        <w:jc w:val="both"/>
      </w:pPr>
      <w:r>
        <w:t>Секретарь администрации передает Заявление с резолюцией главы администрации и приложенными к нему документами заведующему по земельным, имущественным отношениям и градостроительству для исполнения  предоставления муниципальной услуги;</w:t>
      </w:r>
    </w:p>
    <w:p w:rsidR="00A569D6" w:rsidRDefault="00A569D6" w:rsidP="00A569D6">
      <w:pPr>
        <w:autoSpaceDE w:val="0"/>
        <w:autoSpaceDN w:val="0"/>
        <w:adjustRightInd w:val="0"/>
        <w:ind w:firstLine="567"/>
        <w:jc w:val="both"/>
      </w:pPr>
      <w:r>
        <w:t>26. Заявление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A569D6" w:rsidRDefault="00A569D6" w:rsidP="00A569D6">
      <w:pPr>
        <w:autoSpaceDE w:val="0"/>
        <w:autoSpaceDN w:val="0"/>
        <w:adjustRightInd w:val="0"/>
        <w:ind w:firstLine="540"/>
        <w:jc w:val="both"/>
      </w:pPr>
      <w:r>
        <w:t xml:space="preserve">Основанием для начала административной процедуры является необходимость Заявления документов в соответствии с пунктом 13 настоящего административного регламента. </w:t>
      </w:r>
    </w:p>
    <w:p w:rsidR="00A569D6" w:rsidRDefault="00A569D6" w:rsidP="00A569D6">
      <w:pPr>
        <w:autoSpaceDE w:val="0"/>
        <w:autoSpaceDN w:val="0"/>
        <w:adjustRightInd w:val="0"/>
        <w:ind w:firstLine="567"/>
        <w:jc w:val="both"/>
      </w:pPr>
      <w:r>
        <w:t>26.1.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A569D6" w:rsidRDefault="00A569D6" w:rsidP="00A569D6">
      <w:pPr>
        <w:autoSpaceDE w:val="0"/>
        <w:autoSpaceDN w:val="0"/>
        <w:adjustRightInd w:val="0"/>
        <w:ind w:firstLine="709"/>
        <w:jc w:val="both"/>
      </w:pPr>
      <w:r>
        <w:t xml:space="preserve">а) проводит проверку наличия всех необходимых документов для предоставления муниципальной услуги; </w:t>
      </w:r>
    </w:p>
    <w:p w:rsidR="00A569D6" w:rsidRDefault="00A569D6" w:rsidP="00A569D6">
      <w:pPr>
        <w:autoSpaceDE w:val="0"/>
        <w:autoSpaceDN w:val="0"/>
        <w:adjustRightInd w:val="0"/>
        <w:ind w:firstLine="709"/>
        <w:jc w:val="both"/>
      </w:pPr>
      <w:r>
        <w:t>б) в случае, если заявителем (представителем заявителя) самостоятельно не представлены документы, указанные в пункте 13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9D6" w:rsidRDefault="00A569D6" w:rsidP="00A569D6">
      <w:pPr>
        <w:autoSpaceDE w:val="0"/>
        <w:autoSpaceDN w:val="0"/>
        <w:adjustRightInd w:val="0"/>
        <w:ind w:firstLine="706"/>
        <w:jc w:val="both"/>
      </w:pPr>
      <w:r>
        <w:t>27. Подготовка и направление межведомственных Запросов.</w:t>
      </w:r>
    </w:p>
    <w:p w:rsidR="00A569D6" w:rsidRDefault="00A569D6" w:rsidP="00A569D6">
      <w:pPr>
        <w:autoSpaceDE w:val="0"/>
        <w:autoSpaceDN w:val="0"/>
        <w:adjustRightInd w:val="0"/>
        <w:ind w:firstLine="567"/>
        <w:jc w:val="both"/>
      </w:pPr>
      <w:r>
        <w:t xml:space="preserve">Направление межведомственных Запросов может осуществляться через портал государственных и муниципальных услуг Иркутской области </w:t>
      </w:r>
      <w:hyperlink r:id="rId13" w:history="1">
        <w:r w:rsidRPr="005436A0">
          <w:rPr>
            <w:rStyle w:val="a4"/>
            <w:color w:val="auto"/>
          </w:rPr>
          <w:t>http://</w:t>
        </w:r>
        <w:r w:rsidRPr="005436A0">
          <w:rPr>
            <w:rStyle w:val="a4"/>
            <w:color w:val="auto"/>
            <w:lang w:val="en-US"/>
          </w:rPr>
          <w:t>portal</w:t>
        </w:r>
        <w:r w:rsidRPr="005436A0">
          <w:rPr>
            <w:rStyle w:val="a4"/>
            <w:color w:val="auto"/>
          </w:rPr>
          <w:t>.</w:t>
        </w:r>
        <w:proofErr w:type="spellStart"/>
        <w:r w:rsidRPr="005436A0">
          <w:rPr>
            <w:rStyle w:val="a4"/>
            <w:color w:val="auto"/>
            <w:lang w:val="en-US"/>
          </w:rPr>
          <w:t>rosreestr</w:t>
        </w:r>
        <w:proofErr w:type="spellEnd"/>
        <w:r w:rsidRPr="005436A0">
          <w:rPr>
            <w:rStyle w:val="a4"/>
            <w:color w:val="auto"/>
          </w:rPr>
          <w:t>.</w:t>
        </w:r>
        <w:proofErr w:type="spellStart"/>
        <w:r w:rsidRPr="005436A0">
          <w:rPr>
            <w:rStyle w:val="a4"/>
            <w:color w:val="auto"/>
            <w:lang w:val="en-US"/>
          </w:rPr>
          <w:t>ru</w:t>
        </w:r>
        <w:proofErr w:type="spellEnd"/>
      </w:hyperlink>
      <w:r>
        <w:t>,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специалистом  администрации.</w:t>
      </w:r>
    </w:p>
    <w:p w:rsidR="00A569D6" w:rsidRDefault="00A569D6" w:rsidP="00A569D6">
      <w:pPr>
        <w:autoSpaceDE w:val="0"/>
        <w:autoSpaceDN w:val="0"/>
        <w:adjustRightInd w:val="0"/>
        <w:ind w:firstLine="567"/>
        <w:jc w:val="both"/>
      </w:pPr>
      <w:r>
        <w:t>Подготовленный и подписанный специалистом Заявление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A569D6" w:rsidRDefault="00A569D6" w:rsidP="00A569D6">
      <w:pPr>
        <w:autoSpaceDE w:val="0"/>
        <w:autoSpaceDN w:val="0"/>
        <w:adjustRightInd w:val="0"/>
        <w:ind w:firstLine="567"/>
        <w:jc w:val="both"/>
      </w:pPr>
      <w:proofErr w:type="gramStart"/>
      <w:r>
        <w:t>В случае направления межведомственных Запросов через портал государственных и муниципальных услуг Иркутской области, специалист, ответственный за направление межведомственных Запросов, подготавливает Запрос, подписывает его электронно-</w:t>
      </w:r>
      <w:r>
        <w:lastRenderedPageBreak/>
        <w:t xml:space="preserve">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Иркутской области </w:t>
      </w:r>
      <w:hyperlink r:id="rId14" w:history="1">
        <w:r w:rsidRPr="005436A0">
          <w:rPr>
            <w:rStyle w:val="a4"/>
            <w:color w:val="auto"/>
          </w:rPr>
          <w:t>http://</w:t>
        </w:r>
        <w:r w:rsidRPr="005436A0">
          <w:rPr>
            <w:rStyle w:val="a4"/>
            <w:color w:val="auto"/>
            <w:lang w:val="en-US"/>
          </w:rPr>
          <w:t>portal</w:t>
        </w:r>
        <w:r w:rsidRPr="005436A0">
          <w:rPr>
            <w:rStyle w:val="a4"/>
            <w:color w:val="auto"/>
          </w:rPr>
          <w:t>.</w:t>
        </w:r>
        <w:proofErr w:type="spellStart"/>
        <w:r w:rsidRPr="005436A0">
          <w:rPr>
            <w:rStyle w:val="a4"/>
            <w:color w:val="auto"/>
            <w:lang w:val="en-US"/>
          </w:rPr>
          <w:t>rosreestr</w:t>
        </w:r>
        <w:proofErr w:type="spellEnd"/>
      </w:hyperlink>
      <w:r>
        <w:rPr>
          <w:u w:val="single"/>
        </w:rPr>
        <w:t>.</w:t>
      </w:r>
      <w:proofErr w:type="spellStart"/>
      <w:r>
        <w:rPr>
          <w:u w:val="single"/>
          <w:lang w:val="en-US"/>
        </w:rPr>
        <w:t>ru</w:t>
      </w:r>
      <w:proofErr w:type="spellEnd"/>
      <w:r>
        <w:t>.</w:t>
      </w:r>
      <w:proofErr w:type="gramEnd"/>
    </w:p>
    <w:p w:rsidR="00A569D6" w:rsidRDefault="00A569D6" w:rsidP="00A569D6">
      <w:pPr>
        <w:autoSpaceDE w:val="0"/>
        <w:autoSpaceDN w:val="0"/>
        <w:adjustRightInd w:val="0"/>
        <w:ind w:firstLine="567"/>
        <w:jc w:val="both"/>
      </w:pPr>
      <w:r>
        <w:t xml:space="preserve">Срок для предоставления ответа на Заявление  в рамках межведомственного взаимодействия - 7  дней. </w:t>
      </w:r>
    </w:p>
    <w:p w:rsidR="00A569D6" w:rsidRDefault="00A569D6" w:rsidP="00A569D6">
      <w:pPr>
        <w:autoSpaceDE w:val="0"/>
        <w:autoSpaceDN w:val="0"/>
        <w:adjustRightInd w:val="0"/>
        <w:ind w:firstLine="567"/>
        <w:jc w:val="both"/>
      </w:pPr>
      <w:r>
        <w:rPr>
          <w:u w:val="single"/>
        </w:rPr>
        <w:t>Критерии  принятия решений</w:t>
      </w:r>
      <w: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A569D6" w:rsidRDefault="00A569D6" w:rsidP="00A569D6">
      <w:pPr>
        <w:autoSpaceDE w:val="0"/>
        <w:autoSpaceDN w:val="0"/>
        <w:adjustRightInd w:val="0"/>
        <w:ind w:firstLine="567"/>
        <w:jc w:val="both"/>
      </w:pPr>
      <w:r>
        <w:rPr>
          <w:u w:val="single"/>
        </w:rPr>
        <w:t xml:space="preserve">Результатом административной процедуры </w:t>
      </w:r>
      <w:r>
        <w:t xml:space="preserve">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A569D6" w:rsidRDefault="00A569D6" w:rsidP="00A569D6">
      <w:pPr>
        <w:autoSpaceDE w:val="0"/>
        <w:autoSpaceDN w:val="0"/>
        <w:adjustRightInd w:val="0"/>
        <w:ind w:firstLine="706"/>
        <w:jc w:val="both"/>
      </w:pPr>
      <w:r>
        <w:rPr>
          <w:u w:val="single"/>
        </w:rPr>
        <w:t>Способ фиксации результата</w:t>
      </w:r>
      <w:r>
        <w:t xml:space="preserve"> - подписание Запроса электронно-цифровой подписью или внесение в журнал регистрации исходящей корреспонденции секретарем администрации записи о регистрации исходящего Запроса. </w:t>
      </w:r>
    </w:p>
    <w:p w:rsidR="00A569D6" w:rsidRDefault="00A569D6" w:rsidP="00A569D6">
      <w:pPr>
        <w:autoSpaceDE w:val="0"/>
        <w:ind w:firstLine="540"/>
        <w:jc w:val="both"/>
      </w:pPr>
      <w:r>
        <w:t>28. Рассмотрение документов, принятие решения о предоставлении муниципальной услуги (подготовка проекта договора аренды) или об отказе в предоставлении муниципальной услуги (подготовка письма).</w:t>
      </w:r>
    </w:p>
    <w:p w:rsidR="00A569D6" w:rsidRDefault="00A569D6" w:rsidP="00A569D6">
      <w:pPr>
        <w:autoSpaceDE w:val="0"/>
        <w:ind w:firstLine="540"/>
        <w:jc w:val="both"/>
      </w:pPr>
      <w:r>
        <w:t>Основанием для начала административной процедуры является поступление на исполнение  Заявления о предоставлении муниципальной услуги.</w:t>
      </w:r>
    </w:p>
    <w:p w:rsidR="00A569D6" w:rsidRDefault="00A569D6" w:rsidP="00A569D6">
      <w:pPr>
        <w:autoSpaceDE w:val="0"/>
        <w:ind w:firstLine="540"/>
        <w:jc w:val="both"/>
      </w:pPr>
      <w: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A569D6" w:rsidRDefault="00A569D6" w:rsidP="00A569D6">
      <w:pPr>
        <w:autoSpaceDE w:val="0"/>
        <w:ind w:firstLine="540"/>
        <w:jc w:val="both"/>
        <w:rPr>
          <w:iCs/>
        </w:rPr>
      </w:pPr>
      <w:r>
        <w:rPr>
          <w:iCs/>
        </w:rPr>
        <w:t>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администрации информацию о запрашиваемом земельном участке;</w:t>
      </w:r>
    </w:p>
    <w:p w:rsidR="00A569D6" w:rsidRDefault="00A569D6" w:rsidP="00A569D6">
      <w:pPr>
        <w:autoSpaceDE w:val="0"/>
        <w:ind w:firstLine="540"/>
        <w:jc w:val="both"/>
        <w:rPr>
          <w:iCs/>
        </w:rPr>
      </w:pPr>
      <w:r>
        <w:rPr>
          <w:iCs/>
        </w:rPr>
        <w:t xml:space="preserve">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администрации  в срок не более 3  дней с составлением соответствующего акта о результатах осмотра (обследования); </w:t>
      </w:r>
    </w:p>
    <w:p w:rsidR="00A569D6" w:rsidRDefault="00A569D6" w:rsidP="00A569D6">
      <w:pPr>
        <w:autoSpaceDE w:val="0"/>
        <w:ind w:firstLine="540"/>
        <w:jc w:val="both"/>
        <w:rPr>
          <w:iCs/>
        </w:rPr>
      </w:pPr>
      <w:r>
        <w:rPr>
          <w:iCs/>
        </w:rPr>
        <w:t>Максимальный срок исполнения административных действий, указанных в подпунктах а) – б) - 10  дней;</w:t>
      </w:r>
    </w:p>
    <w:p w:rsidR="00A569D6" w:rsidRDefault="00A569D6" w:rsidP="00A569D6">
      <w:pPr>
        <w:autoSpaceDE w:val="0"/>
        <w:ind w:firstLine="540"/>
        <w:jc w:val="both"/>
      </w:pPr>
      <w:r>
        <w:rPr>
          <w:iCs/>
        </w:rPr>
        <w:t>в) за исключением случаев, указанных в подпункте г) настоящего пункта административного регламента,</w:t>
      </w:r>
      <w:r>
        <w:t xml:space="preserve"> подготавливает проект договора  аренды не менее чем в трех экземплярах. Срок исполнения административного действия – 1  день.</w:t>
      </w:r>
    </w:p>
    <w:p w:rsidR="00A569D6" w:rsidRDefault="00A569D6" w:rsidP="00A569D6">
      <w:pPr>
        <w:autoSpaceDE w:val="0"/>
        <w:autoSpaceDN w:val="0"/>
        <w:adjustRightInd w:val="0"/>
        <w:ind w:firstLine="567"/>
        <w:jc w:val="both"/>
      </w:pPr>
      <w:r>
        <w:t>г) при наличии оснований, предусмотренных пунктом 15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главы администрации. Срок исполнения административного действия  - 12 дней.</w:t>
      </w:r>
    </w:p>
    <w:p w:rsidR="00A569D6" w:rsidRDefault="00A569D6" w:rsidP="00A569D6">
      <w:pPr>
        <w:ind w:firstLine="709"/>
        <w:jc w:val="both"/>
      </w:pPr>
      <w:r>
        <w:rPr>
          <w:u w:val="single"/>
        </w:rPr>
        <w:t>Критерии принятия решений</w:t>
      </w:r>
      <w:r>
        <w:t xml:space="preserve"> - наличие или отсутствие оснований для отказа в предоставлении муниципальной услуги.</w:t>
      </w:r>
    </w:p>
    <w:p w:rsidR="00A569D6" w:rsidRDefault="00A569D6" w:rsidP="00A569D6">
      <w:pPr>
        <w:autoSpaceDE w:val="0"/>
        <w:autoSpaceDN w:val="0"/>
        <w:adjustRightInd w:val="0"/>
        <w:ind w:firstLine="706"/>
        <w:jc w:val="both"/>
      </w:pPr>
      <w:r>
        <w:rPr>
          <w:u w:val="single"/>
        </w:rPr>
        <w:t>Результатом административной процедуры</w:t>
      </w:r>
      <w:r>
        <w:t xml:space="preserve">  является подготовка специалистом, ответственным за предоставление муниципальной услуги, проекта договора аренды земельного участка либо письма об отказе в предоставлении муниципальной услуги. </w:t>
      </w:r>
    </w:p>
    <w:p w:rsidR="00A569D6" w:rsidRDefault="00A569D6" w:rsidP="00A569D6">
      <w:pPr>
        <w:autoSpaceDE w:val="0"/>
        <w:autoSpaceDN w:val="0"/>
        <w:adjustRightInd w:val="0"/>
        <w:ind w:firstLine="706"/>
        <w:jc w:val="both"/>
      </w:pPr>
      <w:r>
        <w:rPr>
          <w:u w:val="single"/>
        </w:rPr>
        <w:t>Способ фиксации результата</w:t>
      </w:r>
      <w:r>
        <w:t xml:space="preserve"> – внесение в журнал регистрации договоров  </w:t>
      </w:r>
      <w:r>
        <w:rPr>
          <w:sz w:val="22"/>
          <w:szCs w:val="22"/>
        </w:rPr>
        <w:t xml:space="preserve">Нижнезаимского  МО </w:t>
      </w:r>
      <w:r>
        <w:t xml:space="preserve">данных о подготовке проекта договора аренды либо письмо об отказе в предоставлении муниципальной услуги регистрирует специалист администрации в Журнале исходящей корреспонденции. </w:t>
      </w:r>
    </w:p>
    <w:p w:rsidR="00A569D6" w:rsidRDefault="00A569D6" w:rsidP="00A569D6">
      <w:pPr>
        <w:autoSpaceDE w:val="0"/>
        <w:autoSpaceDN w:val="0"/>
        <w:adjustRightInd w:val="0"/>
        <w:ind w:firstLine="567"/>
        <w:jc w:val="both"/>
      </w:pPr>
      <w:r>
        <w:lastRenderedPageBreak/>
        <w:t>29. Согласование, подписание проекта договора  аренды,  и извещение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A569D6" w:rsidRDefault="00A569D6" w:rsidP="00A569D6">
      <w:pPr>
        <w:autoSpaceDE w:val="0"/>
        <w:ind w:firstLine="540"/>
        <w:jc w:val="both"/>
      </w:pPr>
      <w:r>
        <w:t xml:space="preserve">Проект договора аренды  согласуется с  главой </w:t>
      </w:r>
      <w:r>
        <w:rPr>
          <w:sz w:val="22"/>
          <w:szCs w:val="22"/>
        </w:rPr>
        <w:t>Нижнезаимского  МО</w:t>
      </w:r>
    </w:p>
    <w:p w:rsidR="00A569D6" w:rsidRDefault="00A569D6" w:rsidP="00A569D6">
      <w:pPr>
        <w:autoSpaceDE w:val="0"/>
        <w:ind w:firstLine="567"/>
        <w:jc w:val="both"/>
      </w:pPr>
      <w:r>
        <w:t xml:space="preserve">Согласованный проект договора передается через Секретаря администрации на подпись главе администрации. </w:t>
      </w:r>
    </w:p>
    <w:p w:rsidR="00A569D6" w:rsidRDefault="00A569D6" w:rsidP="00A569D6">
      <w:pPr>
        <w:autoSpaceDE w:val="0"/>
        <w:ind w:firstLine="540"/>
        <w:jc w:val="both"/>
      </w:pPr>
      <w:r>
        <w:t>Глава администрации  подписывает проект договора аренды сроком исполнения административного действия – 3  дня.</w:t>
      </w:r>
    </w:p>
    <w:p w:rsidR="00A569D6" w:rsidRDefault="00A569D6" w:rsidP="00A569D6">
      <w:pPr>
        <w:autoSpaceDE w:val="0"/>
        <w:autoSpaceDN w:val="0"/>
        <w:adjustRightInd w:val="0"/>
        <w:ind w:firstLine="540"/>
        <w:jc w:val="both"/>
      </w:pPr>
      <w:r>
        <w:t>После подписания проект договора передаются в  администрацию.</w:t>
      </w:r>
    </w:p>
    <w:p w:rsidR="00A569D6" w:rsidRDefault="00A569D6" w:rsidP="00A569D6">
      <w:pPr>
        <w:ind w:firstLine="540"/>
        <w:jc w:val="both"/>
      </w:pPr>
      <w:r>
        <w:t>Специалист  администрации извещает заявителя  о готовности проекта договора с предложением о его заключении. Срок исполнения административного действия – 1  день.</w:t>
      </w:r>
    </w:p>
    <w:p w:rsidR="00A569D6" w:rsidRDefault="00A569D6" w:rsidP="00A569D6">
      <w:pPr>
        <w:autoSpaceDE w:val="0"/>
        <w:autoSpaceDN w:val="0"/>
        <w:adjustRightInd w:val="0"/>
        <w:ind w:firstLine="540"/>
        <w:jc w:val="both"/>
      </w:pPr>
      <w:r>
        <w:t>В случае выявления согласующими лицами замечаний к проекту договора аренды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администрации, ответственному за предоставление муниципальной услуги.</w:t>
      </w:r>
    </w:p>
    <w:p w:rsidR="00A569D6" w:rsidRDefault="00A569D6" w:rsidP="00A569D6">
      <w:pPr>
        <w:autoSpaceDE w:val="0"/>
        <w:autoSpaceDN w:val="0"/>
        <w:adjustRightInd w:val="0"/>
        <w:ind w:firstLine="540"/>
        <w:jc w:val="both"/>
      </w:pPr>
      <w:r>
        <w:t xml:space="preserve">В случае возможности устранения выявленных замечаний проект договора аренды   земельного участка  направляется на повторное согласование лицу, отклонившему проект от согласования. </w:t>
      </w:r>
    </w:p>
    <w:p w:rsidR="00A569D6" w:rsidRDefault="00A569D6" w:rsidP="00A569D6">
      <w:pPr>
        <w:autoSpaceDE w:val="0"/>
        <w:ind w:firstLine="567"/>
        <w:jc w:val="both"/>
      </w:pPr>
      <w:r>
        <w:t xml:space="preserve">В случае наличия оснований, предусмотренных пунктом 15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подпунктом г) пункта 28 настоящего административного регламента, подготавливает проект письма об отказе в предоставлении муниципальной услуги. </w:t>
      </w:r>
    </w:p>
    <w:p w:rsidR="00A569D6" w:rsidRDefault="00A569D6" w:rsidP="00A569D6">
      <w:pPr>
        <w:autoSpaceDE w:val="0"/>
        <w:ind w:firstLine="567"/>
        <w:jc w:val="both"/>
      </w:pPr>
      <w: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A569D6" w:rsidRDefault="00A569D6" w:rsidP="00A569D6">
      <w:pPr>
        <w:ind w:firstLine="540"/>
        <w:jc w:val="both"/>
      </w:pPr>
      <w:r>
        <w:rPr>
          <w:u w:val="single"/>
        </w:rPr>
        <w:t>Срок исполнения административной процедуры</w:t>
      </w:r>
      <w:r>
        <w:t xml:space="preserve"> - 12   дней.</w:t>
      </w:r>
    </w:p>
    <w:p w:rsidR="00A569D6" w:rsidRDefault="00A569D6" w:rsidP="00A569D6">
      <w:pPr>
        <w:autoSpaceDE w:val="0"/>
        <w:ind w:firstLine="567"/>
        <w:jc w:val="both"/>
        <w:rPr>
          <w:u w:val="single"/>
        </w:rPr>
      </w:pPr>
      <w:r>
        <w:rPr>
          <w:u w:val="single"/>
        </w:rPr>
        <w:t xml:space="preserve">Критерии  принятия решений – </w:t>
      </w:r>
      <w:r>
        <w:t>соответствие представленного проекта договора  требованиям  действующего законодательства и настоящего административного регламента.</w:t>
      </w:r>
    </w:p>
    <w:p w:rsidR="00A569D6" w:rsidRDefault="00A569D6" w:rsidP="00A569D6">
      <w:pPr>
        <w:autoSpaceDE w:val="0"/>
        <w:ind w:firstLine="567"/>
        <w:jc w:val="both"/>
      </w:pPr>
      <w:r>
        <w:rPr>
          <w:u w:val="single"/>
        </w:rPr>
        <w:t>Результатом административной процедуры</w:t>
      </w:r>
      <w:r>
        <w:t xml:space="preserve"> является подписание главой администрации проект </w:t>
      </w:r>
      <w:r>
        <w:rPr>
          <w:iCs/>
        </w:rPr>
        <w:t>договора аренды</w:t>
      </w:r>
      <w:r>
        <w:t xml:space="preserve"> земельного участка либо регистрация письма об отказе в предоставлении муниципальной услуги.</w:t>
      </w:r>
    </w:p>
    <w:p w:rsidR="00A569D6" w:rsidRDefault="00A569D6" w:rsidP="00A569D6">
      <w:pPr>
        <w:autoSpaceDE w:val="0"/>
        <w:ind w:firstLine="567"/>
        <w:jc w:val="both"/>
      </w:pPr>
      <w:r>
        <w:t>30 Извещение заявителя о готовности проекта договора с предложением о его заключении, подписанного главой администрации либо письма об отказе в предоставлении муниципальной услуги.</w:t>
      </w:r>
    </w:p>
    <w:p w:rsidR="00A569D6" w:rsidRDefault="00A569D6" w:rsidP="00A569D6">
      <w:pPr>
        <w:autoSpaceDE w:val="0"/>
        <w:autoSpaceDN w:val="0"/>
        <w:adjustRightInd w:val="0"/>
        <w:ind w:firstLine="567"/>
        <w:jc w:val="both"/>
      </w:pPr>
      <w:r>
        <w:rPr>
          <w:iCs/>
          <w:u w:val="single"/>
        </w:rPr>
        <w:t>Основание для начала административной процедуры</w:t>
      </w:r>
      <w:r>
        <w:rPr>
          <w:iCs/>
        </w:rPr>
        <w:t xml:space="preserve"> - подписание проекта договора аренды</w:t>
      </w:r>
      <w:r>
        <w:t xml:space="preserve"> земельного участка.</w:t>
      </w:r>
    </w:p>
    <w:p w:rsidR="00A569D6" w:rsidRDefault="005436A0" w:rsidP="00A569D6">
      <w:pPr>
        <w:autoSpaceDE w:val="0"/>
        <w:ind w:firstLine="567"/>
        <w:jc w:val="both"/>
      </w:pPr>
      <w:r>
        <w:t>Специалист  администрации</w:t>
      </w:r>
      <w:r w:rsidR="00A569D6">
        <w:t xml:space="preserve"> извещает заявителя о готовности проекта договора устно по телефону либо направляет письмо почтой, с подтверждением получения (неполучения) адресата. </w:t>
      </w:r>
    </w:p>
    <w:p w:rsidR="00A569D6" w:rsidRDefault="00A569D6" w:rsidP="00A569D6">
      <w:pPr>
        <w:autoSpaceDE w:val="0"/>
        <w:ind w:firstLine="567"/>
        <w:jc w:val="both"/>
      </w:pPr>
      <w:r>
        <w:rPr>
          <w:u w:val="single"/>
        </w:rPr>
        <w:t>Результатом административной процедуры</w:t>
      </w:r>
      <w:r>
        <w:t xml:space="preserve"> является извещение заявителя о готовности проекта договора, подписанного главой администрации, с предложением о его заключении.</w:t>
      </w:r>
    </w:p>
    <w:p w:rsidR="00A569D6" w:rsidRDefault="00A569D6" w:rsidP="00A569D6">
      <w:pPr>
        <w:autoSpaceDE w:val="0"/>
        <w:autoSpaceDN w:val="0"/>
        <w:adjustRightInd w:val="0"/>
        <w:ind w:firstLine="567"/>
        <w:jc w:val="both"/>
      </w:pPr>
      <w:r>
        <w:rPr>
          <w:u w:val="single"/>
        </w:rPr>
        <w:t>Срок выдачи (направления) конечного результата</w:t>
      </w:r>
      <w:r>
        <w:t xml:space="preserve"> муниципальной услуги составляет  не более 2 дня.</w:t>
      </w:r>
    </w:p>
    <w:p w:rsidR="00A569D6" w:rsidRDefault="00A569D6" w:rsidP="00A569D6">
      <w:pPr>
        <w:widowControl w:val="0"/>
        <w:ind w:firstLine="709"/>
        <w:jc w:val="both"/>
      </w:pPr>
    </w:p>
    <w:p w:rsidR="00A569D6" w:rsidRDefault="00A569D6" w:rsidP="00A569D6">
      <w:pPr>
        <w:widowControl w:val="0"/>
        <w:ind w:firstLine="709"/>
        <w:jc w:val="center"/>
      </w:pPr>
      <w:r>
        <w:t>РАЗДЕЛ 4</w:t>
      </w:r>
    </w:p>
    <w:p w:rsidR="00A569D6" w:rsidRDefault="00A569D6" w:rsidP="00A569D6">
      <w:pPr>
        <w:widowControl w:val="0"/>
        <w:ind w:firstLine="709"/>
        <w:jc w:val="center"/>
      </w:pPr>
      <w:r>
        <w:t>ПОРЯДОК ПРЕДОСТАВЛЕНИЯ МУНИЦИПАЛЬНОЙ УСЛУГИ</w:t>
      </w:r>
      <w:r>
        <w:br/>
        <w:t xml:space="preserve">И ФОРМЫ </w:t>
      </w:r>
      <w:proofErr w:type="gramStart"/>
      <w:r>
        <w:t>КОНТРОЛЯ ЗА</w:t>
      </w:r>
      <w:proofErr w:type="gramEnd"/>
      <w:r>
        <w:t xml:space="preserve"> ЕЕ ПРЕДОСТАВЛЕНИЕМ</w:t>
      </w:r>
    </w:p>
    <w:p w:rsidR="00A569D6" w:rsidRDefault="00A569D6" w:rsidP="00A569D6">
      <w:pPr>
        <w:widowControl w:val="0"/>
        <w:ind w:firstLine="709"/>
        <w:jc w:val="both"/>
      </w:pPr>
    </w:p>
    <w:p w:rsidR="00A569D6" w:rsidRDefault="00A569D6" w:rsidP="00A569D6">
      <w:pPr>
        <w:widowControl w:val="0"/>
        <w:ind w:firstLine="709"/>
        <w:jc w:val="both"/>
      </w:pPr>
      <w:r>
        <w:lastRenderedPageBreak/>
        <w:t xml:space="preserve">31. </w:t>
      </w:r>
      <w:proofErr w:type="gramStart"/>
      <w:r>
        <w:t>Контроль за</w:t>
      </w:r>
      <w:proofErr w:type="gramEnd"/>
      <w:r>
        <w:t xml:space="preserve"> соблюдением последовательности действий, сроков выполнения административных процедур (действий), установленных настоящим регламентом, осуществляется Нижнезаимским МО.</w:t>
      </w:r>
    </w:p>
    <w:p w:rsidR="00A569D6" w:rsidRDefault="00A569D6" w:rsidP="00A569D6">
      <w:pPr>
        <w:widowControl w:val="0"/>
        <w:ind w:firstLine="709"/>
        <w:jc w:val="both"/>
      </w:pPr>
      <w:r>
        <w:t>32. Задачами контроля являются:</w:t>
      </w:r>
    </w:p>
    <w:p w:rsidR="00A569D6" w:rsidRDefault="00A569D6" w:rsidP="00A569D6">
      <w:pPr>
        <w:widowControl w:val="0"/>
        <w:ind w:firstLine="709"/>
        <w:jc w:val="both"/>
      </w:pPr>
      <w:r>
        <w:t>соблюдение специалистами  администрации  положений настоящего регламента, порядка и сроков выполнения административных действий и процедур;</w:t>
      </w:r>
    </w:p>
    <w:p w:rsidR="00A569D6" w:rsidRDefault="00A569D6" w:rsidP="00A569D6">
      <w:pPr>
        <w:widowControl w:val="0"/>
        <w:ind w:firstLine="709"/>
        <w:jc w:val="both"/>
      </w:pPr>
      <w:r>
        <w:t>предупреждение и пресечение возможных нарушений прав и законных интересов заявителей;</w:t>
      </w:r>
    </w:p>
    <w:p w:rsidR="00A569D6" w:rsidRDefault="00A569D6" w:rsidP="00A569D6">
      <w:pPr>
        <w:widowControl w:val="0"/>
        <w:ind w:firstLine="709"/>
        <w:jc w:val="both"/>
      </w:pPr>
      <w:r>
        <w:t>выявление имеющихся нарушений прав и законных интересов заявителей и устранение таких нарушений;</w:t>
      </w:r>
    </w:p>
    <w:p w:rsidR="00A569D6" w:rsidRDefault="00A569D6" w:rsidP="00A569D6">
      <w:pPr>
        <w:widowControl w:val="0"/>
        <w:ind w:firstLine="709"/>
        <w:jc w:val="both"/>
      </w:pPr>
      <w:r>
        <w:t>совершенствование процесса предоставления муниципальной услуги.</w:t>
      </w:r>
    </w:p>
    <w:p w:rsidR="00A569D6" w:rsidRDefault="00A569D6" w:rsidP="00A569D6">
      <w:pPr>
        <w:widowControl w:val="0"/>
        <w:ind w:firstLine="709"/>
        <w:jc w:val="both"/>
      </w:pPr>
      <w:r>
        <w:t>33.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A569D6" w:rsidRDefault="00A569D6" w:rsidP="00A569D6">
      <w:pPr>
        <w:widowControl w:val="0"/>
        <w:ind w:firstLine="709"/>
        <w:jc w:val="both"/>
      </w:pPr>
      <w: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A569D6" w:rsidRDefault="00A569D6" w:rsidP="00A569D6">
      <w:pPr>
        <w:widowControl w:val="0"/>
        <w:ind w:firstLine="709"/>
        <w:jc w:val="both"/>
      </w:pPr>
      <w:r>
        <w:t>34.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A569D6" w:rsidRDefault="00A569D6" w:rsidP="00A569D6">
      <w:pPr>
        <w:widowControl w:val="0"/>
        <w:ind w:firstLine="709"/>
        <w:jc w:val="both"/>
      </w:pPr>
    </w:p>
    <w:p w:rsidR="00A569D6" w:rsidRDefault="00A569D6" w:rsidP="00A569D6">
      <w:pPr>
        <w:widowControl w:val="0"/>
        <w:ind w:firstLine="709"/>
        <w:jc w:val="center"/>
      </w:pPr>
      <w:r>
        <w:t>РАЗДЕЛ 5</w:t>
      </w:r>
    </w:p>
    <w:p w:rsidR="00A569D6" w:rsidRDefault="00A569D6" w:rsidP="00A569D6">
      <w:pPr>
        <w:widowControl w:val="0"/>
        <w:ind w:firstLine="709"/>
        <w:jc w:val="center"/>
      </w:pPr>
      <w:r>
        <w:t>ДОСУДЕБНЫЙ (ВНЕСУДЕБНЫЙ) ПОРЯДОК</w:t>
      </w:r>
      <w:r>
        <w:br/>
        <w:t>ОБЖАЛОВАНИЯ РЕШЕНИЙ И ДЕЙСТВИЙ (БЕЗДЕЙСТВИЯ), ОСУЩЕСТВЛЯЕМЫХ (ПРИНЯТЫХ) В ХОДЕ ПРЕДОСТАВЛЕНИЯ МУНИЦИПАЛЬНОЙ УСЛУГИ</w:t>
      </w:r>
    </w:p>
    <w:p w:rsidR="00A569D6" w:rsidRDefault="00A569D6" w:rsidP="00A569D6">
      <w:pPr>
        <w:widowControl w:val="0"/>
        <w:ind w:firstLine="709"/>
        <w:jc w:val="both"/>
      </w:pPr>
    </w:p>
    <w:p w:rsidR="00A569D6" w:rsidRDefault="00A569D6" w:rsidP="00A569D6">
      <w:pPr>
        <w:shd w:val="clear" w:color="auto" w:fill="FFFFFF"/>
        <w:ind w:firstLine="708"/>
        <w:jc w:val="both"/>
      </w:pPr>
      <w:r>
        <w:t>35.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9D6" w:rsidRDefault="00A569D6" w:rsidP="00A569D6">
      <w:pPr>
        <w:shd w:val="clear" w:color="auto" w:fill="FFFFFF"/>
        <w:ind w:firstLine="708"/>
        <w:jc w:val="both"/>
      </w:pPr>
      <w:r>
        <w:t>Заявитель вправе обратиться с жалобой на действия (бездействие) и решения органа, предоставляющего муниципальную услугу непосредственно к Главе поселения.</w:t>
      </w:r>
    </w:p>
    <w:p w:rsidR="00A569D6" w:rsidRDefault="00A569D6" w:rsidP="00A569D6">
      <w:pPr>
        <w:shd w:val="clear" w:color="auto" w:fill="FFFFFF"/>
        <w:ind w:firstLine="708"/>
        <w:jc w:val="both"/>
      </w:pPr>
      <w:r>
        <w:t xml:space="preserve">Жалоба может быть подана в письменной форме, </w:t>
      </w:r>
      <w:proofErr w:type="gramStart"/>
      <w:r>
        <w:t>в</w:t>
      </w:r>
      <w:proofErr w:type="gramEnd"/>
      <w:r>
        <w:t xml:space="preserve"> </w:t>
      </w:r>
      <w:proofErr w:type="gramStart"/>
      <w:r>
        <w:t>электроном</w:t>
      </w:r>
      <w:proofErr w:type="gramEnd"/>
      <w:r>
        <w:t xml:space="preserve"> виде или в устной форме при личном обращении.</w:t>
      </w:r>
    </w:p>
    <w:p w:rsidR="00A569D6" w:rsidRDefault="00A569D6" w:rsidP="00A569D6">
      <w:pPr>
        <w:shd w:val="clear" w:color="auto" w:fill="FFFFFF"/>
        <w:ind w:firstLine="708"/>
        <w:jc w:val="both"/>
      </w:pPr>
      <w:r>
        <w:t>36. Перечень оснований для отказа в рассмотрении жалобы либо приостановления ее рассмотрения</w:t>
      </w:r>
    </w:p>
    <w:p w:rsidR="00A569D6" w:rsidRDefault="00A569D6" w:rsidP="00A569D6">
      <w:pPr>
        <w:shd w:val="clear" w:color="auto" w:fill="FFFFFF"/>
        <w:ind w:firstLine="708"/>
        <w:jc w:val="both"/>
      </w:pPr>
      <w:r>
        <w:t>Глава поселения вправе отказать в рассмотрении жалобы по следующим основаниям:</w:t>
      </w:r>
    </w:p>
    <w:p w:rsidR="00A569D6" w:rsidRDefault="00A569D6" w:rsidP="00A569D6">
      <w:pPr>
        <w:shd w:val="clear" w:color="auto" w:fill="FFFFFF"/>
        <w:jc w:val="both"/>
      </w:pPr>
      <w:r>
        <w:t>- отсутствуют реквизиты заявителя;</w:t>
      </w:r>
    </w:p>
    <w:p w:rsidR="00A569D6" w:rsidRDefault="00A569D6" w:rsidP="00A569D6">
      <w:pPr>
        <w:shd w:val="clear" w:color="auto" w:fill="FFFFFF"/>
        <w:jc w:val="both"/>
      </w:pPr>
      <w:r>
        <w:t>- отсутствует указание на предмет обжалования;</w:t>
      </w:r>
    </w:p>
    <w:p w:rsidR="00A569D6" w:rsidRDefault="00A569D6" w:rsidP="00A569D6">
      <w:pPr>
        <w:shd w:val="clear" w:color="auto" w:fill="FFFFFF"/>
        <w:jc w:val="both"/>
      </w:pPr>
      <w: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A569D6" w:rsidRDefault="00A569D6" w:rsidP="00A569D6">
      <w:pPr>
        <w:shd w:val="clear" w:color="auto" w:fill="FFFFFF"/>
        <w:jc w:val="both"/>
      </w:pPr>
      <w:r>
        <w:t>- текст жалобы не поддается прочтению;</w:t>
      </w:r>
    </w:p>
    <w:p w:rsidR="00A569D6" w:rsidRDefault="00A569D6" w:rsidP="00A569D6">
      <w:pPr>
        <w:shd w:val="clear" w:color="auto" w:fill="FFFFFF"/>
        <w:jc w:val="both"/>
      </w:pPr>
      <w:r>
        <w:t>-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p>
    <w:p w:rsidR="00A569D6" w:rsidRDefault="00A569D6" w:rsidP="00A569D6">
      <w:pPr>
        <w:shd w:val="clear" w:color="auto" w:fill="FFFFFF"/>
        <w:ind w:firstLine="708"/>
        <w:jc w:val="both"/>
      </w:pPr>
      <w:r>
        <w:t>37. Сроки рассмотрения жалобы</w:t>
      </w:r>
    </w:p>
    <w:p w:rsidR="00A569D6" w:rsidRDefault="00A569D6" w:rsidP="00A569D6">
      <w:pPr>
        <w:shd w:val="clear" w:color="auto" w:fill="FFFFFF"/>
        <w:ind w:firstLine="708"/>
        <w:jc w:val="both"/>
      </w:pPr>
      <w:r>
        <w:t xml:space="preserve">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w:t>
      </w:r>
      <w:r>
        <w:lastRenderedPageBreak/>
        <w:t>поступления. К жалобе должны быть приложены копии документов, подтверждающих изложенные в ней выводы.</w:t>
      </w:r>
    </w:p>
    <w:p w:rsidR="00A569D6" w:rsidRDefault="00A569D6" w:rsidP="00A569D6">
      <w:pPr>
        <w:shd w:val="clear" w:color="auto" w:fill="FFFFFF"/>
        <w:ind w:firstLine="708"/>
        <w:jc w:val="both"/>
      </w:pPr>
      <w:r>
        <w:t>При устном обращении ответ заявителю дается непосредственно в ходе личного приема.</w:t>
      </w:r>
    </w:p>
    <w:p w:rsidR="00A569D6" w:rsidRDefault="00A569D6" w:rsidP="00A569D6">
      <w:pPr>
        <w:shd w:val="clear" w:color="auto" w:fill="FFFFFF"/>
        <w:ind w:firstLine="708"/>
        <w:jc w:val="both"/>
      </w:pPr>
      <w:r>
        <w:t>38. Порядок информирования заявителей о принятом решении по жалобе</w:t>
      </w:r>
    </w:p>
    <w:p w:rsidR="00A569D6" w:rsidRDefault="00A569D6" w:rsidP="00A569D6">
      <w:pPr>
        <w:shd w:val="clear" w:color="auto" w:fill="FFFFFF"/>
        <w:ind w:firstLine="708"/>
        <w:jc w:val="both"/>
      </w:pPr>
      <w:r>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A569D6" w:rsidRDefault="00A569D6" w:rsidP="00A569D6">
      <w:pPr>
        <w:shd w:val="clear" w:color="auto" w:fill="FFFFFF"/>
        <w:jc w:val="both"/>
      </w:pPr>
      <w: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A569D6" w:rsidRDefault="00A569D6" w:rsidP="00A569D6">
      <w:pPr>
        <w:shd w:val="clear" w:color="auto" w:fill="FFFFFF"/>
        <w:ind w:firstLine="708"/>
        <w:jc w:val="both"/>
      </w:pPr>
      <w: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A569D6" w:rsidRDefault="00A569D6" w:rsidP="00A569D6">
      <w:pPr>
        <w:shd w:val="clear" w:color="auto" w:fill="FFFFFF"/>
        <w:ind w:firstLine="708"/>
        <w:jc w:val="both"/>
      </w:pPr>
      <w:r>
        <w:t>39 .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A569D6" w:rsidRDefault="00A569D6" w:rsidP="00A569D6">
      <w:pPr>
        <w:shd w:val="clear" w:color="auto" w:fill="FFFFFF"/>
        <w:ind w:firstLine="708"/>
        <w:jc w:val="both"/>
      </w:pPr>
      <w:r>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A569D6" w:rsidRDefault="00A569D6" w:rsidP="00A569D6">
      <w:pPr>
        <w:shd w:val="clear" w:color="auto" w:fill="FFFFFF"/>
        <w:jc w:val="both"/>
      </w:pPr>
      <w:r>
        <w:t> </w:t>
      </w:r>
    </w:p>
    <w:p w:rsidR="00A569D6" w:rsidRDefault="00A569D6" w:rsidP="00A569D6">
      <w:pPr>
        <w:shd w:val="clear" w:color="auto" w:fill="FFFFFF"/>
        <w:jc w:val="both"/>
      </w:pPr>
    </w:p>
    <w:p w:rsidR="00A569D6" w:rsidRDefault="00A569D6" w:rsidP="00A569D6">
      <w:pPr>
        <w:shd w:val="clear" w:color="auto" w:fill="FFFFFF"/>
        <w:jc w:val="both"/>
      </w:pPr>
    </w:p>
    <w:p w:rsidR="00A569D6" w:rsidRDefault="00A569D6" w:rsidP="00A569D6">
      <w:pPr>
        <w:shd w:val="clear" w:color="auto" w:fill="FFFFFF"/>
        <w:jc w:val="both"/>
      </w:pPr>
    </w:p>
    <w:p w:rsidR="00A569D6" w:rsidRDefault="00A569D6" w:rsidP="00A569D6">
      <w:pPr>
        <w:shd w:val="clear" w:color="auto" w:fill="FFFFFF"/>
        <w:jc w:val="both"/>
      </w:pPr>
    </w:p>
    <w:p w:rsidR="00A569D6" w:rsidRDefault="00A569D6"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5436A0" w:rsidRDefault="005436A0" w:rsidP="00A569D6">
      <w:pPr>
        <w:shd w:val="clear" w:color="auto" w:fill="FFFFFF"/>
        <w:jc w:val="both"/>
      </w:pPr>
    </w:p>
    <w:p w:rsidR="00A569D6" w:rsidRDefault="00A569D6" w:rsidP="00A569D6">
      <w:pPr>
        <w:shd w:val="clear" w:color="auto" w:fill="FFFFFF"/>
        <w:jc w:val="both"/>
      </w:pPr>
    </w:p>
    <w:tbl>
      <w:tblPr>
        <w:tblW w:w="9867" w:type="dxa"/>
        <w:jc w:val="center"/>
        <w:tblLook w:val="04A0"/>
      </w:tblPr>
      <w:tblGrid>
        <w:gridCol w:w="5502"/>
        <w:gridCol w:w="4365"/>
      </w:tblGrid>
      <w:tr w:rsidR="00A569D6" w:rsidTr="00A569D6">
        <w:trPr>
          <w:jc w:val="center"/>
        </w:trPr>
        <w:tc>
          <w:tcPr>
            <w:tcW w:w="5502" w:type="dxa"/>
          </w:tcPr>
          <w:p w:rsidR="00A569D6" w:rsidRDefault="00A569D6">
            <w:pPr>
              <w:spacing w:line="276" w:lineRule="auto"/>
              <w:rPr>
                <w:sz w:val="28"/>
                <w:szCs w:val="28"/>
              </w:rPr>
            </w:pPr>
            <w:r>
              <w:rPr>
                <w:sz w:val="28"/>
                <w:szCs w:val="28"/>
              </w:rPr>
              <w:br w:type="page"/>
            </w:r>
          </w:p>
          <w:p w:rsidR="00A569D6" w:rsidRDefault="00A569D6">
            <w:pPr>
              <w:spacing w:line="276" w:lineRule="auto"/>
              <w:rPr>
                <w:sz w:val="28"/>
                <w:szCs w:val="28"/>
              </w:rPr>
            </w:pPr>
          </w:p>
          <w:p w:rsidR="00A569D6" w:rsidRDefault="00A569D6">
            <w:pPr>
              <w:spacing w:line="276" w:lineRule="auto"/>
            </w:pPr>
          </w:p>
        </w:tc>
        <w:tc>
          <w:tcPr>
            <w:tcW w:w="4365" w:type="dxa"/>
          </w:tcPr>
          <w:p w:rsidR="00A569D6" w:rsidRDefault="00A569D6">
            <w:pPr>
              <w:spacing w:line="276" w:lineRule="auto"/>
            </w:pPr>
            <w:r>
              <w:t>Приложение № 1к Административному регламенту</w:t>
            </w:r>
          </w:p>
          <w:p w:rsidR="00A569D6" w:rsidRDefault="00A569D6">
            <w:pPr>
              <w:spacing w:line="276" w:lineRule="auto"/>
            </w:pPr>
          </w:p>
        </w:tc>
      </w:tr>
    </w:tbl>
    <w:p w:rsidR="00A569D6" w:rsidRDefault="00A569D6" w:rsidP="00A569D6">
      <w:pPr>
        <w:jc w:val="center"/>
      </w:pPr>
      <w:r>
        <w:t xml:space="preserve">Форма заявления о предоставлении в аренду без проведения торгов, земельного участка для завершения строительства объекта незавершенного строительства </w:t>
      </w:r>
    </w:p>
    <w:p w:rsidR="00A569D6" w:rsidRDefault="00A569D6" w:rsidP="00A569D6"/>
    <w:tbl>
      <w:tblPr>
        <w:tblW w:w="0" w:type="auto"/>
        <w:tblLook w:val="04A0"/>
      </w:tblPr>
      <w:tblGrid>
        <w:gridCol w:w="222"/>
        <w:gridCol w:w="9469"/>
      </w:tblGrid>
      <w:tr w:rsidR="00A569D6" w:rsidTr="005436A0">
        <w:tc>
          <w:tcPr>
            <w:tcW w:w="222" w:type="dxa"/>
          </w:tcPr>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tc>
        <w:tc>
          <w:tcPr>
            <w:tcW w:w="9469" w:type="dxa"/>
          </w:tcPr>
          <w:p w:rsidR="00A569D6" w:rsidRDefault="00A569D6">
            <w:pPr>
              <w:spacing w:line="276" w:lineRule="auto"/>
              <w:ind w:left="30" w:hanging="30"/>
              <w:jc w:val="right"/>
            </w:pPr>
            <w:r>
              <w:lastRenderedPageBreak/>
              <w:t>Главе ________________________________________</w:t>
            </w:r>
          </w:p>
          <w:p w:rsidR="00A569D6" w:rsidRDefault="00A569D6">
            <w:pPr>
              <w:spacing w:line="276" w:lineRule="auto"/>
              <w:ind w:left="30" w:hanging="30"/>
              <w:jc w:val="right"/>
            </w:pPr>
            <w:r>
              <w:t>_________________________________________</w:t>
            </w:r>
          </w:p>
          <w:p w:rsidR="00A569D6" w:rsidRDefault="00A569D6">
            <w:pPr>
              <w:spacing w:line="276" w:lineRule="auto"/>
              <w:jc w:val="center"/>
            </w:pPr>
            <w:r>
              <w:rPr>
                <w:vertAlign w:val="superscript"/>
              </w:rPr>
              <w:t xml:space="preserve">                                                                                                        фамилия, инициалы главы</w:t>
            </w:r>
            <w:r>
              <w:t xml:space="preserve">                                            </w:t>
            </w:r>
          </w:p>
          <w:p w:rsidR="00A569D6" w:rsidRDefault="00A569D6">
            <w:pPr>
              <w:spacing w:line="276" w:lineRule="auto"/>
              <w:jc w:val="center"/>
            </w:pPr>
            <w:r>
              <w:t xml:space="preserve">                                                   от  ______________________________________</w:t>
            </w:r>
          </w:p>
          <w:p w:rsidR="00A569D6" w:rsidRDefault="00A569D6">
            <w:pPr>
              <w:tabs>
                <w:tab w:val="left" w:pos="8820"/>
              </w:tabs>
              <w:spacing w:line="276" w:lineRule="auto"/>
              <w:ind w:left="3969"/>
              <w:jc w:val="center"/>
              <w:rPr>
                <w:sz w:val="16"/>
                <w:szCs w:val="16"/>
              </w:rPr>
            </w:pPr>
            <w:proofErr w:type="gramStart"/>
            <w:r>
              <w:rPr>
                <w:sz w:val="16"/>
                <w:szCs w:val="16"/>
              </w:rPr>
              <w:t>(фамилия, имя, отчество (при наличии) заявителя</w:t>
            </w:r>
            <w:proofErr w:type="gramEnd"/>
          </w:p>
          <w:p w:rsidR="00A569D6" w:rsidRDefault="00A569D6">
            <w:pPr>
              <w:tabs>
                <w:tab w:val="left" w:pos="8820"/>
              </w:tabs>
              <w:spacing w:line="276" w:lineRule="auto"/>
              <w:ind w:left="3969"/>
              <w:jc w:val="center"/>
              <w:rPr>
                <w:sz w:val="16"/>
                <w:szCs w:val="16"/>
              </w:rPr>
            </w:pPr>
            <w:r>
              <w:rPr>
                <w:sz w:val="16"/>
                <w:szCs w:val="16"/>
              </w:rPr>
              <w:t>(наименование юридического лица), банковские реквизиты)</w:t>
            </w:r>
          </w:p>
          <w:p w:rsidR="00A569D6" w:rsidRDefault="00A569D6">
            <w:pPr>
              <w:spacing w:before="60" w:line="276" w:lineRule="auto"/>
              <w:ind w:left="3969"/>
            </w:pPr>
            <w:r>
              <w:t>______________________________________</w:t>
            </w:r>
          </w:p>
          <w:p w:rsidR="00A569D6" w:rsidRDefault="00A569D6">
            <w:pPr>
              <w:spacing w:line="276" w:lineRule="auto"/>
              <w:ind w:left="3969"/>
              <w:jc w:val="center"/>
              <w:rPr>
                <w:sz w:val="20"/>
                <w:szCs w:val="20"/>
              </w:rPr>
            </w:pPr>
            <w:r>
              <w:rPr>
                <w:sz w:val="20"/>
                <w:szCs w:val="20"/>
              </w:rPr>
              <w:t>(почтовый (электронный) адрес)</w:t>
            </w:r>
          </w:p>
          <w:p w:rsidR="00A569D6" w:rsidRDefault="00A569D6">
            <w:pPr>
              <w:spacing w:before="120" w:line="276" w:lineRule="auto"/>
              <w:ind w:left="3969"/>
            </w:pPr>
            <w:r>
              <w:t>______________________________________</w:t>
            </w:r>
          </w:p>
          <w:p w:rsidR="00A569D6" w:rsidRDefault="00A569D6">
            <w:pPr>
              <w:spacing w:line="276" w:lineRule="auto"/>
              <w:ind w:left="3969"/>
              <w:jc w:val="center"/>
              <w:rPr>
                <w:sz w:val="20"/>
                <w:szCs w:val="20"/>
              </w:rPr>
            </w:pPr>
            <w:r>
              <w:rPr>
                <w:sz w:val="20"/>
                <w:szCs w:val="20"/>
              </w:rPr>
              <w:t>(номер телефона)</w:t>
            </w:r>
          </w:p>
          <w:p w:rsidR="00A569D6" w:rsidRDefault="00A569D6">
            <w:pPr>
              <w:spacing w:line="276" w:lineRule="auto"/>
              <w:ind w:left="4320"/>
              <w:jc w:val="center"/>
            </w:pPr>
          </w:p>
          <w:p w:rsidR="00A569D6" w:rsidRDefault="00A569D6">
            <w:pPr>
              <w:spacing w:line="276" w:lineRule="auto"/>
              <w:jc w:val="center"/>
            </w:pPr>
            <w:r>
              <w:t>ЗАЯВЛЕНИЕ</w:t>
            </w:r>
          </w:p>
          <w:p w:rsidR="00A569D6" w:rsidRDefault="00A569D6">
            <w:pPr>
              <w:spacing w:line="276" w:lineRule="auto"/>
              <w:ind w:firstLine="540"/>
              <w:jc w:val="both"/>
            </w:pPr>
            <w:r>
              <w:rPr>
                <w:rFonts w:eastAsia="Calibri"/>
              </w:rPr>
              <w:t>На основании пп.10 п.2 ст.39.6 Земельного кодекса Российской Федерации</w:t>
            </w:r>
            <w:r>
              <w:t xml:space="preserve"> прошу предоставить  аренду без проведения торгов сроком на 3 года земельный участок, расположенный по адресу: Иркутская область Тайшетский район г</w:t>
            </w:r>
            <w:proofErr w:type="gramStart"/>
            <w:r>
              <w:t>.Б</w:t>
            </w:r>
            <w:proofErr w:type="gramEnd"/>
            <w:r>
              <w:t xml:space="preserve">ирюсинск _______________________________ с кадастровым номером 38:29:03010__:_______, для завершения строительства объекта незавершенного строительства </w:t>
            </w:r>
          </w:p>
          <w:p w:rsidR="00A569D6" w:rsidRDefault="00A569D6">
            <w:pPr>
              <w:spacing w:line="276" w:lineRule="auto"/>
              <w:jc w:val="both"/>
            </w:pPr>
          </w:p>
          <w:p w:rsidR="00A569D6" w:rsidRDefault="00A569D6">
            <w:pPr>
              <w:spacing w:line="276" w:lineRule="auto"/>
              <w:ind w:firstLine="540"/>
              <w:jc w:val="both"/>
            </w:pPr>
            <w:r>
              <w:rPr>
                <w:sz w:val="22"/>
                <w:szCs w:val="22"/>
              </w:rPr>
              <w:t>Перечень прилагаемых документов:</w:t>
            </w:r>
          </w:p>
          <w:p w:rsidR="00A569D6" w:rsidRDefault="00A569D6">
            <w:pPr>
              <w:spacing w:line="276" w:lineRule="auto"/>
              <w:ind w:firstLine="540"/>
              <w:jc w:val="both"/>
            </w:pPr>
          </w:p>
          <w:p w:rsidR="00A569D6" w:rsidRDefault="00A569D6">
            <w:pPr>
              <w:spacing w:line="276" w:lineRule="auto"/>
              <w:jc w:val="both"/>
              <w:rPr>
                <w:b/>
              </w:rPr>
            </w:pPr>
            <w:r>
              <w:rPr>
                <w:b/>
                <w:sz w:val="22"/>
                <w:szCs w:val="22"/>
              </w:rPr>
              <w:t>Прилагаются заявителем в обязательном порядке:</w:t>
            </w:r>
          </w:p>
          <w:p w:rsidR="00A569D6" w:rsidRDefault="00A569D6">
            <w:pPr>
              <w:spacing w:line="276" w:lineRule="auto"/>
              <w:jc w:val="both"/>
              <w:rPr>
                <w:b/>
              </w:rPr>
            </w:pPr>
          </w:p>
          <w:tbl>
            <w:tblPr>
              <w:tblW w:w="9391" w:type="dxa"/>
              <w:tblLook w:val="01E0"/>
            </w:tblPr>
            <w:tblGrid>
              <w:gridCol w:w="648"/>
              <w:gridCol w:w="8743"/>
            </w:tblGrid>
            <w:tr w:rsidR="00A569D6">
              <w:tc>
                <w:tcPr>
                  <w:tcW w:w="648" w:type="dxa"/>
                  <w:hideMark/>
                </w:tcPr>
                <w:p w:rsidR="00A569D6" w:rsidRDefault="00A13A10">
                  <w:pPr>
                    <w:spacing w:line="276" w:lineRule="auto"/>
                    <w:jc w:val="both"/>
                  </w:pPr>
                  <w:r w:rsidRPr="00A13A10">
                    <w:pict>
                      <v:group id="Полотно 8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v:rect id="_x0000_s1028" style="position:absolute;left:698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10:wrap type="none"/>
                        <w10:anchorlock/>
                      </v:group>
                    </w:pict>
                  </w:r>
                </w:p>
              </w:tc>
              <w:tc>
                <w:tcPr>
                  <w:tcW w:w="8743" w:type="dxa"/>
                </w:tcPr>
                <w:p w:rsidR="00A569D6" w:rsidRDefault="00A569D6">
                  <w:pPr>
                    <w:autoSpaceDE w:val="0"/>
                    <w:spacing w:line="276" w:lineRule="auto"/>
                    <w:jc w:val="both"/>
                  </w:pPr>
                  <w:r>
                    <w:t>копия документа, удостоверяющего личность заявителя и личность представителя заявителя</w:t>
                  </w:r>
                </w:p>
                <w:p w:rsidR="00A569D6" w:rsidRDefault="00A569D6">
                  <w:pPr>
                    <w:autoSpaceDE w:val="0"/>
                    <w:spacing w:line="276" w:lineRule="auto"/>
                    <w:jc w:val="both"/>
                  </w:pPr>
                </w:p>
              </w:tc>
            </w:tr>
            <w:tr w:rsidR="00A569D6">
              <w:tc>
                <w:tcPr>
                  <w:tcW w:w="648" w:type="dxa"/>
                  <w:hideMark/>
                </w:tcPr>
                <w:p w:rsidR="00A569D6" w:rsidRDefault="00A13A10">
                  <w:pPr>
                    <w:spacing w:line="276" w:lineRule="auto"/>
                    <w:jc w:val="both"/>
                  </w:pPr>
                  <w:r>
                    <w:pict>
                      <v:rect id="_x0000_s1030" style="position:absolute;left:0;text-align:left;margin-left:0;margin-top:1.85pt;width:17.45pt;height:15.1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hideMark/>
                </w:tcPr>
                <w:p w:rsidR="00A569D6" w:rsidRDefault="00A569D6">
                  <w:pPr>
                    <w:spacing w:after="120" w:line="276" w:lineRule="auto"/>
                    <w:jc w:val="both"/>
                  </w:pPr>
                  <w:r>
                    <w:t xml:space="preserve">копия документа, </w:t>
                  </w:r>
                  <w:r>
                    <w:rPr>
                      <w:rFonts w:eastAsia="Calibri"/>
                    </w:rPr>
                    <w:t>подтверждающего полномочия</w:t>
                  </w:r>
                  <w:r>
                    <w:t xml:space="preserve"> представителя заявителя, если с Заявлением обращается представитель заявителя </w:t>
                  </w:r>
                </w:p>
              </w:tc>
            </w:tr>
            <w:tr w:rsidR="00A569D6">
              <w:tc>
                <w:tcPr>
                  <w:tcW w:w="648" w:type="dxa"/>
                  <w:hideMark/>
                </w:tcPr>
                <w:p w:rsidR="00A569D6" w:rsidRDefault="00A13A10">
                  <w:pPr>
                    <w:spacing w:line="276" w:lineRule="auto"/>
                    <w:jc w:val="both"/>
                  </w:pPr>
                  <w:r>
                    <w:pict>
                      <v:rect id="_x0000_s1036" style="position:absolute;left:0;text-align:left;margin-left:1pt;margin-top:158.5pt;width:17.45pt;height:15.1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pict>
                      <v:rect id="_x0000_s1034" style="position:absolute;left:0;text-align:left;margin-left:1pt;margin-top:103pt;width:17.45pt;height:15.1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pict>
                      <v:rect id="_x0000_s1035" style="position:absolute;left:0;text-align:left;margin-left:0;margin-top:58.6pt;width:17.45pt;height:15.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pict>
                      <v:rect id="Прямоугольник 75" o:spid="_x0000_s1029" style="position:absolute;left:0;text-align:left;margin-left:0;margin-top:2pt;width:17.45pt;height:15.1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43" w:type="dxa"/>
                </w:tcPr>
                <w:p w:rsidR="00A569D6" w:rsidRDefault="00A569D6">
                  <w:pPr>
                    <w:spacing w:line="276" w:lineRule="auto"/>
                    <w:jc w:val="both"/>
                  </w:pPr>
                  <w:r>
                    <w:t xml:space="preserve">копия документа, </w:t>
                  </w:r>
                  <w:r>
                    <w:rPr>
                      <w:rFonts w:eastAsia="Calibri"/>
                    </w:rPr>
                    <w:t>подтверждающего право заявителя на испрашиваемый земельный участок, если право на такой земельный участок не зарегистрировано в ЕГРП</w:t>
                  </w:r>
                </w:p>
                <w:p w:rsidR="00A569D6" w:rsidRDefault="00A569D6">
                  <w:pPr>
                    <w:spacing w:line="276" w:lineRule="auto"/>
                    <w:jc w:val="both"/>
                  </w:pPr>
                </w:p>
                <w:p w:rsidR="00A569D6" w:rsidRDefault="00A569D6">
                  <w:pPr>
                    <w:spacing w:line="276" w:lineRule="auto"/>
                    <w:jc w:val="both"/>
                  </w:pPr>
                  <w:r>
                    <w:t xml:space="preserve">копия документа, </w:t>
                  </w:r>
                  <w:r>
                    <w:rPr>
                      <w:rFonts w:eastAsia="Calibri"/>
                    </w:rPr>
                    <w:t>подтверждающего право заявителя на  здание, сооружение, если право на такое здание, сооружение не зарегистрировано в ЕГРП</w:t>
                  </w:r>
                </w:p>
                <w:p w:rsidR="00A569D6" w:rsidRDefault="00A569D6">
                  <w:pPr>
                    <w:autoSpaceDE w:val="0"/>
                    <w:spacing w:line="276" w:lineRule="auto"/>
                    <w:jc w:val="both"/>
                  </w:pPr>
                </w:p>
                <w:p w:rsidR="00A569D6" w:rsidRDefault="00A569D6">
                  <w:pPr>
                    <w:autoSpaceDE w:val="0"/>
                    <w:spacing w:line="276" w:lineRule="auto"/>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69D6" w:rsidRDefault="00A569D6">
                  <w:pPr>
                    <w:autoSpaceDE w:val="0"/>
                    <w:autoSpaceDN w:val="0"/>
                    <w:adjustRightInd w:val="0"/>
                    <w:spacing w:line="276" w:lineRule="auto"/>
                    <w:ind w:firstLine="540"/>
                    <w:jc w:val="both"/>
                  </w:pPr>
                </w:p>
                <w:p w:rsidR="00A569D6" w:rsidRDefault="00A13A10">
                  <w:pPr>
                    <w:autoSpaceDE w:val="0"/>
                    <w:autoSpaceDN w:val="0"/>
                    <w:adjustRightInd w:val="0"/>
                    <w:spacing w:line="276" w:lineRule="auto"/>
                    <w:jc w:val="both"/>
                  </w:pPr>
                  <w:r>
                    <w:lastRenderedPageBreak/>
                    <w:pict>
                      <v:rect id="_x0000_s1037" style="position:absolute;left:0;text-align:left;margin-left:-31.4pt;margin-top:7.15pt;width:17.45pt;height:15.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00A569D6">
                    <w:rPr>
                      <w:rFonts w:eastAsia="Calibri"/>
                    </w:rPr>
                    <w:t xml:space="preserve">заверенный перевод </w:t>
                  </w:r>
                  <w:proofErr w:type="gramStart"/>
                  <w:r w:rsidR="00A569D6">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A569D6">
                    <w:rPr>
                      <w:rFonts w:eastAsia="Calibri"/>
                    </w:rPr>
                    <w:t>, если заявителем является иностранное юридическое лицо.</w:t>
                  </w:r>
                </w:p>
                <w:p w:rsidR="00A569D6" w:rsidRDefault="00A569D6">
                  <w:pPr>
                    <w:autoSpaceDE w:val="0"/>
                    <w:spacing w:line="276" w:lineRule="auto"/>
                    <w:ind w:firstLine="540"/>
                    <w:jc w:val="both"/>
                    <w:rPr>
                      <w:bCs/>
                    </w:rPr>
                  </w:pPr>
                </w:p>
                <w:p w:rsidR="00A569D6" w:rsidRDefault="00A569D6">
                  <w:pPr>
                    <w:spacing w:line="276" w:lineRule="auto"/>
                    <w:jc w:val="both"/>
                  </w:pPr>
                </w:p>
              </w:tc>
            </w:tr>
          </w:tbl>
          <w:p w:rsidR="00A569D6" w:rsidRDefault="00A569D6">
            <w:pPr>
              <w:spacing w:line="276" w:lineRule="auto"/>
              <w:jc w:val="both"/>
              <w:rPr>
                <w:b/>
              </w:rPr>
            </w:pPr>
            <w:r>
              <w:rPr>
                <w:b/>
                <w:sz w:val="22"/>
                <w:szCs w:val="22"/>
              </w:rPr>
              <w:lastRenderedPageBreak/>
              <w:t>Прилагаются по желанию заявителя:</w:t>
            </w:r>
          </w:p>
          <w:tbl>
            <w:tblPr>
              <w:tblW w:w="0" w:type="auto"/>
              <w:tblLook w:val="01E0"/>
            </w:tblPr>
            <w:tblGrid>
              <w:gridCol w:w="640"/>
              <w:gridCol w:w="8613"/>
            </w:tblGrid>
            <w:tr w:rsidR="00A569D6">
              <w:trPr>
                <w:trHeight w:val="136"/>
              </w:trPr>
              <w:tc>
                <w:tcPr>
                  <w:tcW w:w="648" w:type="dxa"/>
                </w:tcPr>
                <w:p w:rsidR="00A569D6" w:rsidRDefault="00A13A10">
                  <w:pPr>
                    <w:spacing w:line="276" w:lineRule="auto"/>
                    <w:jc w:val="both"/>
                  </w:pPr>
                  <w:r>
                    <w:pict>
                      <v:rect id="Прямоугольник 71" o:spid="_x0000_s1031" style="position:absolute;left:0;text-align:left;margin-left:0;margin-top:16.75pt;width:17.45pt;height:15.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D1+e0aSAIA&#10;AE4EAAAOAAAAAAAAAAAAAAAAAC4CAABkcnMvZTJvRG9jLnhtbFBLAQItABQABgAIAAAAIQCLCic8&#10;3AAAAAUBAAAPAAAAAAAAAAAAAAAAAKIEAABkcnMvZG93bnJldi54bWxQSwUGAAAAAAQABADzAAAA&#10;qwUAAAAA&#10;"/>
                    </w:pict>
                  </w:r>
                </w:p>
              </w:tc>
              <w:tc>
                <w:tcPr>
                  <w:tcW w:w="8743" w:type="dxa"/>
                </w:tcPr>
                <w:p w:rsidR="00A569D6" w:rsidRDefault="00A569D6">
                  <w:pPr>
                    <w:spacing w:after="120" w:line="276" w:lineRule="auto"/>
                  </w:pPr>
                </w:p>
              </w:tc>
            </w:tr>
            <w:tr w:rsidR="00A569D6">
              <w:trPr>
                <w:trHeight w:val="751"/>
              </w:trPr>
              <w:tc>
                <w:tcPr>
                  <w:tcW w:w="648" w:type="dxa"/>
                </w:tcPr>
                <w:p w:rsidR="00A569D6" w:rsidRDefault="00A569D6">
                  <w:pPr>
                    <w:spacing w:line="276" w:lineRule="auto"/>
                    <w:jc w:val="both"/>
                  </w:pPr>
                </w:p>
              </w:tc>
              <w:tc>
                <w:tcPr>
                  <w:tcW w:w="8743" w:type="dxa"/>
                  <w:hideMark/>
                </w:tcPr>
                <w:p w:rsidR="00A569D6" w:rsidRDefault="00A569D6">
                  <w:pPr>
                    <w:spacing w:after="120" w:line="276" w:lineRule="auto"/>
                    <w:jc w:val="both"/>
                  </w:pPr>
                  <w:r>
                    <w:rPr>
                      <w:sz w:val="22"/>
                      <w:szCs w:val="22"/>
                    </w:rPr>
                    <w:t>выписка из ЕГРЮЛ о юридическом лице, являющимся заявителем</w:t>
                  </w:r>
                </w:p>
              </w:tc>
            </w:tr>
            <w:tr w:rsidR="00A569D6">
              <w:tc>
                <w:tcPr>
                  <w:tcW w:w="648" w:type="dxa"/>
                  <w:hideMark/>
                </w:tcPr>
                <w:p w:rsidR="00A569D6" w:rsidRDefault="00A13A10">
                  <w:pPr>
                    <w:spacing w:line="276" w:lineRule="auto"/>
                    <w:jc w:val="both"/>
                  </w:pPr>
                  <w:r>
                    <w:pict>
                      <v:rect id="Прямоугольник 70" o:spid="_x0000_s1033" style="position:absolute;left:0;text-align:left;margin-left:1pt;margin-top:3.05pt;width:17.45pt;height:15.1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p>
              </w:tc>
              <w:tc>
                <w:tcPr>
                  <w:tcW w:w="8743" w:type="dxa"/>
                  <w:hideMark/>
                </w:tcPr>
                <w:p w:rsidR="00A569D6" w:rsidRDefault="00A569D6">
                  <w:pPr>
                    <w:spacing w:line="276" w:lineRule="auto"/>
                    <w:jc w:val="both"/>
                  </w:pPr>
                  <w:r>
                    <w:rPr>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69D6">
              <w:tc>
                <w:tcPr>
                  <w:tcW w:w="648" w:type="dxa"/>
                  <w:hideMark/>
                </w:tcPr>
                <w:p w:rsidR="00A569D6" w:rsidRDefault="00A13A10">
                  <w:pPr>
                    <w:spacing w:line="276" w:lineRule="auto"/>
                    <w:jc w:val="both"/>
                  </w:pPr>
                  <w:r>
                    <w:pict>
                      <v:rect id="_x0000_s1032" style="position:absolute;left:0;text-align:left;margin-left:1pt;margin-top:11.75pt;width:17.45pt;height:15.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tcPr>
                <w:p w:rsidR="00A569D6" w:rsidRDefault="00A569D6">
                  <w:pPr>
                    <w:spacing w:before="120" w:line="276" w:lineRule="auto"/>
                    <w:jc w:val="both"/>
                  </w:pPr>
                  <w:r>
                    <w:rPr>
                      <w:sz w:val="22"/>
                      <w:szCs w:val="22"/>
                    </w:rPr>
                    <w:t>кадастровый паспорт испрашиваемого земельного участка либо кадастровая выписка об испрашиваемом земельном участке.</w:t>
                  </w:r>
                </w:p>
                <w:p w:rsidR="00A569D6" w:rsidRDefault="00A569D6">
                  <w:pPr>
                    <w:spacing w:line="276" w:lineRule="auto"/>
                    <w:jc w:val="both"/>
                  </w:pPr>
                </w:p>
              </w:tc>
            </w:tr>
          </w:tbl>
          <w:p w:rsidR="00A569D6" w:rsidRDefault="00A569D6">
            <w:pPr>
              <w:spacing w:before="120" w:line="276" w:lineRule="auto"/>
              <w:ind w:firstLine="567"/>
              <w:jc w:val="both"/>
            </w:pPr>
            <w:r>
              <w:rPr>
                <w:sz w:val="22"/>
                <w:szCs w:val="22"/>
              </w:rPr>
              <w:t>Результат предоставления муниципальной услуги получу нарочно.</w:t>
            </w:r>
          </w:p>
          <w:p w:rsidR="00A569D6" w:rsidRDefault="00A569D6">
            <w:pPr>
              <w:spacing w:before="120" w:line="276" w:lineRule="auto"/>
              <w:ind w:firstLine="567"/>
              <w:jc w:val="both"/>
            </w:pPr>
          </w:p>
          <w:p w:rsidR="00A569D6" w:rsidRDefault="00A569D6">
            <w:pPr>
              <w:spacing w:before="120" w:line="276" w:lineRule="auto"/>
              <w:ind w:firstLine="567"/>
              <w:jc w:val="both"/>
            </w:pPr>
            <w:r>
              <w:rPr>
                <w:sz w:val="22"/>
                <w:szCs w:val="22"/>
              </w:rPr>
              <w:t>Выражаю свое согласие на осущес</w:t>
            </w:r>
            <w:r w:rsidR="005436A0">
              <w:rPr>
                <w:sz w:val="22"/>
                <w:szCs w:val="22"/>
              </w:rPr>
              <w:t>твление администрации  Нижнезаимского</w:t>
            </w:r>
            <w:r>
              <w:rPr>
                <w:sz w:val="22"/>
                <w:szCs w:val="22"/>
              </w:rPr>
              <w:t xml:space="preserve">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w:t>
            </w:r>
            <w:proofErr w:type="gramStart"/>
            <w:r>
              <w:rPr>
                <w:sz w:val="22"/>
                <w:szCs w:val="22"/>
              </w:rPr>
              <w:t>в</w:t>
            </w:r>
            <w:proofErr w:type="gramEnd"/>
            <w:r>
              <w:rPr>
                <w:sz w:val="22"/>
                <w:szCs w:val="22"/>
              </w:rPr>
              <w:t xml:space="preserve"> ____________,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A569D6" w:rsidRDefault="00A569D6">
            <w:pPr>
              <w:spacing w:line="276" w:lineRule="auto"/>
              <w:ind w:left="5040"/>
              <w:jc w:val="both"/>
            </w:pPr>
          </w:p>
          <w:p w:rsidR="00A569D6" w:rsidRDefault="00A569D6">
            <w:pPr>
              <w:spacing w:line="276" w:lineRule="auto"/>
              <w:ind w:left="5040"/>
              <w:jc w:val="both"/>
            </w:pPr>
          </w:p>
          <w:p w:rsidR="00A569D6" w:rsidRDefault="00A569D6">
            <w:pPr>
              <w:spacing w:line="276" w:lineRule="auto"/>
              <w:ind w:left="5040"/>
              <w:jc w:val="both"/>
            </w:pPr>
            <w:r>
              <w:t>«_____» _____________ 20___ г.</w:t>
            </w:r>
          </w:p>
          <w:p w:rsidR="00A569D6" w:rsidRDefault="00A569D6">
            <w:pPr>
              <w:spacing w:before="240" w:line="276" w:lineRule="auto"/>
              <w:ind w:left="5040"/>
              <w:jc w:val="both"/>
            </w:pPr>
            <w:r>
              <w:t>_____________/_________________</w:t>
            </w:r>
          </w:p>
          <w:p w:rsidR="00A569D6" w:rsidRDefault="00A569D6">
            <w:pPr>
              <w:tabs>
                <w:tab w:val="left" w:pos="2160"/>
              </w:tabs>
              <w:spacing w:line="276" w:lineRule="auto"/>
              <w:ind w:left="5040"/>
              <w:jc w:val="both"/>
            </w:pPr>
            <w:r>
              <w:rPr>
                <w:sz w:val="22"/>
                <w:szCs w:val="22"/>
              </w:rPr>
              <w:t xml:space="preserve">  (подпись)         (инициалы, фамилия)</w:t>
            </w:r>
          </w:p>
          <w:p w:rsidR="00A569D6" w:rsidRDefault="00A569D6">
            <w:pPr>
              <w:spacing w:before="120" w:line="276" w:lineRule="auto"/>
              <w:ind w:left="5040"/>
              <w:jc w:val="both"/>
            </w:pPr>
            <w:r>
              <w:t>_____________/_________________</w:t>
            </w:r>
          </w:p>
          <w:p w:rsidR="00A569D6" w:rsidRDefault="00A569D6">
            <w:pPr>
              <w:tabs>
                <w:tab w:val="left" w:pos="2160"/>
              </w:tabs>
              <w:spacing w:line="276" w:lineRule="auto"/>
              <w:ind w:left="5040"/>
              <w:jc w:val="both"/>
            </w:pPr>
            <w:r>
              <w:rPr>
                <w:sz w:val="22"/>
                <w:szCs w:val="22"/>
              </w:rPr>
              <w:t xml:space="preserve">  (подпись)         (инициалы, фамилия)</w:t>
            </w:r>
          </w:p>
          <w:p w:rsidR="00A569D6" w:rsidRDefault="00A569D6">
            <w:pPr>
              <w:spacing w:before="120" w:line="276" w:lineRule="auto"/>
              <w:ind w:left="5040"/>
              <w:jc w:val="both"/>
            </w:pPr>
            <w:r>
              <w:t>_____________/_________________</w:t>
            </w:r>
          </w:p>
          <w:p w:rsidR="00A569D6" w:rsidRDefault="00A569D6">
            <w:pPr>
              <w:tabs>
                <w:tab w:val="left" w:pos="2160"/>
              </w:tabs>
              <w:spacing w:line="276" w:lineRule="auto"/>
              <w:ind w:left="5040"/>
              <w:jc w:val="both"/>
            </w:pPr>
            <w:r>
              <w:rPr>
                <w:sz w:val="22"/>
                <w:szCs w:val="22"/>
              </w:rPr>
              <w:t xml:space="preserve">  (подпись)         (инициалы, фамилия)</w:t>
            </w:r>
          </w:p>
          <w:p w:rsidR="00A569D6" w:rsidRDefault="00A569D6">
            <w:pPr>
              <w:tabs>
                <w:tab w:val="left" w:pos="2160"/>
              </w:tabs>
              <w:spacing w:line="276" w:lineRule="auto"/>
              <w:jc w:val="both"/>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pPr>
          </w:p>
          <w:tbl>
            <w:tblPr>
              <w:tblW w:w="9664" w:type="dxa"/>
              <w:tblLook w:val="04A0"/>
            </w:tblPr>
            <w:tblGrid>
              <w:gridCol w:w="9664"/>
            </w:tblGrid>
            <w:tr w:rsidR="00A569D6">
              <w:trPr>
                <w:trHeight w:val="2564"/>
              </w:trPr>
              <w:tc>
                <w:tcPr>
                  <w:tcW w:w="9664" w:type="dxa"/>
                </w:tcPr>
                <w:p w:rsidR="00A569D6" w:rsidRDefault="00A569D6">
                  <w:pPr>
                    <w:pageBreakBefore/>
                    <w:tabs>
                      <w:tab w:val="left" w:pos="1440"/>
                    </w:tabs>
                    <w:snapToGrid w:val="0"/>
                    <w:spacing w:before="120" w:line="276" w:lineRule="auto"/>
                    <w:ind w:left="3969"/>
                  </w:pPr>
                </w:p>
                <w:p w:rsidR="00A569D6" w:rsidRDefault="00A569D6">
                  <w:pPr>
                    <w:pageBreakBefore/>
                    <w:tabs>
                      <w:tab w:val="left" w:pos="1440"/>
                    </w:tabs>
                    <w:snapToGrid w:val="0"/>
                    <w:spacing w:before="120" w:line="276" w:lineRule="auto"/>
                    <w:ind w:left="3969"/>
                  </w:pPr>
                  <w:r>
                    <w:t xml:space="preserve">     Приложение № 2</w:t>
                  </w:r>
                </w:p>
                <w:p w:rsidR="00A569D6" w:rsidRDefault="00A569D6">
                  <w:pPr>
                    <w:widowControl w:val="0"/>
                    <w:spacing w:line="276" w:lineRule="auto"/>
                    <w:ind w:firstLine="709"/>
                    <w:jc w:val="right"/>
                  </w:pPr>
                  <w:r>
                    <w:t xml:space="preserve"> к административному регламенту предоставления </w:t>
                  </w:r>
                </w:p>
                <w:p w:rsidR="00A569D6" w:rsidRDefault="00A569D6">
                  <w:pPr>
                    <w:widowControl w:val="0"/>
                    <w:spacing w:line="276" w:lineRule="auto"/>
                    <w:ind w:firstLine="709"/>
                    <w:jc w:val="right"/>
                  </w:pPr>
                  <w:r>
                    <w:t>муниципальной услуги «Предоставление в аренду</w:t>
                  </w:r>
                </w:p>
                <w:p w:rsidR="00A569D6" w:rsidRDefault="00A569D6">
                  <w:pPr>
                    <w:widowControl w:val="0"/>
                    <w:spacing w:line="276" w:lineRule="auto"/>
                    <w:ind w:firstLine="709"/>
                  </w:pPr>
                  <w:r>
                    <w:t xml:space="preserve">                                                            без проведения торгов  земельных участков </w:t>
                  </w:r>
                  <w:proofErr w:type="gramStart"/>
                  <w:r>
                    <w:t>из</w:t>
                  </w:r>
                  <w:proofErr w:type="gramEnd"/>
                </w:p>
                <w:p w:rsidR="00A569D6" w:rsidRDefault="00A569D6">
                  <w:pPr>
                    <w:widowControl w:val="0"/>
                    <w:spacing w:line="276" w:lineRule="auto"/>
                    <w:ind w:firstLine="709"/>
                  </w:pPr>
                  <w:r>
                    <w:t xml:space="preserve">                                                            состава земель, государственная собственность                   </w:t>
                  </w:r>
                </w:p>
                <w:p w:rsidR="00A569D6" w:rsidRDefault="00A569D6">
                  <w:pPr>
                    <w:widowControl w:val="0"/>
                    <w:spacing w:line="276" w:lineRule="auto"/>
                    <w:ind w:firstLine="709"/>
                  </w:pPr>
                  <w:r>
                    <w:t xml:space="preserve">                                                            </w:t>
                  </w:r>
                  <w:proofErr w:type="gramStart"/>
                  <w:r>
                    <w:t xml:space="preserve">на которые не разграничена, из земель           </w:t>
                  </w:r>
                  <w:proofErr w:type="gramEnd"/>
                </w:p>
                <w:p w:rsidR="00A569D6" w:rsidRDefault="00A569D6">
                  <w:pPr>
                    <w:widowControl w:val="0"/>
                    <w:spacing w:line="276" w:lineRule="auto"/>
                    <w:ind w:firstLine="709"/>
                  </w:pPr>
                  <w:r>
                    <w:t xml:space="preserve">                                                            </w:t>
                  </w:r>
                  <w:proofErr w:type="gramStart"/>
                  <w:r>
                    <w:t>находящихся</w:t>
                  </w:r>
                  <w:proofErr w:type="gramEnd"/>
                  <w:r>
                    <w:t xml:space="preserve"> в собственности муниципального                </w:t>
                  </w:r>
                </w:p>
                <w:p w:rsidR="00A569D6" w:rsidRDefault="00A569D6">
                  <w:pPr>
                    <w:widowControl w:val="0"/>
                    <w:spacing w:line="276" w:lineRule="auto"/>
                    <w:ind w:firstLine="709"/>
                  </w:pPr>
                  <w:r>
                    <w:t xml:space="preserve">                                                            образования однократно для завершения               </w:t>
                  </w:r>
                </w:p>
                <w:p w:rsidR="00A569D6" w:rsidRDefault="00A569D6">
                  <w:pPr>
                    <w:widowControl w:val="0"/>
                    <w:spacing w:line="276" w:lineRule="auto"/>
                    <w:ind w:firstLine="709"/>
                  </w:pPr>
                  <w:r>
                    <w:t xml:space="preserve">                                                            строительства  объекта незавершенного         </w:t>
                  </w:r>
                </w:p>
                <w:p w:rsidR="00A569D6" w:rsidRDefault="00A569D6">
                  <w:pPr>
                    <w:widowControl w:val="0"/>
                    <w:spacing w:line="276" w:lineRule="auto"/>
                    <w:ind w:firstLine="709"/>
                  </w:pPr>
                  <w:r>
                    <w:t xml:space="preserve">                                                            строительства»</w:t>
                  </w:r>
                </w:p>
              </w:tc>
            </w:tr>
          </w:tbl>
          <w:p w:rsidR="00A569D6" w:rsidRDefault="00A569D6">
            <w:pPr>
              <w:spacing w:line="276" w:lineRule="auto"/>
              <w:jc w:val="center"/>
            </w:pPr>
            <w:r>
              <w:t xml:space="preserve">  </w:t>
            </w:r>
          </w:p>
          <w:p w:rsidR="00A569D6" w:rsidRDefault="00A569D6">
            <w:pPr>
              <w:spacing w:before="120" w:line="276" w:lineRule="auto"/>
              <w:ind w:left="-142"/>
              <w:jc w:val="center"/>
              <w:rPr>
                <w:b/>
              </w:rPr>
            </w:pPr>
            <w:r>
              <w:rPr>
                <w:b/>
              </w:rPr>
              <w:t>Блок-схема предоставления муниципальной услуги</w:t>
            </w:r>
          </w:p>
          <w:p w:rsidR="00A569D6" w:rsidRDefault="00A13A10">
            <w:pPr>
              <w:spacing w:line="276" w:lineRule="auto"/>
              <w:jc w:val="both"/>
              <w:rPr>
                <w:highlight w:val="yellow"/>
              </w:rPr>
            </w:pPr>
            <w:r>
              <w:pict>
                <v:shapetype id="_x0000_t202" coordsize="21600,21600" o:spt="202" path="m,l,21600r21600,l21600,xe">
                  <v:stroke joinstyle="miter"/>
                  <v:path gradientshapeok="t" o:connecttype="rect"/>
                </v:shapetype>
                <v:shape id="_x0000_s1044" type="#_x0000_t202" style="position:absolute;left:0;text-align:left;margin-left:423.65pt;margin-top:6.6pt;width:53.05pt;height:18.4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style="mso-next-textbox:#_x0000_s1044">
                    <w:txbxContent>
                      <w:p w:rsidR="00A569D6" w:rsidRDefault="00A569D6" w:rsidP="00A569D6">
                        <w:r>
                          <w:t>30</w:t>
                        </w:r>
                        <w:r>
                          <w:rPr>
                            <w:lang w:val="en-US"/>
                          </w:rPr>
                          <w:t xml:space="preserve"> </w:t>
                        </w:r>
                        <w:r>
                          <w:t>дней</w:t>
                        </w:r>
                        <w:r>
                          <w:rPr>
                            <w:lang w:val="en-US"/>
                          </w:rPr>
                          <w:t xml:space="preserve"> </w:t>
                        </w:r>
                        <w:r>
                          <w:t>месяца</w:t>
                        </w:r>
                      </w:p>
                    </w:txbxContent>
                  </v:textbox>
                </v:shape>
              </w:pict>
            </w:r>
            <w:r>
              <w:pict>
                <v:shape id="_x0000_s1038" type="#_x0000_t202" style="position:absolute;left:0;text-align:left;margin-left:162.45pt;margin-top:6.6pt;width:139.5pt;height:20.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38" inset=",1mm,,1mm">
                    <w:txbxContent>
                      <w:p w:rsidR="00A569D6" w:rsidRDefault="00A569D6" w:rsidP="00A569D6">
                        <w:pPr>
                          <w:jc w:val="center"/>
                        </w:pPr>
                        <w:r>
                          <w:t>Заявитель</w:t>
                        </w:r>
                      </w:p>
                      <w:p w:rsidR="00A569D6" w:rsidRDefault="00A569D6" w:rsidP="00A569D6">
                        <w:pPr>
                          <w:jc w:val="center"/>
                        </w:pPr>
                      </w:p>
                    </w:txbxContent>
                  </v:textbox>
                </v:shape>
              </w:pict>
            </w:r>
            <w:r>
              <w:pict>
                <v:shape id="_x0000_s1039" type="#_x0000_t202" style="position:absolute;left:0;text-align:left;margin-left:126pt;margin-top:38.1pt;width:213pt;height:36.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style="mso-next-textbox:#_x0000_s1039" inset=",.5mm,,.5mm">
                    <w:txbxContent>
                      <w:p w:rsidR="00A569D6" w:rsidRDefault="00A569D6" w:rsidP="00A569D6">
                        <w:pPr>
                          <w:jc w:val="center"/>
                          <w:rPr>
                            <w:b/>
                          </w:rPr>
                        </w:pPr>
                        <w:r>
                          <w:rPr>
                            <w:sz w:val="20"/>
                            <w:szCs w:val="20"/>
                          </w:rPr>
                          <w:t>Прием и регистрация документов, представленных заявителем, наложение резолюции об исполнении</w:t>
                        </w:r>
                        <w:r>
                          <w:t xml:space="preserve"> </w:t>
                        </w:r>
                        <w:proofErr w:type="spellStart"/>
                        <w:r>
                          <w:t>Заявлениеа</w:t>
                        </w:r>
                        <w:proofErr w:type="spellEnd"/>
                        <w:r>
                          <w:t xml:space="preserve"> </w:t>
                        </w:r>
                        <w:r>
                          <w:rPr>
                            <w:b/>
                          </w:rPr>
                          <w:t>1 день</w:t>
                        </w:r>
                      </w:p>
                    </w:txbxContent>
                  </v:textbox>
                </v:shape>
              </w:pict>
            </w:r>
            <w:r>
              <w:pict>
                <v:shapetype id="_x0000_t32" coordsize="21600,21600" o:spt="32" o:oned="t" path="m,l21600,21600e" filled="f">
                  <v:path arrowok="t" fillok="f" o:connecttype="none"/>
                  <o:lock v:ext="edit" shapetype="t"/>
                </v:shapetype>
                <v:shape id="_x0000_s1046" type="#_x0000_t32" style="position:absolute;left:0;text-align:left;margin-left:231.75pt;margin-top:28.25pt;width:0;height:9.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p>
          <w:p w:rsidR="00A569D6" w:rsidRDefault="00A569D6">
            <w:pPr>
              <w:spacing w:line="276" w:lineRule="auto"/>
              <w:jc w:val="center"/>
              <w:rPr>
                <w:b/>
                <w:highlight w:val="yellow"/>
              </w:rPr>
            </w:pPr>
          </w:p>
          <w:p w:rsidR="00A569D6" w:rsidRDefault="00A569D6">
            <w:pPr>
              <w:spacing w:line="276" w:lineRule="auto"/>
              <w:rPr>
                <w:highlight w:val="yellow"/>
              </w:rPr>
            </w:pPr>
          </w:p>
          <w:p w:rsidR="00A569D6" w:rsidRDefault="00A569D6">
            <w:pPr>
              <w:spacing w:line="276" w:lineRule="auto"/>
              <w:rPr>
                <w:highlight w:val="yellow"/>
              </w:rPr>
            </w:pPr>
            <w:r>
              <w:rPr>
                <w:highlight w:val="yellow"/>
              </w:rPr>
              <w:t xml:space="preserve">                                                           </w:t>
            </w:r>
          </w:p>
          <w:p w:rsidR="00A569D6" w:rsidRDefault="00A569D6">
            <w:pPr>
              <w:spacing w:line="276" w:lineRule="auto"/>
              <w:rPr>
                <w:highlight w:val="yellow"/>
              </w:rPr>
            </w:pPr>
          </w:p>
          <w:p w:rsidR="00A569D6" w:rsidRDefault="00A13A10">
            <w:pPr>
              <w:spacing w:line="276" w:lineRule="auto"/>
              <w:rPr>
                <w:highlight w:val="yellow"/>
              </w:rPr>
            </w:pPr>
            <w:r>
              <w:pict>
                <v:shape id="_x0000_s1040" type="#_x0000_t202" style="position:absolute;margin-left:-2.9pt;margin-top:12pt;width:434.15pt;height:6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style="mso-next-textbox:#_x0000_s1040">
                    <w:txbxContent>
                      <w:p w:rsidR="00A569D6" w:rsidRDefault="00A569D6" w:rsidP="00A569D6">
                        <w:pPr>
                          <w:jc w:val="center"/>
                          <w:rPr>
                            <w:sz w:val="21"/>
                            <w:szCs w:val="21"/>
                          </w:rPr>
                        </w:pPr>
                        <w:r>
                          <w:rPr>
                            <w:sz w:val="21"/>
                            <w:szCs w:val="21"/>
                          </w:rPr>
                          <w:t xml:space="preserve">Заявление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Pr>
                            <w:b/>
                            <w:sz w:val="21"/>
                            <w:szCs w:val="21"/>
                          </w:rPr>
                          <w:t>7  дней</w:t>
                        </w:r>
                      </w:p>
                    </w:txbxContent>
                  </v:textbox>
                </v:shape>
              </w:pict>
            </w:r>
            <w:r>
              <w:pict>
                <v:shape id="_x0000_s1041" type="#_x0000_t202" style="position:absolute;margin-left:-1.8pt;margin-top:91pt;width:307.5pt;height:5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_x0000_s1041" inset=",.5mm,,.5mm">
                    <w:txbxContent>
                      <w:p w:rsidR="00A569D6" w:rsidRDefault="00A569D6" w:rsidP="00A569D6">
                        <w:pPr>
                          <w:jc w:val="center"/>
                          <w:rPr>
                            <w:b/>
                            <w:sz w:val="21"/>
                            <w:szCs w:val="21"/>
                          </w:rPr>
                        </w:pPr>
                        <w:r>
                          <w:rPr>
                            <w:color w:val="000000"/>
                            <w:sz w:val="21"/>
                            <w:szCs w:val="21"/>
                          </w:rPr>
                          <w:t>Рассмотрение документов, принятие решения о предоставлении муниципальной услуги</w:t>
                        </w:r>
                        <w:r>
                          <w:rPr>
                            <w:sz w:val="21"/>
                            <w:szCs w:val="21"/>
                          </w:rPr>
                          <w:t xml:space="preserve"> (подготовка проекта договора  аренды) или</w:t>
                        </w:r>
                        <w:r>
                          <w:rPr>
                            <w:color w:val="000000"/>
                            <w:sz w:val="21"/>
                            <w:szCs w:val="21"/>
                          </w:rPr>
                          <w:t xml:space="preserve"> об отказе в предоставлении муниципальной услуги (подготовка письма) </w:t>
                        </w:r>
                        <w:r>
                          <w:rPr>
                            <w:b/>
                            <w:sz w:val="21"/>
                            <w:szCs w:val="21"/>
                          </w:rPr>
                          <w:t>10  дней</w:t>
                        </w:r>
                      </w:p>
                      <w:p w:rsidR="00A569D6" w:rsidRDefault="00A569D6" w:rsidP="00A569D6">
                        <w:pPr>
                          <w:jc w:val="center"/>
                        </w:pPr>
                      </w:p>
                    </w:txbxContent>
                  </v:textbox>
                </v:shape>
              </w:pict>
            </w:r>
            <w:r>
              <w:pict>
                <v:shape id="_x0000_s1042" type="#_x0000_t202" style="position:absolute;margin-left:-.7pt;margin-top:159.05pt;width:272.1pt;height:31.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style="mso-next-textbox:#_x0000_s1042" inset=",.5mm,,.5mm">
                    <w:txbxContent>
                      <w:p w:rsidR="00A569D6" w:rsidRDefault="00A569D6" w:rsidP="00A569D6">
                        <w:pPr>
                          <w:jc w:val="center"/>
                        </w:pPr>
                        <w:r>
                          <w:t>Документы соответствуют действующему законодательству и регламенту</w:t>
                        </w:r>
                      </w:p>
                    </w:txbxContent>
                  </v:textbox>
                </v:shape>
              </w:pict>
            </w:r>
            <w:r>
              <w:pict>
                <v:shape id="_x0000_s1043" type="#_x0000_t202" style="position:absolute;margin-left:-.7pt;margin-top:202.2pt;width:272.1pt;height:60.6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style="mso-next-textbox:#_x0000_s1043" inset=",.5mm,,.5mm">
                    <w:txbxContent>
                      <w:p w:rsidR="00A569D6" w:rsidRDefault="00A569D6" w:rsidP="00A569D6">
                        <w:pPr>
                          <w:jc w:val="center"/>
                        </w:pPr>
                        <w:r>
                          <w:t xml:space="preserve">Подготовка проекта договора  аренды земельного участка и письма о направлении проекта договора заявителю с предложением о его заключении </w:t>
                        </w:r>
                      </w:p>
                      <w:p w:rsidR="00A569D6" w:rsidRDefault="00A569D6" w:rsidP="00A569D6">
                        <w:pPr>
                          <w:jc w:val="center"/>
                        </w:pPr>
                      </w:p>
                    </w:txbxContent>
                  </v:textbox>
                </v:shape>
              </w:pict>
            </w:r>
            <w:r>
              <w:pict>
                <v:shape id="_x0000_s1045" type="#_x0000_t202" style="position:absolute;margin-left:326.1pt;margin-top:91.2pt;width:154.8pt;height:4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style="mso-next-textbox:#_x0000_s1045">
                    <w:txbxContent>
                      <w:p w:rsidR="00A569D6" w:rsidRDefault="00A569D6" w:rsidP="00A569D6">
                        <w:pPr>
                          <w:jc w:val="center"/>
                          <w:rPr>
                            <w:sz w:val="20"/>
                            <w:szCs w:val="20"/>
                          </w:rPr>
                        </w:pPr>
                        <w:r>
                          <w:rPr>
                            <w:sz w:val="20"/>
                            <w:szCs w:val="20"/>
                          </w:rPr>
                          <w:t xml:space="preserve">Документы не соответствуют действующему законодательству и регламенту </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225.3pt;margin-top:11.2pt;width:12.95pt;height:.05pt;rotation:9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r>
              <w:pict>
                <v:shape id="_x0000_s1048" type="#_x0000_t34" style="position:absolute;margin-left:46.35pt;margin-top:82.85pt;width:15.3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r>
              <w:pict>
                <v:shape id="_x0000_s1049" type="#_x0000_t32" style="position:absolute;margin-left:307.55pt;margin-top:115.75pt;width:18.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r>
              <w:pict>
                <v:shape id="_x0000_s1050" type="#_x0000_t34" style="position:absolute;margin-left:45.2pt;margin-top:149.25pt;width:17.6pt;height:.1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r>
              <w:pict>
                <v:shape id="_x0000_s1051" type="#_x0000_t32" style="position:absolute;margin-left:375.05pt;margin-top:420.35pt;width:0;height:9.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v:stroke endarrow="block"/>
                </v:shape>
              </w:pict>
            </w:r>
            <w:r>
              <w:pict>
                <v:shape id="_x0000_s1052" type="#_x0000_t202" style="position:absolute;margin-left:-2.9pt;margin-top:401.1pt;width:274.3pt;height:4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_x0000_s1052" inset=",.5mm,,.5mm">
                    <w:txbxContent>
                      <w:p w:rsidR="00A569D6" w:rsidRDefault="00A569D6" w:rsidP="00A569D6">
                        <w:pPr>
                          <w:jc w:val="center"/>
                        </w:pPr>
                        <w:r>
                          <w:t xml:space="preserve">Извещение заявителя о готовности проекта договора  с предложением о его заключении </w:t>
                        </w:r>
                      </w:p>
                      <w:p w:rsidR="00A569D6" w:rsidRDefault="00A569D6" w:rsidP="00A569D6">
                        <w:pPr>
                          <w:jc w:val="center"/>
                        </w:pPr>
                        <w:r>
                          <w:rPr>
                            <w:b/>
                          </w:rPr>
                          <w:t>2  дня</w:t>
                        </w:r>
                      </w:p>
                      <w:p w:rsidR="00A569D6" w:rsidRDefault="00A569D6" w:rsidP="00A569D6"/>
                    </w:txbxContent>
                  </v:textbox>
                </v:shape>
              </w:pict>
            </w:r>
            <w:r>
              <w:pict>
                <v:shape id="_x0000_s1053" type="#_x0000_t32" style="position:absolute;margin-left:-14.1pt;margin-top:214.15pt;width:12.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r>
              <w:pict>
                <v:shape id="_x0000_s1054" type="#_x0000_t32" style="position:absolute;margin-left:-14.15pt;margin-top:214.25pt;width:0;height:111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pict>
                <v:shape id="_x0000_s1055" type="#_x0000_t32" style="position:absolute;margin-left:-13pt;margin-top:343.15pt;width:12.3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r>
              <w:pict>
                <v:shape id="_x0000_s1056" type="#_x0000_t202" style="position:absolute;margin-left:-38.5pt;margin-top:210.1pt;width:17.9pt;height:114.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mso-next-textbox:#_x0000_s1056" inset="1mm,,1mm">
                    <w:txbxContent>
                      <w:p w:rsidR="00A569D6" w:rsidRDefault="00A569D6" w:rsidP="00A569D6">
                        <w:pPr>
                          <w:jc w:val="center"/>
                          <w:rPr>
                            <w:b/>
                          </w:rPr>
                        </w:pPr>
                        <w:r>
                          <w:rPr>
                            <w:b/>
                          </w:rPr>
                          <w:t>10   дней</w:t>
                        </w:r>
                      </w:p>
                    </w:txbxContent>
                  </v:textbox>
                </v:shape>
              </w:pict>
            </w:r>
            <w:r>
              <w:pict>
                <v:shape id="_x0000_s1057" type="#_x0000_t202" style="position:absolute;margin-left:307.55pt;margin-top:403.85pt;width:173.35pt;height:50.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style="mso-next-textbox:#_x0000_s1057" inset="1mm,.5mm,1mm,.5mm">
                    <w:txbxContent>
                      <w:p w:rsidR="00A569D6" w:rsidRDefault="00A569D6" w:rsidP="00A569D6">
                        <w:pPr>
                          <w:jc w:val="center"/>
                          <w:rPr>
                            <w:b/>
                            <w:sz w:val="20"/>
                            <w:szCs w:val="20"/>
                          </w:rPr>
                        </w:pPr>
                        <w:r>
                          <w:rPr>
                            <w:sz w:val="20"/>
                            <w:szCs w:val="20"/>
                          </w:rPr>
                          <w:t>Подготовка, согласование, регистрация и направление письма об отказе в предоставлении муниципальной услуги</w:t>
                        </w:r>
                      </w:p>
                    </w:txbxContent>
                  </v:textbox>
                </v:shape>
              </w:pict>
            </w:r>
            <w:r>
              <w:pict>
                <v:shape id="_x0000_s1058" type="#_x0000_t202" style="position:absolute;margin-left:305.7pt;margin-top:159pt;width:78.8pt;height:208.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mso-next-textbox:#_x0000_s1058">
                    <w:txbxContent>
                      <w:p w:rsidR="00A569D6" w:rsidRDefault="00A569D6" w:rsidP="00A569D6">
                        <w:pPr>
                          <w:jc w:val="center"/>
                        </w:pPr>
                        <w:proofErr w:type="gramStart"/>
                        <w:r>
                          <w:rPr>
                            <w:sz w:val="20"/>
                            <w:szCs w:val="20"/>
                          </w:rPr>
                          <w:t>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w:t>
                        </w:r>
                        <w:r>
                          <w:t xml:space="preserve">слуги </w:t>
                        </w:r>
                        <w:proofErr w:type="gramEnd"/>
                      </w:p>
                      <w:p w:rsidR="00A569D6" w:rsidRDefault="00A569D6" w:rsidP="00A569D6"/>
                    </w:txbxContent>
                  </v:textbox>
                </v:shape>
              </w:pict>
            </w:r>
            <w:r>
              <w:pict>
                <v:shape id="_x0000_s1059" type="#_x0000_t32" style="position:absolute;margin-left:271.4pt;margin-top:305.65pt;width:34.3pt;height:0;rotation:18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46070,-1,-246070">
                  <v:stroke endarrow="block"/>
                </v:shape>
              </w:pict>
            </w:r>
            <w:r>
              <w:pict>
                <v:shape id="_x0000_s1060" type="#_x0000_t34" style="position:absolute;margin-left:272.5pt;margin-top:292.2pt;width:35.0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10785,-210945600,-220345">
                  <v:stroke endarrow="block"/>
                </v:shape>
              </w:pict>
            </w:r>
            <w:r>
              <w:pict>
                <v:shape id="_x0000_s1061" type="#_x0000_t34" style="position:absolute;margin-left:43.85pt;margin-top:327.35pt;width:19.3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221961600,-156964">
                  <v:stroke endarrow="block"/>
                </v:shape>
              </w:pict>
            </w:r>
            <w:r>
              <w:pict>
                <v:shape id="_x0000_s1062" type="#_x0000_t34" style="position:absolute;margin-left:39.75pt;margin-top:383.95pt;width:28.25pt;height:.1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81,-81000000,-106509">
                  <v:stroke endarrow="block"/>
                </v:shape>
              </w:pict>
            </w:r>
            <w:r>
              <w:pict>
                <v:shape id="_x0000_s1063" type="#_x0000_t202" style="position:absolute;margin-left:-1.8pt;margin-top:279.85pt;width:273.2pt;height:3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style="mso-next-textbox:#_x0000_s1063" inset=",.5mm,,.5mm">
                    <w:txbxContent>
                      <w:p w:rsidR="00A569D6" w:rsidRDefault="00A569D6" w:rsidP="00A569D6">
                        <w:pPr>
                          <w:jc w:val="center"/>
                        </w:pPr>
                        <w:r>
                          <w:t>Согласование проекта договора  аренды</w:t>
                        </w:r>
                      </w:p>
                      <w:p w:rsidR="00A569D6" w:rsidRDefault="00A569D6" w:rsidP="00A569D6">
                        <w:r>
                          <w:t xml:space="preserve"> </w:t>
                        </w:r>
                      </w:p>
                    </w:txbxContent>
                  </v:textbox>
                </v:shape>
              </w:pict>
            </w:r>
            <w:r>
              <w:pict>
                <v:shape id="_x0000_s1064" type="#_x0000_t202" style="position:absolute;margin-left:-1.8pt;margin-top:337.05pt;width:274.3pt;height:3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_x0000_s1064" inset=",.5mm,,.5mm">
                    <w:txbxContent>
                      <w:p w:rsidR="00A569D6" w:rsidRDefault="00A569D6" w:rsidP="00A569D6">
                        <w:pPr>
                          <w:jc w:val="center"/>
                        </w:pPr>
                        <w:r>
                          <w:t xml:space="preserve">Подписание договора  аренды  </w:t>
                        </w:r>
                      </w:p>
                      <w:p w:rsidR="00A569D6" w:rsidRDefault="00A569D6" w:rsidP="00A569D6"/>
                    </w:txbxContent>
                  </v:textbox>
                </v:shape>
              </w:pict>
            </w:r>
            <w:r>
              <w:pict>
                <v:shape id="_x0000_s1065" type="#_x0000_t34" style="position:absolute;margin-left:44.2pt;margin-top:267.4pt;width:19.2pt;height:.1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63676800,-156544">
                  <v:stroke endarrow="block"/>
                </v:shape>
              </w:pict>
            </w:r>
            <w:r>
              <w:pict>
                <v:shape id="_x0000_s1066" type="#_x0000_t34" style="position:absolute;margin-left:283.25pt;margin-top:261.85pt;width:242.6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10798,-154353600,-49565">
                  <v:stroke endarrow="block"/>
                </v:shape>
              </w:pict>
            </w:r>
            <w:r>
              <w:pict>
                <v:shape id="_x0000_s1067" type="#_x0000_t32" style="position:absolute;margin-left:370.3pt;margin-top:274.5pt;width:34.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287170,-1,-287170">
                  <v:stroke endarrow="block"/>
                </v:shape>
              </w:pict>
            </w:r>
            <w:r>
              <w:pict>
                <v:shape id="_x0000_s1068" type="#_x0000_t34" style="position:absolute;margin-left:46.65pt;margin-top:194.3pt;width:14.7pt;height:.2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r>
              <w:pict>
                <v:shape id="_x0000_s1069" type="#_x0000_t32" style="position:absolute;margin-left:-20.6pt;margin-top:286.9pt;width:6.45pt;height:.05pt;z-index:251677696" o:connectortype="straight"/>
              </w:pict>
            </w: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spacing w:line="276" w:lineRule="auto"/>
              <w:jc w:val="center"/>
              <w:rPr>
                <w:highlight w:val="yellow"/>
              </w:rPr>
            </w:pPr>
          </w:p>
          <w:p w:rsidR="00A569D6" w:rsidRDefault="00A569D6">
            <w:pPr>
              <w:spacing w:line="276" w:lineRule="auto"/>
              <w:rPr>
                <w:highlight w:val="yellow"/>
              </w:rPr>
            </w:pPr>
          </w:p>
          <w:p w:rsidR="00A569D6" w:rsidRDefault="00A569D6">
            <w:pPr>
              <w:spacing w:line="276" w:lineRule="auto"/>
              <w:rPr>
                <w:highlight w:val="yellow"/>
              </w:rPr>
            </w:pPr>
          </w:p>
          <w:p w:rsidR="00A569D6" w:rsidRDefault="00A569D6">
            <w:pPr>
              <w:pStyle w:val="a8"/>
              <w:tabs>
                <w:tab w:val="left" w:pos="1134"/>
              </w:tabs>
              <w:ind w:left="0" w:firstLine="567"/>
              <w:jc w:val="both"/>
            </w:pPr>
          </w:p>
          <w:p w:rsidR="00A569D6" w:rsidRDefault="00A569D6">
            <w:pPr>
              <w:spacing w:line="276" w:lineRule="auto"/>
            </w:pPr>
          </w:p>
          <w:p w:rsidR="00A569D6" w:rsidRDefault="00A569D6">
            <w:pPr>
              <w:spacing w:line="276" w:lineRule="auto"/>
            </w:pPr>
          </w:p>
          <w:p w:rsidR="00A569D6" w:rsidRDefault="00A569D6">
            <w:pPr>
              <w:spacing w:line="276" w:lineRule="auto"/>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ind w:left="3828"/>
            </w:pPr>
          </w:p>
          <w:p w:rsidR="00A569D6" w:rsidRDefault="00A569D6">
            <w:pPr>
              <w:spacing w:line="276" w:lineRule="auto"/>
            </w:pPr>
          </w:p>
        </w:tc>
      </w:tr>
    </w:tbl>
    <w:p w:rsidR="0089259E" w:rsidRPr="00BB14ED" w:rsidRDefault="0089259E" w:rsidP="00BB14ED"/>
    <w:sectPr w:rsidR="0089259E" w:rsidRPr="00BB14ED" w:rsidSect="00B7640F">
      <w:footnotePr>
        <w:pos w:val="beneathText"/>
      </w:footnotePr>
      <w:pgSz w:w="11907" w:h="16839" w:code="9"/>
      <w:pgMar w:top="902" w:right="992"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0A541A"/>
    <w:rsid w:val="000102E7"/>
    <w:rsid w:val="00014B9B"/>
    <w:rsid w:val="00097392"/>
    <w:rsid w:val="000A541A"/>
    <w:rsid w:val="000A5EBE"/>
    <w:rsid w:val="000E01F2"/>
    <w:rsid w:val="000E4CEB"/>
    <w:rsid w:val="000F089C"/>
    <w:rsid w:val="001045FA"/>
    <w:rsid w:val="00120702"/>
    <w:rsid w:val="0014080F"/>
    <w:rsid w:val="00155E5B"/>
    <w:rsid w:val="00156C0A"/>
    <w:rsid w:val="001857FB"/>
    <w:rsid w:val="001B45F5"/>
    <w:rsid w:val="001C0064"/>
    <w:rsid w:val="001C0078"/>
    <w:rsid w:val="00214A5B"/>
    <w:rsid w:val="002306F6"/>
    <w:rsid w:val="0024034B"/>
    <w:rsid w:val="00240EFC"/>
    <w:rsid w:val="002722DD"/>
    <w:rsid w:val="002728B5"/>
    <w:rsid w:val="00283F7D"/>
    <w:rsid w:val="002A114A"/>
    <w:rsid w:val="002C34EE"/>
    <w:rsid w:val="002D6DB8"/>
    <w:rsid w:val="002F779B"/>
    <w:rsid w:val="00307FD8"/>
    <w:rsid w:val="00321FE8"/>
    <w:rsid w:val="00342830"/>
    <w:rsid w:val="00343366"/>
    <w:rsid w:val="00346290"/>
    <w:rsid w:val="0035551C"/>
    <w:rsid w:val="00392011"/>
    <w:rsid w:val="003A0D75"/>
    <w:rsid w:val="003A550D"/>
    <w:rsid w:val="003C386D"/>
    <w:rsid w:val="003F0F13"/>
    <w:rsid w:val="00444081"/>
    <w:rsid w:val="00450176"/>
    <w:rsid w:val="00473F40"/>
    <w:rsid w:val="004F0840"/>
    <w:rsid w:val="005436A0"/>
    <w:rsid w:val="005C1107"/>
    <w:rsid w:val="005C6A7E"/>
    <w:rsid w:val="00601096"/>
    <w:rsid w:val="00602895"/>
    <w:rsid w:val="006564BD"/>
    <w:rsid w:val="006A0610"/>
    <w:rsid w:val="006E53F9"/>
    <w:rsid w:val="006F63EE"/>
    <w:rsid w:val="006F716E"/>
    <w:rsid w:val="007013EC"/>
    <w:rsid w:val="00754235"/>
    <w:rsid w:val="0076516F"/>
    <w:rsid w:val="00774DC4"/>
    <w:rsid w:val="0078258F"/>
    <w:rsid w:val="007B44F6"/>
    <w:rsid w:val="007B71D2"/>
    <w:rsid w:val="007F382B"/>
    <w:rsid w:val="007F4972"/>
    <w:rsid w:val="008219C0"/>
    <w:rsid w:val="0082577A"/>
    <w:rsid w:val="0089259E"/>
    <w:rsid w:val="008F7102"/>
    <w:rsid w:val="00935D2E"/>
    <w:rsid w:val="00A13A10"/>
    <w:rsid w:val="00A1728E"/>
    <w:rsid w:val="00A567D6"/>
    <w:rsid w:val="00A569D6"/>
    <w:rsid w:val="00A66BF5"/>
    <w:rsid w:val="00AB526C"/>
    <w:rsid w:val="00AD70FC"/>
    <w:rsid w:val="00B0037F"/>
    <w:rsid w:val="00B02038"/>
    <w:rsid w:val="00B04927"/>
    <w:rsid w:val="00B659A3"/>
    <w:rsid w:val="00B7640F"/>
    <w:rsid w:val="00B81D93"/>
    <w:rsid w:val="00BB14ED"/>
    <w:rsid w:val="00C01A65"/>
    <w:rsid w:val="00C46064"/>
    <w:rsid w:val="00C53C0A"/>
    <w:rsid w:val="00C7017B"/>
    <w:rsid w:val="00D36873"/>
    <w:rsid w:val="00D9686C"/>
    <w:rsid w:val="00DB2941"/>
    <w:rsid w:val="00DC48F6"/>
    <w:rsid w:val="00DD2F85"/>
    <w:rsid w:val="00DD6C12"/>
    <w:rsid w:val="00DE0013"/>
    <w:rsid w:val="00DF0B45"/>
    <w:rsid w:val="00DF72AA"/>
    <w:rsid w:val="00E1557A"/>
    <w:rsid w:val="00E3659B"/>
    <w:rsid w:val="00E5027E"/>
    <w:rsid w:val="00E53E09"/>
    <w:rsid w:val="00EA38D1"/>
    <w:rsid w:val="00F15CA7"/>
    <w:rsid w:val="00F2324B"/>
    <w:rsid w:val="00F56A28"/>
    <w:rsid w:val="00F6403B"/>
    <w:rsid w:val="00F80E93"/>
    <w:rsid w:val="00FD06E6"/>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19" type="connector" idref="#_x0000_s1055"/>
        <o:r id="V:Rule20" type="connector" idref="#_x0000_s1069"/>
        <o:r id="V:Rule21" type="connector" idref="#_x0000_s1050"/>
        <o:r id="V:Rule22" type="connector" idref="#_x0000_s1054"/>
        <o:r id="V:Rule23" type="connector" idref="#_x0000_s1068"/>
        <o:r id="V:Rule24" type="connector" idref="#_x0000_s1060"/>
        <o:r id="V:Rule25" type="connector" idref="#_x0000_s1067"/>
        <o:r id="V:Rule26" type="connector" idref="#_x0000_s1046"/>
        <o:r id="V:Rule27" type="connector" idref="#_x0000_s1062"/>
        <o:r id="V:Rule28" type="connector" idref="#_x0000_s1066"/>
        <o:r id="V:Rule29" type="connector" idref="#_x0000_s1059"/>
        <o:r id="V:Rule30" type="connector" idref="#_x0000_s1048"/>
        <o:r id="V:Rule31" type="connector" idref="#_x0000_s1047"/>
        <o:r id="V:Rule32" type="connector" idref="#_x0000_s1065"/>
        <o:r id="V:Rule33" type="connector" idref="#_x0000_s1053"/>
        <o:r id="V:Rule34" type="connector" idref="#_x0000_s1051"/>
        <o:r id="V:Rule35" type="connector" idref="#_x0000_s1049"/>
        <o:r id="V:Rule3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semiHidden/>
    <w:rsid w:val="005C6A7E"/>
    <w:rPr>
      <w:rFonts w:ascii="Times New Roman" w:eastAsia="Times New Roman" w:hAnsi="Times New Roman" w:cs="Times New Roman"/>
      <w:b/>
      <w:sz w:val="40"/>
      <w:szCs w:val="20"/>
      <w:lang w:eastAsia="ru-RU"/>
    </w:rPr>
  </w:style>
  <w:style w:type="character" w:styleId="a4">
    <w:name w:val="Hyperlink"/>
    <w:basedOn w:val="a0"/>
    <w:uiPriority w:val="99"/>
    <w:semiHidden/>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semiHidden/>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uiPriority w:val="99"/>
    <w:semiHidden/>
    <w:rsid w:val="006F716E"/>
    <w:rPr>
      <w:rFonts w:ascii="Times New Roman" w:eastAsia="Times New Roman" w:hAnsi="Times New Roman" w:cs="Times New Roman"/>
      <w:sz w:val="24"/>
      <w:szCs w:val="24"/>
      <w:lang w:eastAsia="ar-SA"/>
    </w:rPr>
  </w:style>
  <w:style w:type="paragraph" w:styleId="a8">
    <w:name w:val="List Paragraph"/>
    <w:basedOn w:val="a"/>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semiHidden/>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semiHidden/>
    <w:unhideWhenUsed/>
    <w:rsid w:val="00A569D6"/>
    <w:pPr>
      <w:spacing w:before="280" w:after="280"/>
    </w:pPr>
  </w:style>
  <w:style w:type="paragraph" w:styleId="21">
    <w:name w:val="Body Text Indent 2"/>
    <w:basedOn w:val="a"/>
    <w:link w:val="22"/>
    <w:uiPriority w:val="99"/>
    <w:semiHidden/>
    <w:unhideWhenUsed/>
    <w:rsid w:val="00A569D6"/>
    <w:pPr>
      <w:spacing w:after="120" w:line="480" w:lineRule="auto"/>
      <w:ind w:left="283"/>
    </w:pPr>
  </w:style>
  <w:style w:type="character" w:customStyle="1" w:styleId="22">
    <w:name w:val="Основной текст с отступом 2 Знак"/>
    <w:basedOn w:val="a0"/>
    <w:link w:val="21"/>
    <w:uiPriority w:val="99"/>
    <w:semiHidden/>
    <w:rsid w:val="00A569D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71781478">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01827429">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portal.rosreestr.ru" TargetMode="External"/><Relationship Id="rId3" Type="http://schemas.openxmlformats.org/officeDocument/2006/relationships/styles" Target="style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hyperlink" Target="consultantplus://offline/main?base=LAW;n=111921;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A6E2-DB1B-46D2-82C9-6DF914E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7291</Words>
  <Characters>41564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2015-08-05T00:37:00Z</cp:lastPrinted>
  <dcterms:created xsi:type="dcterms:W3CDTF">2015-07-30T00:01:00Z</dcterms:created>
  <dcterms:modified xsi:type="dcterms:W3CDTF">2015-08-23T23:52:00Z</dcterms:modified>
</cp:coreProperties>
</file>