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6EFD" w14:textId="6D2B5322" w:rsidR="008F44A0" w:rsidRPr="008F44A0" w:rsidRDefault="0074340D" w:rsidP="008F44A0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12</w:t>
      </w:r>
      <w:r w:rsidR="008F44A0"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="008F44A0"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 w:rsidR="008F44A0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6</w:t>
      </w:r>
    </w:p>
    <w:p w14:paraId="229A859A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1D04266F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434340B9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0616CF3B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3418ABA1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ДУМА НИЖНЕЗАИМСКОГО МУНИЦИПАЛЬНОГО ОБРАЗОВАНИЯ</w:t>
      </w:r>
    </w:p>
    <w:p w14:paraId="317D04E0" w14:textId="322134EA" w:rsid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14:paraId="3EF7CEB3" w14:textId="43C16CC3" w:rsidR="0074340D" w:rsidRDefault="0074340D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7D672EBE" w14:textId="22D5F78F" w:rsidR="008F44A0" w:rsidRPr="008F44A0" w:rsidRDefault="0074340D" w:rsidP="0074340D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В РЕШЕНИЕ ДУМЫ НИЖНЕЗАИМСКОГО МУНИЦИПАЛЬНОГО ОБРАЗОВАНИЯ ОТ 14.06.2024 г. № 49 «ОБ УТВЕРЖДЕНИИ ПРАВИЛ БЛАГОУСТРОЙСТВА ТЕРРИТОРИИ НИЖНЕЗАИМСКОГО МУНИЦИПАЛЬНОГО ОБРАЗОВАНИЯ»</w:t>
      </w:r>
    </w:p>
    <w:p w14:paraId="1DFD5622" w14:textId="77777777" w:rsidR="003C0431" w:rsidRPr="008F44A0" w:rsidRDefault="003C0431" w:rsidP="003C0431">
      <w:pPr>
        <w:pStyle w:val="1"/>
        <w:rPr>
          <w:rFonts w:ascii="Arial" w:hAnsi="Arial" w:cs="Arial"/>
          <w:sz w:val="24"/>
          <w:szCs w:val="24"/>
        </w:rPr>
      </w:pPr>
    </w:p>
    <w:p w14:paraId="5AA36BD0" w14:textId="77777777" w:rsidR="0074340D" w:rsidRDefault="0074340D" w:rsidP="0074340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>В целях приведения Решения Думы № 49 от 16.06.2024 г. «Об утверждении правил благоустройства Нижнезаимского муниципального  образования», в соответствии с Федеральным законом Российской Федерации от 10 января 2003 года № 17-ФЗ «О железнодорожном транспорте в Российской Федерации», руководствуясь Федеральным законом от 06.10.2003 г № 131-ФЗ «Об общих принципах организации местного самоуправления в Российской Федерации», Уставом Нижнезаимского муниципального образования, Дума Нижнезаимского муниципального образования</w:t>
      </w:r>
    </w:p>
    <w:p w14:paraId="2A1A3E97" w14:textId="77777777" w:rsidR="0074340D" w:rsidRDefault="0074340D" w:rsidP="0074340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D575A3" w14:textId="0033423C" w:rsidR="003C0431" w:rsidRDefault="003C0431" w:rsidP="0074340D">
      <w:pPr>
        <w:spacing w:after="0" w:line="276" w:lineRule="auto"/>
        <w:ind w:firstLine="708"/>
        <w:jc w:val="center"/>
        <w:rPr>
          <w:rFonts w:ascii="Arial" w:hAnsi="Arial" w:cs="Arial"/>
          <w:b/>
          <w:sz w:val="30"/>
        </w:rPr>
      </w:pPr>
      <w:r w:rsidRPr="008F44A0">
        <w:rPr>
          <w:rFonts w:ascii="Arial" w:hAnsi="Arial" w:cs="Arial"/>
          <w:b/>
          <w:sz w:val="30"/>
        </w:rPr>
        <w:t>РЕШИЛА:</w:t>
      </w:r>
    </w:p>
    <w:p w14:paraId="4980976B" w14:textId="77777777" w:rsidR="0074340D" w:rsidRPr="0074340D" w:rsidRDefault="0074340D" w:rsidP="0074340D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5535C8AE" w14:textId="77777777" w:rsidR="0074340D" w:rsidRPr="0074340D" w:rsidRDefault="003C0431" w:rsidP="0074340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 xml:space="preserve"> </w:t>
      </w:r>
      <w:r w:rsidR="0074340D" w:rsidRPr="0074340D">
        <w:rPr>
          <w:rFonts w:ascii="Arial" w:hAnsi="Arial" w:cs="Arial"/>
          <w:sz w:val="24"/>
          <w:szCs w:val="24"/>
        </w:rPr>
        <w:t xml:space="preserve">1.В решение Думы № 49 от 14.06.2024 г. Об утверждении правил благоустройства территории Нижнезаимского </w:t>
      </w:r>
      <w:proofErr w:type="gramStart"/>
      <w:r w:rsidR="0074340D" w:rsidRPr="0074340D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="0074340D" w:rsidRPr="0074340D">
        <w:rPr>
          <w:rFonts w:ascii="Arial" w:hAnsi="Arial" w:cs="Arial"/>
          <w:sz w:val="24"/>
          <w:szCs w:val="24"/>
        </w:rPr>
        <w:t>» внести изменения:</w:t>
      </w:r>
    </w:p>
    <w:p w14:paraId="0B608D1C" w14:textId="77777777" w:rsidR="0074340D" w:rsidRPr="0074340D" w:rsidRDefault="0074340D" w:rsidP="0074340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 xml:space="preserve">1.1 . </w:t>
      </w:r>
      <w:r w:rsidRPr="0074340D">
        <w:rPr>
          <w:rFonts w:ascii="Arial" w:eastAsia="Calibri" w:hAnsi="Arial" w:cs="Arial"/>
          <w:sz w:val="24"/>
          <w:szCs w:val="24"/>
        </w:rPr>
        <w:t>пункт 2.30 главы 2 «</w:t>
      </w:r>
      <w:r w:rsidRPr="0074340D">
        <w:rPr>
          <w:rFonts w:ascii="Arial" w:hAnsi="Arial" w:cs="Arial"/>
          <w:sz w:val="24"/>
          <w:szCs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эксплуатирующих данные сооружения» признать утратившим силу» признать утратившим силу.</w:t>
      </w:r>
    </w:p>
    <w:p w14:paraId="1212331B" w14:textId="77777777" w:rsidR="0074340D" w:rsidRPr="0074340D" w:rsidRDefault="0074340D" w:rsidP="0074340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Нижнезаимского муниципального образования.</w:t>
      </w:r>
    </w:p>
    <w:p w14:paraId="5F3F54AB" w14:textId="77777777" w:rsidR="0074340D" w:rsidRPr="0074340D" w:rsidRDefault="0074340D" w:rsidP="0074340D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14:paraId="27FBCAF6" w14:textId="0234256C" w:rsidR="0074340D" w:rsidRDefault="0074340D" w:rsidP="009A376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  <w:r w:rsidRPr="0074340D">
        <w:rPr>
          <w:rFonts w:ascii="Arial" w:hAnsi="Arial" w:cs="Arial"/>
          <w:sz w:val="24"/>
          <w:szCs w:val="24"/>
        </w:rPr>
        <w:t>.</w:t>
      </w:r>
    </w:p>
    <w:p w14:paraId="16AEFEC0" w14:textId="77777777" w:rsidR="009A3765" w:rsidRDefault="009A3765" w:rsidP="007434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D37A08" w14:textId="77777777" w:rsidR="009A3765" w:rsidRDefault="009A3765" w:rsidP="007434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B9C9F4" w14:textId="526FD88D" w:rsidR="0074340D" w:rsidRPr="0074340D" w:rsidRDefault="0074340D" w:rsidP="00743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lastRenderedPageBreak/>
        <w:t xml:space="preserve">И.П. </w:t>
      </w:r>
      <w:proofErr w:type="gramStart"/>
      <w:r>
        <w:rPr>
          <w:rFonts w:ascii="Arial" w:hAnsi="Arial" w:cs="Arial"/>
          <w:sz w:val="24"/>
          <w:szCs w:val="24"/>
        </w:rPr>
        <w:t>г</w:t>
      </w:r>
      <w:r w:rsidRPr="0074340D">
        <w:rPr>
          <w:rFonts w:ascii="Arial" w:hAnsi="Arial" w:cs="Arial"/>
          <w:sz w:val="24"/>
          <w:szCs w:val="24"/>
        </w:rPr>
        <w:t>лавы  Нижнезаимского</w:t>
      </w:r>
      <w:proofErr w:type="gramEnd"/>
      <w:r w:rsidRPr="0074340D">
        <w:rPr>
          <w:rFonts w:ascii="Arial" w:hAnsi="Arial" w:cs="Arial"/>
          <w:sz w:val="24"/>
          <w:szCs w:val="24"/>
        </w:rPr>
        <w:t xml:space="preserve"> </w:t>
      </w:r>
    </w:p>
    <w:p w14:paraId="16859625" w14:textId="77777777" w:rsidR="0074340D" w:rsidRPr="0074340D" w:rsidRDefault="0074340D" w:rsidP="00743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40D">
        <w:rPr>
          <w:rFonts w:ascii="Arial" w:hAnsi="Arial" w:cs="Arial"/>
          <w:sz w:val="24"/>
          <w:szCs w:val="24"/>
        </w:rPr>
        <w:t>муниципального образования</w:t>
      </w:r>
      <w:r w:rsidRPr="0074340D">
        <w:rPr>
          <w:rFonts w:ascii="Arial" w:hAnsi="Arial" w:cs="Arial"/>
          <w:sz w:val="24"/>
          <w:szCs w:val="24"/>
        </w:rPr>
        <w:tab/>
      </w:r>
      <w:r w:rsidRPr="0074340D">
        <w:rPr>
          <w:rFonts w:ascii="Arial" w:hAnsi="Arial" w:cs="Arial"/>
          <w:sz w:val="24"/>
          <w:szCs w:val="24"/>
        </w:rPr>
        <w:tab/>
      </w:r>
      <w:r w:rsidRPr="0074340D">
        <w:rPr>
          <w:rFonts w:ascii="Arial" w:hAnsi="Arial" w:cs="Arial"/>
          <w:sz w:val="24"/>
          <w:szCs w:val="24"/>
        </w:rPr>
        <w:tab/>
      </w:r>
      <w:r w:rsidRPr="0074340D">
        <w:rPr>
          <w:rFonts w:ascii="Arial" w:hAnsi="Arial" w:cs="Arial"/>
          <w:sz w:val="24"/>
          <w:szCs w:val="24"/>
        </w:rPr>
        <w:tab/>
      </w:r>
      <w:r w:rsidRPr="0074340D">
        <w:rPr>
          <w:rFonts w:ascii="Arial" w:hAnsi="Arial" w:cs="Arial"/>
          <w:sz w:val="24"/>
          <w:szCs w:val="24"/>
        </w:rPr>
        <w:tab/>
      </w:r>
      <w:r w:rsidRPr="0074340D">
        <w:rPr>
          <w:rFonts w:ascii="Arial" w:hAnsi="Arial" w:cs="Arial"/>
          <w:sz w:val="24"/>
          <w:szCs w:val="24"/>
        </w:rPr>
        <w:tab/>
        <w:t>Г.А. Федченко</w:t>
      </w:r>
    </w:p>
    <w:p w14:paraId="1DDDD0B3" w14:textId="77777777" w:rsidR="0074340D" w:rsidRDefault="0074340D" w:rsidP="007434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C32E6" w14:textId="77777777" w:rsidR="0074340D" w:rsidRDefault="0074340D" w:rsidP="0074340D">
      <w:pPr>
        <w:spacing w:after="0"/>
        <w:rPr>
          <w:rFonts w:ascii="Times New Roman" w:hAnsi="Times New Roman" w:cs="Times New Roman"/>
        </w:rPr>
      </w:pPr>
    </w:p>
    <w:p w14:paraId="1CA7AB03" w14:textId="09B4ABE6" w:rsidR="008F44A0" w:rsidRDefault="008F44A0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3333CC4" w14:textId="0FAF1D79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C0A5E95" w14:textId="44DB59BD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E0E78CF" w14:textId="7C3D6C2C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B6BBF0E" w14:textId="4F8D6BA7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F67D143" w14:textId="4CD3F13F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9DAEC1A" w14:textId="5EA0A910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482C252" w14:textId="3765B921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47BEBB2" w14:textId="310DFB29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069122A" w14:textId="59EA868F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3909B9" w14:textId="4836C40A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80B988F" w14:textId="6FE8997C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552DD8" w14:textId="63CCA4CA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CDAB3BF" w14:textId="2D2E827A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C503EDC" w14:textId="5D887522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70272E4" w14:textId="13FE70FE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34183C9" w14:textId="236982C0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1C9B33A" w14:textId="51ED89BE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0CA176A" w14:textId="03F10BBD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15BF70C" w14:textId="502179B3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46A8E9" w14:textId="44CAC72A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2476BE7" w14:textId="790347FE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DEDDBA1" w14:textId="790F68CE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34A550" w14:textId="01B6DF49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A0923D" w14:textId="2E171A23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7527161" w14:textId="40D466B6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75311B" w14:textId="3DE99C3F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61BE2A5" w14:textId="36D2B1E7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BFFBC37" w14:textId="2CE466E5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14C1BA8" w14:textId="6FCDEC45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EE1704" w14:textId="4DF5C959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93A2D74" w14:textId="77EE97F9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7492DAF" w14:textId="6D6A60B9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50D845B" w14:textId="129B674F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ED709C7" w14:textId="4A9F0D74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2D40636" w14:textId="2AFF351D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BA557CE" w14:textId="31262B24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051CB7D" w14:textId="7CF831DB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89D8848" w14:textId="2E821763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FC7F3A6" w14:textId="44DB1A78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4934E67" w14:textId="423392F8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740074" w14:textId="10421C83" w:rsidR="009A3765" w:rsidRDefault="009A3765" w:rsidP="0074340D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101EA58" w14:textId="5EE57481" w:rsidR="009A3765" w:rsidRPr="009A3765" w:rsidRDefault="009A3765" w:rsidP="009A3765">
      <w:pPr>
        <w:spacing w:after="0"/>
        <w:ind w:left="707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lastRenderedPageBreak/>
        <w:t xml:space="preserve">     </w:t>
      </w:r>
      <w:r w:rsidRPr="009A3765">
        <w:rPr>
          <w:rFonts w:ascii="Courier New" w:hAnsi="Courier New" w:cs="Courier New"/>
        </w:rPr>
        <w:t xml:space="preserve">Приложение 1                                                                          </w:t>
      </w:r>
      <w:r>
        <w:rPr>
          <w:rFonts w:ascii="Courier New" w:hAnsi="Courier New" w:cs="Courier New"/>
          <w:lang w:val="en-US"/>
        </w:rPr>
        <w:t xml:space="preserve">    </w:t>
      </w:r>
      <w:r w:rsidRPr="009A3765">
        <w:rPr>
          <w:rFonts w:ascii="Courier New" w:hAnsi="Courier New" w:cs="Courier New"/>
        </w:rPr>
        <w:t>к решению Думы</w:t>
      </w:r>
    </w:p>
    <w:p w14:paraId="3187ECA4" w14:textId="23B3619D" w:rsidR="009A3765" w:rsidRDefault="009A3765" w:rsidP="009A3765">
      <w:pPr>
        <w:spacing w:after="0"/>
        <w:ind w:firstLine="709"/>
        <w:jc w:val="right"/>
        <w:rPr>
          <w:rFonts w:ascii="Courier New" w:hAnsi="Courier New" w:cs="Courier New"/>
        </w:rPr>
      </w:pPr>
      <w:r w:rsidRPr="009A3765">
        <w:rPr>
          <w:rFonts w:ascii="Courier New" w:hAnsi="Courier New" w:cs="Courier New"/>
        </w:rPr>
        <w:t xml:space="preserve">  № 56 </w:t>
      </w:r>
      <w:proofErr w:type="gramStart"/>
      <w:r w:rsidRPr="009A3765">
        <w:rPr>
          <w:rFonts w:ascii="Courier New" w:hAnsi="Courier New" w:cs="Courier New"/>
        </w:rPr>
        <w:t>от  12.09.2024г.</w:t>
      </w:r>
      <w:proofErr w:type="gramEnd"/>
    </w:p>
    <w:p w14:paraId="33B49B54" w14:textId="702DBA8F" w:rsidR="009A3765" w:rsidRDefault="009A3765" w:rsidP="009A3765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2F0E29B5" w14:textId="2455F85A" w:rsidR="009A3765" w:rsidRPr="009A3765" w:rsidRDefault="009A3765" w:rsidP="009A3765">
      <w:pPr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A3765">
        <w:rPr>
          <w:rFonts w:ascii="Arial" w:hAnsi="Arial" w:cs="Arial"/>
          <w:b/>
          <w:sz w:val="30"/>
          <w:szCs w:val="30"/>
        </w:rPr>
        <w:t>Правила</w:t>
      </w:r>
    </w:p>
    <w:p w14:paraId="4D62CF4F" w14:textId="42172886" w:rsidR="009A3765" w:rsidRPr="009A3765" w:rsidRDefault="009A3765" w:rsidP="009A3765">
      <w:pPr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A3765">
        <w:rPr>
          <w:rFonts w:ascii="Arial" w:hAnsi="Arial" w:cs="Arial"/>
          <w:b/>
          <w:sz w:val="30"/>
          <w:szCs w:val="30"/>
        </w:rPr>
        <w:t>содержания и благоустройства территории Нижнезаимского</w:t>
      </w:r>
    </w:p>
    <w:p w14:paraId="255AEDDF" w14:textId="112553B7" w:rsidR="009A3765" w:rsidRDefault="009A3765" w:rsidP="009A376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14:paraId="60093DBD" w14:textId="5D926695" w:rsidR="009A3765" w:rsidRDefault="009A3765" w:rsidP="009A376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CB2B32D" w14:textId="33C50B26" w:rsidR="009A3765" w:rsidRDefault="009A3765" w:rsidP="009A376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A3765">
        <w:rPr>
          <w:rFonts w:ascii="Arial" w:hAnsi="Arial" w:cs="Arial"/>
          <w:b/>
        </w:rPr>
        <w:t>1. Общие положения</w:t>
      </w:r>
    </w:p>
    <w:p w14:paraId="294984A7" w14:textId="6D3A94A0" w:rsidR="009A3765" w:rsidRDefault="009A3765" w:rsidP="009A376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4C2451B" w14:textId="77777777" w:rsidR="009A3765" w:rsidRPr="009A3765" w:rsidRDefault="009A3765" w:rsidP="009A376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172C">
        <w:t xml:space="preserve">.1. Правила содержания и благоустройства территории поселения (далее - Правила) разработаны в соответствии с СанПиН 42-128-4690-88 «Санитарные правила содержания </w:t>
      </w:r>
      <w:r w:rsidRPr="009A3765">
        <w:rPr>
          <w:rFonts w:ascii="Arial" w:hAnsi="Arial" w:cs="Arial"/>
        </w:rPr>
        <w:t>территорий населенных мест», Сан</w:t>
      </w:r>
      <w:r w:rsidRPr="009A3765">
        <w:rPr>
          <w:rFonts w:ascii="Arial" w:hAnsi="Arial" w:cs="Arial"/>
        </w:rPr>
        <w:softHyphen/>
        <w:t xml:space="preserve">ПиН 2.1.2.2645-10 «Санитарно-эпидемиологические требования к условиям проживания в жилых зданиях и помещениях», Федеральным законом от 10.01.2002 г. № 7-ФЗ «Об охране окружающей среды», Федеральным законом от 30.03.1999 г. № 52-ФЗ «О санитарно-эпидемиологическом благополучии населения», Федеральным законом от 06.10.2003 г. № 131-ФЗ «Об общих принципах организации местного самоуправления в Российской Федерации», Постановлением Госстроя России от 27.09.2003 № 170 «Об утверждении Правил и норм технической эксплуатации жилищного фонда», приказом </w:t>
      </w:r>
    </w:p>
    <w:p w14:paraId="6BE207A8" w14:textId="77777777" w:rsidR="009A3765" w:rsidRPr="009A3765" w:rsidRDefault="009A3765" w:rsidP="009A376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3765">
        <w:rPr>
          <w:rFonts w:ascii="Arial" w:hAnsi="Arial" w:cs="Arial"/>
        </w:rPr>
        <w:t>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образований, Законом Иркутской области от 12.11.2007 г. № 98-оз «Об административной ответственности за правонарушения в сфере благоустройства городов и других населенных пунктов Иркутской области», Уставом поселения.</w:t>
      </w:r>
    </w:p>
    <w:p w14:paraId="594CA99F" w14:textId="77777777" w:rsidR="009A3765" w:rsidRPr="009A3765" w:rsidRDefault="009A3765" w:rsidP="009A376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3765">
        <w:rPr>
          <w:rFonts w:ascii="Arial" w:hAnsi="Arial" w:cs="Arial"/>
        </w:rPr>
        <w:t>1.2. Правила являются нормативным актом, устанавливающим единые 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порядок участия собственников зданий (помещений в них) и сооружений в благоустройстве прилегающих территорий; организацию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поселения.</w:t>
      </w:r>
    </w:p>
    <w:p w14:paraId="6D1420AF" w14:textId="77777777" w:rsidR="009A3765" w:rsidRPr="009A3765" w:rsidRDefault="009A3765" w:rsidP="009A376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3765">
        <w:rPr>
          <w:rFonts w:ascii="Arial" w:hAnsi="Arial" w:cs="Arial"/>
        </w:rPr>
        <w:t>1.3. Настоящие Правила действуют на всей территории поселения.</w:t>
      </w:r>
    </w:p>
    <w:p w14:paraId="3836D74E" w14:textId="66BC0272" w:rsidR="009A3765" w:rsidRDefault="009A3765" w:rsidP="009A376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3765">
        <w:rPr>
          <w:rFonts w:ascii="Arial" w:hAnsi="Arial" w:cs="Arial"/>
        </w:rPr>
        <w:t>1.4. Инструкции, регламенты, положения и иные локальные акты, в том числе ведомственные, регулирующие вопросы благоустройства, не должны противоречить требованиям настоящих Правил.</w:t>
      </w:r>
    </w:p>
    <w:p w14:paraId="55B6BFCE" w14:textId="5EE92D5B" w:rsidR="009A3765" w:rsidRDefault="009A3765" w:rsidP="009A376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8B13F4E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2. Уборка территории</w:t>
      </w:r>
    </w:p>
    <w:p w14:paraId="42D69A3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3DE6BB4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</w:t>
      </w:r>
      <w:r w:rsidRPr="009A3765">
        <w:rPr>
          <w:rFonts w:ascii="Arial" w:hAnsi="Arial" w:cs="Arial"/>
          <w:sz w:val="24"/>
          <w:szCs w:val="24"/>
        </w:rPr>
        <w:lastRenderedPageBreak/>
        <w:t>земельных участков и прилегающих территорий в соответствии с действующим законодательством, порядком сбора, вывоза и утилизации отходов производства и потребления, утверждаемых органом местного самоуправления.</w:t>
      </w:r>
    </w:p>
    <w:p w14:paraId="57AC167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Организация уборки иных территорий осуществляется органами местного самоуправления поселения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14:paraId="7FE7CF5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14:paraId="7B0A283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14:paraId="4FB5266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14:paraId="73905E8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4" w:history="1">
        <w:r w:rsidRPr="009A3765">
          <w:rPr>
            <w:rStyle w:val="a6"/>
            <w:rFonts w:ascii="Arial" w:hAnsi="Arial" w:cs="Arial"/>
            <w:sz w:val="24"/>
            <w:szCs w:val="24"/>
          </w:rPr>
          <w:t>п. 2.1</w:t>
        </w:r>
      </w:hyperlink>
      <w:r w:rsidRPr="009A3765">
        <w:rPr>
          <w:rFonts w:ascii="Arial" w:hAnsi="Arial" w:cs="Arial"/>
          <w:sz w:val="24"/>
          <w:szCs w:val="24"/>
        </w:rPr>
        <w:t xml:space="preserve"> настоящих Правил.</w:t>
      </w:r>
    </w:p>
    <w:p w14:paraId="0487DBC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2.4. Сбор и вывоз отходов производства и потребления осуществлять по контейнерной или бестарной системе в установленном порядке.</w:t>
      </w:r>
    </w:p>
    <w:p w14:paraId="6B064C4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2.5.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предусматривать в составе территорий и участков любого функционального назначения, где могут накапливаться ТБО.</w:t>
      </w:r>
    </w:p>
    <w:p w14:paraId="6BA8755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2.6. Площадки следует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 м x 12 м).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располагать в зоне затенения (прилегающей застройкой, навесами или посадками зеленых насаждений).</w:t>
      </w:r>
    </w:p>
    <w:p w14:paraId="38A9694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 xml:space="preserve">2.7. Размер площадки на один контейнер принимать - 2 - 3 кв. м. Между контейнером и краем площадки размер прохода устанавливать не менее 1,0 м, между контейнерами - не менее 0,35 м. </w:t>
      </w:r>
    </w:p>
    <w:p w14:paraId="5638ECA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2.8.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оборудование, озеленение площадки.</w:t>
      </w:r>
    </w:p>
    <w:p w14:paraId="60DBF2B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2.9. На территории общего пользования муниципального образования запрещается   сжигать отходы производства и потребления.</w:t>
      </w:r>
    </w:p>
    <w:p w14:paraId="70FC840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2.10.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производителей.</w:t>
      </w:r>
    </w:p>
    <w:p w14:paraId="2262811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2.11.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14:paraId="37FF738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Факт самостоятельного вывоза бытовых отходов производства и потребления в специально отведенные для этого места должен быть подтвержден соответствующими документами.</w:t>
      </w:r>
    </w:p>
    <w:p w14:paraId="5DFFB48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Вывоз отходов, образовавшихся во время ремонта, осуществлять в специально отведенные для этого места лицам, производившим этот ремонт, самостоятельно.</w:t>
      </w:r>
    </w:p>
    <w:p w14:paraId="35BE22A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Запрещается складирование отходов, образовавшихся во время ремонта, в места временного хранения отходов.</w:t>
      </w:r>
    </w:p>
    <w:p w14:paraId="5A44E2B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2.12. 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обслуживание.</w:t>
      </w:r>
    </w:p>
    <w:p w14:paraId="1FBA9C9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Разрешение на размещение мест временного хранения отходов дает администрация местного самоуправления в установленном </w:t>
      </w:r>
      <w:proofErr w:type="gramStart"/>
      <w:r w:rsidRPr="009A3765">
        <w:rPr>
          <w:rFonts w:ascii="Arial" w:hAnsi="Arial" w:cs="Arial"/>
          <w:sz w:val="24"/>
          <w:szCs w:val="24"/>
        </w:rPr>
        <w:t>администрацией  порядке</w:t>
      </w:r>
      <w:proofErr w:type="gramEnd"/>
      <w:r w:rsidRPr="009A3765">
        <w:rPr>
          <w:rFonts w:ascii="Arial" w:hAnsi="Arial" w:cs="Arial"/>
          <w:sz w:val="24"/>
          <w:szCs w:val="24"/>
        </w:rPr>
        <w:t>.</w:t>
      </w:r>
    </w:p>
    <w:p w14:paraId="5515137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2.13.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следует возлагать на собственника вышеперечисленных объектов недвижимости, ответственного за уборку территорий. </w:t>
      </w:r>
    </w:p>
    <w:p w14:paraId="2499475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2.14. Для предотвращения засорения улиц, площадей,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(урны, баки).</w:t>
      </w:r>
    </w:p>
    <w:p w14:paraId="2753103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</w:r>
    </w:p>
    <w:p w14:paraId="38A2545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14:paraId="468979B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2.15.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9A3765">
        <w:rPr>
          <w:rFonts w:ascii="Arial" w:hAnsi="Arial" w:cs="Arial"/>
          <w:sz w:val="24"/>
          <w:szCs w:val="24"/>
        </w:rPr>
        <w:t>мусоровозный</w:t>
      </w:r>
      <w:proofErr w:type="spellEnd"/>
      <w:r w:rsidRPr="009A3765">
        <w:rPr>
          <w:rFonts w:ascii="Arial" w:hAnsi="Arial" w:cs="Arial"/>
          <w:sz w:val="24"/>
          <w:szCs w:val="24"/>
        </w:rPr>
        <w:t xml:space="preserve"> транспорт, производить работникам организации, осуществляющей вывоз отходов.</w:t>
      </w:r>
    </w:p>
    <w:p w14:paraId="230E8C7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2.16. Вывоз </w:t>
      </w:r>
      <w:r w:rsidRPr="009A3765">
        <w:rPr>
          <w:rFonts w:ascii="Arial" w:hAnsi="Arial" w:cs="Arial"/>
          <w:color w:val="000000"/>
          <w:sz w:val="24"/>
          <w:szCs w:val="24"/>
        </w:rPr>
        <w:t>о</w:t>
      </w:r>
      <w:r w:rsidRPr="009A3765">
        <w:rPr>
          <w:rFonts w:ascii="Arial" w:hAnsi="Arial" w:cs="Arial"/>
          <w:sz w:val="24"/>
          <w:szCs w:val="24"/>
        </w:rPr>
        <w:t>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14:paraId="002E785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14:paraId="11CA3D7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2.17. При уборке в ночное время следует принимать меры, предупреждающие шум.</w:t>
      </w:r>
    </w:p>
    <w:p w14:paraId="16A43AF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2.18. Уборку и очистку конечных автобусных остановок обеспечивать организации, эксплуатирующей данные объекты.</w:t>
      </w:r>
    </w:p>
    <w:p w14:paraId="357639C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Уборку и очистку остановок, на которых расположены некапитальные объекты торговли,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14:paraId="1393477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Границу прилегающих территорий определять:</w:t>
      </w:r>
    </w:p>
    <w:p w14:paraId="142A5B4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- на улицах с двухсторонней застройкой по длине занимаемого участка, по ширине - до границы полосы </w:t>
      </w:r>
      <w:proofErr w:type="gramStart"/>
      <w:r w:rsidRPr="009A3765">
        <w:rPr>
          <w:rFonts w:ascii="Arial" w:hAnsi="Arial" w:cs="Arial"/>
          <w:sz w:val="24"/>
          <w:szCs w:val="24"/>
        </w:rPr>
        <w:t>отвода  дороги</w:t>
      </w:r>
      <w:proofErr w:type="gramEnd"/>
      <w:r w:rsidRPr="009A3765">
        <w:rPr>
          <w:rFonts w:ascii="Arial" w:hAnsi="Arial" w:cs="Arial"/>
          <w:sz w:val="24"/>
          <w:szCs w:val="24"/>
        </w:rPr>
        <w:t>;</w:t>
      </w:r>
    </w:p>
    <w:p w14:paraId="37FD917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14:paraId="15C2125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14:paraId="51466F7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14:paraId="162F1C9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2.19.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возлагать </w:t>
      </w:r>
      <w:r w:rsidRPr="009A3765">
        <w:rPr>
          <w:rFonts w:ascii="Arial" w:hAnsi="Arial" w:cs="Arial"/>
          <w:color w:val="000000"/>
          <w:sz w:val="24"/>
          <w:szCs w:val="24"/>
        </w:rPr>
        <w:t>на организации, в чьей собственности находятся колонки.</w:t>
      </w:r>
    </w:p>
    <w:p w14:paraId="2868D06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2.20. Организацию работы по очистке и уборке территории рынков и прилегающих к ним территорий возлагать на администрации рынков в соответствии с действующими санитарными нормами и правилами торговли на рынках.</w:t>
      </w:r>
    </w:p>
    <w:p w14:paraId="5810E44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2.21. Содержание и уборку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14:paraId="1B133DB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2.22. Уборку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9A3765">
        <w:rPr>
          <w:rFonts w:ascii="Arial" w:hAnsi="Arial" w:cs="Arial"/>
          <w:sz w:val="24"/>
          <w:szCs w:val="24"/>
        </w:rPr>
        <w:t>дождеприемных</w:t>
      </w:r>
      <w:proofErr w:type="spellEnd"/>
      <w:r w:rsidRPr="009A3765">
        <w:rPr>
          <w:rFonts w:ascii="Arial" w:hAnsi="Arial" w:cs="Arial"/>
          <w:sz w:val="24"/>
          <w:szCs w:val="24"/>
        </w:rPr>
        <w:t xml:space="preserve"> колодцев производить организациям, обслуживающим данные объекты.</w:t>
      </w:r>
    </w:p>
    <w:p w14:paraId="4C340E0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2.23.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14:paraId="040A9C8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14:paraId="262492A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2.24. Жидкие нечистоты следует вывозить по договорам или разовым заявкам организациям, имеющим специальный транспорт.</w:t>
      </w:r>
    </w:p>
    <w:p w14:paraId="641C05A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2.25. Собственникам помещений обеспечивать подъезды непосредственно к мусоросборникам и выгребным ямам.</w:t>
      </w:r>
    </w:p>
    <w:p w14:paraId="2212062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2.26. Очистку и уборку водосточных канав, лотков, труб, дренажей, предназначенных для отвода поверхностных и грунтовых вод из дворов, производить лицам, указанным в </w:t>
      </w:r>
      <w:hyperlink r:id="rId5" w:history="1">
        <w:r w:rsidRPr="009A3765">
          <w:rPr>
            <w:rStyle w:val="a6"/>
            <w:rFonts w:ascii="Arial" w:hAnsi="Arial" w:cs="Arial"/>
            <w:sz w:val="24"/>
            <w:szCs w:val="24"/>
          </w:rPr>
          <w:t>пункте 2.1</w:t>
        </w:r>
      </w:hyperlink>
      <w:r w:rsidRPr="009A3765">
        <w:rPr>
          <w:rFonts w:ascii="Arial" w:hAnsi="Arial" w:cs="Arial"/>
          <w:sz w:val="24"/>
          <w:szCs w:val="24"/>
        </w:rPr>
        <w:t xml:space="preserve"> настоящих Правил.</w:t>
      </w:r>
    </w:p>
    <w:p w14:paraId="2883C7C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2.27.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14:paraId="62934E6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2.28.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14:paraId="4833484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2.29.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14:paraId="72682EC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2.30. –утратил силу.</w:t>
      </w:r>
    </w:p>
    <w:p w14:paraId="21D816A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2.31. Уборку и очистку территорий, отведенных для размещения и эксплуатации линий электропередач, газовых, водопроводных и тепловых сетей, осуществлять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осуществлять организации, с которой заключен договор об обеспечении сохранности и эксплуатации бесхозяйного имущества.</w:t>
      </w:r>
    </w:p>
    <w:p w14:paraId="79E92C7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2.32.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14:paraId="015C262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Запрещается складирование нечистот на проезжую часть улиц, тротуары и газоны.  </w:t>
      </w:r>
    </w:p>
    <w:p w14:paraId="47316EE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2.33. Сбор брошенных на улицах предметов, создающих помехи дорожному движению, возлагать на организации, обслуживающие данные объекты.</w:t>
      </w:r>
    </w:p>
    <w:p w14:paraId="4E77821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2.34.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14:paraId="59C73F5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14:paraId="4BD5DE45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66BCEBF5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3. Особенности уборки территории в весенне-летний период</w:t>
      </w:r>
    </w:p>
    <w:p w14:paraId="78B50F9C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5524CC4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3.1. Весенне-летнюю уборку территории производить с 15 апреля по 15 октября и предусматривать мойку, полив и подметание проезжей части улиц, тротуаров, площадей.</w:t>
      </w:r>
    </w:p>
    <w:p w14:paraId="7FBEB74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14:paraId="5289408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lastRenderedPageBreak/>
        <w:t>3.2. Мойке следует подвергать всю ширину проезжей части улиц и площадей.</w:t>
      </w:r>
    </w:p>
    <w:p w14:paraId="767D8E6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3.3. Уборку лотков и бордюр от песка, пыли, мусора после мойки рекомендуется заканчивать к 7 часам утра.</w:t>
      </w:r>
    </w:p>
    <w:p w14:paraId="49CDD07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3.4. Мойку и поливку тротуаров и дворовых территорий, зеленых насаждений и газонов производить силами организаций и собственниками помещений.</w:t>
      </w:r>
    </w:p>
    <w:p w14:paraId="77C2B87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A3765">
        <w:rPr>
          <w:rFonts w:ascii="Arial" w:hAnsi="Arial" w:cs="Arial"/>
          <w:color w:val="000000"/>
          <w:sz w:val="24"/>
          <w:szCs w:val="24"/>
        </w:rPr>
        <w:t>3.5. Мойку дорожных покрытий и тротуаров, а также подметание тротуаров рекомендуется производить с 23 часов до 7 часов утра, а влажное подметание проезжей части улиц рекомендуется производить по мере необходимости с 9 часов утра до 21 часа.</w:t>
      </w:r>
    </w:p>
    <w:p w14:paraId="042CCF7C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46207887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4. Особенности уборки территории в осенне-зимний период</w:t>
      </w:r>
    </w:p>
    <w:p w14:paraId="66BC9A86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6C80EB7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4.1. Осенне-зимнюю уборку территории проводить с 15 октября по 15 апреля и предусматривать уборку и вывоз мусора, снега и льда, грязи, посыпку улиц песком с примесью хлоридов.</w:t>
      </w:r>
    </w:p>
    <w:p w14:paraId="28D5CD1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14:paraId="2D2A6A5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4.2. Укладку свежевыпавшего снега в валы и кучи следует разрешать на всей территории поселения, с последующей вывозкой.</w:t>
      </w:r>
    </w:p>
    <w:p w14:paraId="4F3E43C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4.3. В зависимости от ширины улицы и характера движения на ней валы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14:paraId="22BBF22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4.4. Посыпку песком с примесью хлоридов, как правило, следует начинать немедленно с начала снегопада или появления гололеда.</w:t>
      </w:r>
    </w:p>
    <w:p w14:paraId="1F45A47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14:paraId="4DC39BC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Тротуары посыпать сухим песком без хлоридов.</w:t>
      </w:r>
    </w:p>
    <w:p w14:paraId="643C421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4.5.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14:paraId="76C03E8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Снег, сброшенный с крыш, следует немедленно вывозить.</w:t>
      </w:r>
    </w:p>
    <w:p w14:paraId="482C8B0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14:paraId="6FDE634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4.6. Все тротуары, дворы, лотки проезжей части улиц, площадей,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14:paraId="4193B5E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4.7. Вывоз снега следует разрешать только на специально отведенные места отвала.</w:t>
      </w:r>
    </w:p>
    <w:p w14:paraId="5AB5EC0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Места отвала снега обеспечить удобными подъездами, необходимыми механизмами для складирования снега.</w:t>
      </w:r>
    </w:p>
    <w:p w14:paraId="102CC09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4.8. Уборку и вывозку снега и льда с улиц, площадей, мостов, начинать немедленно с начала снегопада и производить, в первую очередь, с магистральных улиц, автобусных трасс, мостов, путепроводов для обеспечения бесперебойного движения транспорта во избежание наката.</w:t>
      </w:r>
    </w:p>
    <w:p w14:paraId="1FE4C72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4.9. При уборке улиц, проездов, площадей специализированными организациями лицам, указанным в </w:t>
      </w:r>
      <w:hyperlink r:id="rId6" w:history="1">
        <w:r w:rsidRPr="009A3765">
          <w:rPr>
            <w:rStyle w:val="a6"/>
            <w:rFonts w:ascii="Arial" w:hAnsi="Arial" w:cs="Arial"/>
            <w:sz w:val="24"/>
            <w:szCs w:val="24"/>
          </w:rPr>
          <w:t>пункте 2.1</w:t>
        </w:r>
      </w:hyperlink>
      <w:r w:rsidRPr="009A3765">
        <w:rPr>
          <w:rFonts w:ascii="Arial" w:hAnsi="Arial" w:cs="Arial"/>
          <w:sz w:val="24"/>
          <w:szCs w:val="24"/>
        </w:rPr>
        <w:t xml:space="preserve"> настоящих Правил, обеспечивать </w:t>
      </w:r>
      <w:r w:rsidRPr="009A3765">
        <w:rPr>
          <w:rFonts w:ascii="Arial" w:hAnsi="Arial" w:cs="Arial"/>
          <w:sz w:val="24"/>
          <w:szCs w:val="24"/>
        </w:rPr>
        <w:lastRenderedPageBreak/>
        <w:t xml:space="preserve">после прохождения снегоочистительной техники уборку </w:t>
      </w:r>
      <w:proofErr w:type="spellStart"/>
      <w:r w:rsidRPr="009A3765">
        <w:rPr>
          <w:rFonts w:ascii="Arial" w:hAnsi="Arial" w:cs="Arial"/>
          <w:sz w:val="24"/>
          <w:szCs w:val="24"/>
        </w:rPr>
        <w:t>прибордюрных</w:t>
      </w:r>
      <w:proofErr w:type="spellEnd"/>
      <w:r w:rsidRPr="009A3765">
        <w:rPr>
          <w:rFonts w:ascii="Arial" w:hAnsi="Arial" w:cs="Arial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14:paraId="26B917C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25D1393B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5. Порядок содержания элементов благоустройства</w:t>
      </w:r>
    </w:p>
    <w:p w14:paraId="668D5869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5785950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5.1. Общие требования к содержанию элементов благоустройства.</w:t>
      </w:r>
    </w:p>
    <w:p w14:paraId="3AB3021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5.1.1. Содержание элементов благоустройства, включая работы по восстановлению и ремонту памятников, мемориалов,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0062F57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14:paraId="6F6F549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14:paraId="1D0CB21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14:paraId="0B1A16F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5.1.3. Строительные площадки следует ограждать по всему периметру плотным забором установленного образца. В ограждениях предусмотреть минимальное количество проездов.</w:t>
      </w:r>
    </w:p>
    <w:p w14:paraId="02EFFB6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14:paraId="4B8CEAB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Строительные площадки обеспечить благоустроенной проезжей частью не менее 20 метров у каждого выезда с оборудованием для очистки колес.</w:t>
      </w:r>
    </w:p>
    <w:p w14:paraId="7816880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5.2. Световые вывески, реклама и витрины.</w:t>
      </w:r>
    </w:p>
    <w:p w14:paraId="136DD2A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5.2.1. Установку всякого рода вывесок разрешать только после согласования эскизов с администрацией муниципального образования.</w:t>
      </w:r>
    </w:p>
    <w:p w14:paraId="7736530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5.2.2. Организациям, эксплуатирующим световые рекламы и вывески,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9A3765">
        <w:rPr>
          <w:rFonts w:ascii="Arial" w:hAnsi="Arial" w:cs="Arial"/>
          <w:sz w:val="24"/>
          <w:szCs w:val="24"/>
        </w:rPr>
        <w:t>газосветовых</w:t>
      </w:r>
      <w:proofErr w:type="spellEnd"/>
      <w:r w:rsidRPr="009A3765">
        <w:rPr>
          <w:rFonts w:ascii="Arial" w:hAnsi="Arial" w:cs="Arial"/>
          <w:sz w:val="24"/>
          <w:szCs w:val="24"/>
        </w:rPr>
        <w:t xml:space="preserve"> трубок и электроламп.</w:t>
      </w:r>
    </w:p>
    <w:p w14:paraId="7A1B82D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В случае неисправности отдельных знаков рекламы или вывески выключать полностью.</w:t>
      </w:r>
    </w:p>
    <w:p w14:paraId="0C77498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5.2.3. Витрины оборудовать специальными осветительными приборами.</w:t>
      </w:r>
    </w:p>
    <w:p w14:paraId="574D58C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5.2.4. Расклейку газет, афиш, плакатов, различного рода объявлений и реклам разрешать только на специально установленных стендах.</w:t>
      </w:r>
    </w:p>
    <w:p w14:paraId="4D547B4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5.2.5. Очистку от объявлений опор электротранспорта, уличного освещения, цоколя зданий, заборов и других сооружений осуществлять организациям, эксплуатирующим данные объекты.</w:t>
      </w:r>
    </w:p>
    <w:p w14:paraId="3D092AB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5.2.6.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14:paraId="23B911A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5.3. Строительство, установка и содержание малых архитектурных форм.</w:t>
      </w:r>
    </w:p>
    <w:p w14:paraId="0DE7766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5.3.1. Физическим или юридическим лицам при содержании малых архитектурных форм производить их ремонт и окраску, согласовывая кодеры с администрацией муниципального образования в установленном администрацией порядке.</w:t>
      </w:r>
    </w:p>
    <w:p w14:paraId="03B650D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</w:p>
    <w:p w14:paraId="044838E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14:paraId="61BAAB0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 Ремонт и содержание зданий и сооружений.</w:t>
      </w:r>
    </w:p>
    <w:p w14:paraId="513F706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14:paraId="09C8D36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14:paraId="7861D22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 в установленном администрацией порядке.</w:t>
      </w:r>
    </w:p>
    <w:p w14:paraId="5BC9136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образования.</w:t>
      </w:r>
    </w:p>
    <w:p w14:paraId="4BFAA82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14:paraId="6A1156B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5.4.6. Запрещается загромождение и засорение придомовой территории, территории общего пользования, прилегающей к частным домовладениям, другой территории общего </w:t>
      </w:r>
      <w:proofErr w:type="gramStart"/>
      <w:r w:rsidRPr="009A3765">
        <w:rPr>
          <w:rFonts w:ascii="Arial" w:hAnsi="Arial" w:cs="Arial"/>
          <w:sz w:val="24"/>
          <w:szCs w:val="24"/>
        </w:rPr>
        <w:t>пользования  металлическим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ломом, строительным и бытовым мусором, домашней утварью и другими материалами.</w:t>
      </w:r>
    </w:p>
    <w:p w14:paraId="3638FBC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5.4.7. Производить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14:paraId="431F015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178250FA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6. Работы по озеленению территорий и содержанию</w:t>
      </w:r>
    </w:p>
    <w:p w14:paraId="7D694468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зеленых насаждений</w:t>
      </w:r>
    </w:p>
    <w:p w14:paraId="4A7255D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1F5345D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6.1. Озеленение территории, работы по содержанию и восстановлению парков, скверов, зеленых зон, содержание и охрана городских лесов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14:paraId="58ABEA5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14:paraId="5649777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6.3. Лицам, указанным в </w:t>
      </w:r>
      <w:hyperlink r:id="rId7" w:history="1">
        <w:r w:rsidRPr="009A3765">
          <w:rPr>
            <w:rStyle w:val="a6"/>
            <w:rFonts w:ascii="Arial" w:hAnsi="Arial" w:cs="Arial"/>
            <w:sz w:val="24"/>
            <w:szCs w:val="24"/>
          </w:rPr>
          <w:t>пунктах 6.1</w:t>
        </w:r>
      </w:hyperlink>
      <w:r w:rsidRPr="009A3765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9A3765">
          <w:rPr>
            <w:rStyle w:val="a6"/>
            <w:rFonts w:ascii="Arial" w:hAnsi="Arial" w:cs="Arial"/>
            <w:sz w:val="24"/>
            <w:szCs w:val="24"/>
          </w:rPr>
          <w:t>6.2</w:t>
        </w:r>
      </w:hyperlink>
      <w:r w:rsidRPr="009A3765">
        <w:rPr>
          <w:rFonts w:ascii="Arial" w:hAnsi="Arial" w:cs="Arial"/>
          <w:sz w:val="24"/>
          <w:szCs w:val="24"/>
        </w:rPr>
        <w:t xml:space="preserve"> настоящих Правил, рекомендуется:</w:t>
      </w:r>
    </w:p>
    <w:p w14:paraId="5B7855E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285A5E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4C39DD2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14:paraId="62E67D1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проводить своевременный ремонт ограждений зеленых насаждений.</w:t>
      </w:r>
    </w:p>
    <w:p w14:paraId="3F596CE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6.5. На площадях зеленых насаждений запрещается: </w:t>
      </w:r>
    </w:p>
    <w:p w14:paraId="64B32DA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ходить и лежать на газонах и в молодых лесных посадках;</w:t>
      </w:r>
    </w:p>
    <w:p w14:paraId="48EA92A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14:paraId="6A0881E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разбивать палатки и разводить костры;</w:t>
      </w:r>
    </w:p>
    <w:p w14:paraId="636C836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14:paraId="54FB379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14:paraId="4490051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14:paraId="641FA1B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ездить на велосипедах, мотоциклах, лошадях, тракторах и автомашинах;</w:t>
      </w:r>
    </w:p>
    <w:p w14:paraId="2C8BADF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14:paraId="059DB75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парковать автотранспортные средства на газонах;</w:t>
      </w:r>
    </w:p>
    <w:p w14:paraId="0E8E8F6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пасти скот;</w:t>
      </w:r>
    </w:p>
    <w:p w14:paraId="0E20D26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14:paraId="1C34FE7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14:paraId="3813839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14:paraId="5FABCF3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14:paraId="5D39FE0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14:paraId="14D3F69E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14:paraId="22A8C03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14:paraId="3EE326B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сжигать листву и мусор на территории общего пользования муниципального образования.</w:t>
      </w:r>
    </w:p>
    <w:p w14:paraId="2B513CC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9A3765">
        <w:rPr>
          <w:rFonts w:ascii="Arial" w:hAnsi="Arial" w:cs="Arial"/>
          <w:sz w:val="24"/>
          <w:szCs w:val="24"/>
        </w:rPr>
        <w:t>Запрещается  самовольная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вырубка деревьев и кустарников.</w:t>
      </w:r>
    </w:p>
    <w:p w14:paraId="6695999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только по письменному разрешению администрации муниципального образования.</w:t>
      </w:r>
    </w:p>
    <w:p w14:paraId="1433683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6.8. За вынужденный снос крупномерных деревьев и кустарников, связанных с застройкой или прокладкой подземных коммуникаций, брать восстановительную стоимость.</w:t>
      </w:r>
    </w:p>
    <w:p w14:paraId="1331DEB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6.9. Выдачу разрешения на снос деревьев и кустарников следует производить после оплаты восстановительной стоимости.</w:t>
      </w:r>
    </w:p>
    <w:p w14:paraId="7B392EE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14:paraId="5BC91E6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14:paraId="4D9FF7C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Восстановительную стоимость зеленых насаждений следует зачислять в бюджет муниципального образования.</w:t>
      </w:r>
    </w:p>
    <w:p w14:paraId="0CF2A85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насаждений.</w:t>
      </w:r>
    </w:p>
    <w:p w14:paraId="54314A9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6.11.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производить администрацией муниципального образования.</w:t>
      </w:r>
    </w:p>
    <w:p w14:paraId="0207E1D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6.12. За незаконную вырубку или повреждение деревьев на территории городских лесов виновным лицам следует возмещать убытки.</w:t>
      </w:r>
    </w:p>
    <w:p w14:paraId="036FE48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14:paraId="769EC65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6.15. Разрешение на вырубку сухостоя выдавать администрации муниципального образования.</w:t>
      </w:r>
    </w:p>
    <w:p w14:paraId="442BEA6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6.16.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14:paraId="63CBAD28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17BEC587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7. Содержание и эксплуатация дорог</w:t>
      </w:r>
    </w:p>
    <w:p w14:paraId="0CAC9866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545F380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7.1. С целью сохранения дорожных покрытий на территории муниципального образования запрещается:</w:t>
      </w:r>
    </w:p>
    <w:p w14:paraId="63F630F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подвоз груза волоком;</w:t>
      </w:r>
    </w:p>
    <w:p w14:paraId="76C2A48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14:paraId="242E3BC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14:paraId="1CB8742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14:paraId="6B4C9F6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7.2. Специализированным организациям производить уборку территорий муниципальных образований на основании соглашений с лицами, указанными в </w:t>
      </w:r>
      <w:hyperlink r:id="rId9" w:history="1">
        <w:r w:rsidRPr="009A3765">
          <w:rPr>
            <w:rStyle w:val="a6"/>
            <w:rFonts w:ascii="Arial" w:hAnsi="Arial" w:cs="Arial"/>
            <w:sz w:val="24"/>
            <w:szCs w:val="24"/>
          </w:rPr>
          <w:t>пункте 2.1</w:t>
        </w:r>
      </w:hyperlink>
      <w:r w:rsidRPr="009A3765">
        <w:rPr>
          <w:rFonts w:ascii="Arial" w:hAnsi="Arial" w:cs="Arial"/>
          <w:sz w:val="24"/>
          <w:szCs w:val="24"/>
        </w:rPr>
        <w:t xml:space="preserve"> настоящих Правил.</w:t>
      </w:r>
    </w:p>
    <w:p w14:paraId="758B5AA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7.3.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осуществлять специализированным организациям по договорам с администрацией муниципального образования в соответствии с планом капитальных вложений.</w:t>
      </w:r>
    </w:p>
    <w:p w14:paraId="7E22843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7.4. Эксплуатацию, текущий и капитальный ремонт дорожных знаков, разметки и иных объектов обеспечения безопасности дорожного движения осуществлять специализированным организациям по договорам с администрацией муниципального образования.</w:t>
      </w:r>
    </w:p>
    <w:p w14:paraId="0D3775C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14:paraId="23ADD22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14:paraId="5E64A00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555BEF4E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8. Освещение территории муниципальных образований</w:t>
      </w:r>
    </w:p>
    <w:p w14:paraId="42F8571B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4C32837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8.1. Улицы, дороги, площади, мосты, и пешеходные аллеи, общественные и рекреационные территории, территории жилых кварталов, 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освещать в темное время суток по расписанию, утвержденному администрацией муниципального образования.</w:t>
      </w:r>
    </w:p>
    <w:p w14:paraId="48EB6D1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14:paraId="0AC3D50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8.2. Освещение территории муниципального образования осуществлять энергоснабжающим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14:paraId="15D1568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8.3.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14:paraId="1AF2183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5498E521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9. Проведение работ при строительстве, ремонте,</w:t>
      </w:r>
    </w:p>
    <w:p w14:paraId="089AFE54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реконструкции коммуникаций</w:t>
      </w:r>
    </w:p>
    <w:p w14:paraId="3D1BA01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67D9D923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14:paraId="2B6C0FC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14:paraId="6BA6D72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9.2. Разрешение на производство работ по строительству, реконструкции, ремонту коммуникаций выдавать администрации муниципального образования при предъявлении:</w:t>
      </w:r>
    </w:p>
    <w:p w14:paraId="7A98EF65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14:paraId="5824FC3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14:paraId="1DEB991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условий производства работ, согласованных с местной администрацией муниципального образования;</w:t>
      </w:r>
    </w:p>
    <w:p w14:paraId="725C4D5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14:paraId="5A10ABFF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выдавать только по согласованию со специализированной организацией, обслуживающей дорожное покрытие, тротуары, газоны.</w:t>
      </w:r>
    </w:p>
    <w:p w14:paraId="4CA32CED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9.3. Прокладку напорных коммуникаций под проезжей частью магистральных улиц не допускать.</w:t>
      </w:r>
    </w:p>
    <w:p w14:paraId="2AFF716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14:paraId="24ADD56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14:paraId="3BDFD21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9.6. Прокладку подземных коммуникаций под проезжей частью улиц, проездами, а также под тротуарами допускать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14:paraId="148B8CC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Не допускать применение кирпича в конструкциях, подземных коммуникациях, расположенных под проезжей частью.</w:t>
      </w:r>
    </w:p>
    <w:p w14:paraId="48A39E2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9.7. Все разрушения и повреждения дорожных покрытий, озеленения и элементов благоустройства, произведенные по вине строительных и ремонтных </w:t>
      </w:r>
      <w:r w:rsidRPr="009A3765">
        <w:rPr>
          <w:rFonts w:ascii="Arial" w:hAnsi="Arial" w:cs="Arial"/>
          <w:sz w:val="24"/>
          <w:szCs w:val="24"/>
        </w:rPr>
        <w:lastRenderedPageBreak/>
        <w:t>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14:paraId="47F645E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9.8. До начала производства работ по разрытию:</w:t>
      </w:r>
    </w:p>
    <w:p w14:paraId="4DE4C10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9.8.1. Установить дорожные знаки в соответствии с согласованной схемой;</w:t>
      </w:r>
    </w:p>
    <w:p w14:paraId="5BCE0B0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9.8.2.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14:paraId="0A89CB1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14:paraId="6340BFA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Ограждение выполнять сплошным и надежным, предотвращающим попадание посторонних на стройплощадку.</w:t>
      </w:r>
    </w:p>
    <w:p w14:paraId="4605D132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14:paraId="68374F57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9.8.3.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14:paraId="2CEBB73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9.9.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место.</w:t>
      </w:r>
    </w:p>
    <w:p w14:paraId="69DF8C9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14:paraId="4020989A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9.10.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14:paraId="3D8B247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9.11.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устранять организациям, получившим разрешение на производство работ, в течение суток.</w:t>
      </w:r>
    </w:p>
    <w:p w14:paraId="1E01A406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Наледи, образовавшиеся из-за аварий на подземных коммуникациях,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14:paraId="3FFE2AA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9.12. Проведение работ при строительстве, ремонте, реконструкции коммуникаций по просроченным ордерам признавать самовольным проведением земляных работ.</w:t>
      </w:r>
    </w:p>
    <w:p w14:paraId="14B75CE1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5972E227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A3765">
        <w:rPr>
          <w:rFonts w:ascii="Arial" w:hAnsi="Arial" w:cs="Arial"/>
          <w:b/>
          <w:sz w:val="24"/>
          <w:szCs w:val="24"/>
        </w:rPr>
        <w:t>10. Содержание животных в муниципальном образовании</w:t>
      </w:r>
    </w:p>
    <w:p w14:paraId="275AD7C6" w14:textId="77777777" w:rsidR="009A3765" w:rsidRPr="009A3765" w:rsidRDefault="009A3765" w:rsidP="009A3765">
      <w:pPr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</w:p>
    <w:p w14:paraId="6314861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10.1. Владельцам животных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14:paraId="25692548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10.2. Не допускать содержание домашних животных на балконах, лоджиях, в местах общего пользования многоквартирных жилых домов.</w:t>
      </w:r>
    </w:p>
    <w:p w14:paraId="4DC7F779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lastRenderedPageBreak/>
        <w:t>10.3. Запрещается передвижение сельскохозяйственных животных на территории муниципального образования без сопровождающих лиц.</w:t>
      </w:r>
    </w:p>
    <w:p w14:paraId="0B6DBF44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10.4.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14:paraId="0C4F532C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 xml:space="preserve">10.5.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</w:t>
      </w:r>
      <w:proofErr w:type="gramStart"/>
      <w:r w:rsidRPr="009A3765">
        <w:rPr>
          <w:rFonts w:ascii="Arial" w:hAnsi="Arial" w:cs="Arial"/>
          <w:sz w:val="24"/>
          <w:szCs w:val="24"/>
        </w:rPr>
        <w:t>лица  по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договорам со специализированными организациями.</w:t>
      </w:r>
    </w:p>
    <w:p w14:paraId="5A366CB0" w14:textId="77777777" w:rsidR="009A3765" w:rsidRPr="009A3765" w:rsidRDefault="009A3765" w:rsidP="009A37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10.6. Отлов бродячих животных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14:paraId="74F4947F" w14:textId="77777777" w:rsidR="009A3765" w:rsidRPr="009A3765" w:rsidRDefault="009A3765" w:rsidP="009A376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>10.7. Порядок содержания домашних животных на территории муниципального образования устанавливать решением представительного органа муниципального образования</w:t>
      </w:r>
    </w:p>
    <w:p w14:paraId="65F1AFF0" w14:textId="77777777" w:rsidR="009A3765" w:rsidRPr="009A3765" w:rsidRDefault="009A3765" w:rsidP="009A3765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3F7884C" w14:textId="77777777" w:rsidR="009A3765" w:rsidRPr="009A3765" w:rsidRDefault="009A3765" w:rsidP="009A3765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9A3765">
        <w:rPr>
          <w:rFonts w:ascii="Arial" w:hAnsi="Arial" w:cs="Arial"/>
          <w:b/>
          <w:bCs/>
          <w:spacing w:val="-1"/>
          <w:sz w:val="24"/>
          <w:szCs w:val="24"/>
        </w:rPr>
        <w:t>11. Контроль за исполнением настоящих Правил и ответственность за их нарушение</w:t>
      </w:r>
    </w:p>
    <w:p w14:paraId="4A34739F" w14:textId="77777777" w:rsidR="009A3765" w:rsidRPr="009A3765" w:rsidRDefault="009A3765" w:rsidP="009A3765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9447473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pacing w:val="-9"/>
          <w:sz w:val="24"/>
          <w:szCs w:val="24"/>
        </w:rPr>
        <w:tab/>
        <w:t>11.1.</w:t>
      </w:r>
      <w:r w:rsidRPr="009A3765">
        <w:rPr>
          <w:rFonts w:ascii="Arial" w:hAnsi="Arial" w:cs="Arial"/>
          <w:sz w:val="24"/>
          <w:szCs w:val="24"/>
        </w:rPr>
        <w:tab/>
        <w:t xml:space="preserve">Контроль за исполнением настоящих Правил осуществляют </w:t>
      </w:r>
      <w:proofErr w:type="gramStart"/>
      <w:r w:rsidRPr="009A3765">
        <w:rPr>
          <w:rFonts w:ascii="Arial" w:hAnsi="Arial" w:cs="Arial"/>
          <w:sz w:val="24"/>
          <w:szCs w:val="24"/>
        </w:rPr>
        <w:t>администрация  муниципального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образования  и территориальные подразделения органов  исполнительной власти  в пределах их компетенции, определенной законодательством.</w:t>
      </w:r>
    </w:p>
    <w:p w14:paraId="323449E1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ab/>
        <w:t>11.</w:t>
      </w:r>
      <w:proofErr w:type="gramStart"/>
      <w:r w:rsidRPr="009A3765">
        <w:rPr>
          <w:rFonts w:ascii="Arial" w:hAnsi="Arial" w:cs="Arial"/>
          <w:sz w:val="24"/>
          <w:szCs w:val="24"/>
        </w:rPr>
        <w:t>2.Ответственность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за несоблюдение настоящих Правил возлагается на всех юридических, физических и должностных лиц, постоянно или временно проживающих или осуществляющих свою деятельность на территории  муниципального образования.</w:t>
      </w:r>
    </w:p>
    <w:p w14:paraId="1B02F802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ab/>
        <w:t>11.</w:t>
      </w:r>
      <w:proofErr w:type="gramStart"/>
      <w:r w:rsidRPr="009A3765">
        <w:rPr>
          <w:rFonts w:ascii="Arial" w:hAnsi="Arial" w:cs="Arial"/>
          <w:sz w:val="24"/>
          <w:szCs w:val="24"/>
        </w:rPr>
        <w:t>3.Привлечение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и иными законодательными и нормативными правовыми актами Иркутской области и Российской Федерации.</w:t>
      </w:r>
    </w:p>
    <w:p w14:paraId="5BF13233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ab/>
        <w:t>11.</w:t>
      </w:r>
      <w:proofErr w:type="gramStart"/>
      <w:r w:rsidRPr="009A3765">
        <w:rPr>
          <w:rFonts w:ascii="Arial" w:hAnsi="Arial" w:cs="Arial"/>
          <w:sz w:val="24"/>
          <w:szCs w:val="24"/>
        </w:rPr>
        <w:t>4.Правом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оформления протоколов об административных правонарушениях за нарушение настоящих Правил пользуются должностные лица администрации муниципального образования, определенные постановлением главы муниципального образования.</w:t>
      </w:r>
    </w:p>
    <w:p w14:paraId="4F1FC7B0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ab/>
        <w:t>11.</w:t>
      </w:r>
      <w:proofErr w:type="gramStart"/>
      <w:r w:rsidRPr="009A3765">
        <w:rPr>
          <w:rFonts w:ascii="Arial" w:hAnsi="Arial" w:cs="Arial"/>
          <w:sz w:val="24"/>
          <w:szCs w:val="24"/>
        </w:rPr>
        <w:t>5.Решения</w:t>
      </w:r>
      <w:proofErr w:type="gramEnd"/>
      <w:r w:rsidRPr="009A3765">
        <w:rPr>
          <w:rFonts w:ascii="Arial" w:hAnsi="Arial" w:cs="Arial"/>
          <w:sz w:val="24"/>
          <w:szCs w:val="24"/>
        </w:rPr>
        <w:t xml:space="preserve">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муниципального образования, а также органы и должностные лица в пределах компетенции, установленной Кодексом Российской Федерации об административных правонарушениях.</w:t>
      </w:r>
    </w:p>
    <w:p w14:paraId="113C79C4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ab/>
        <w:t>11.6. Лица, уполномоченные составлять протоколы, имеют право выдавать письменные предписания с указанием срока устранения нарушения.</w:t>
      </w:r>
    </w:p>
    <w:p w14:paraId="58180AF9" w14:textId="77777777" w:rsidR="009A3765" w:rsidRPr="009A3765" w:rsidRDefault="009A3765" w:rsidP="009A3765">
      <w:pPr>
        <w:shd w:val="clear" w:color="auto" w:fill="FFFFFF"/>
        <w:tabs>
          <w:tab w:val="left" w:pos="845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A3765">
        <w:rPr>
          <w:rFonts w:ascii="Arial" w:hAnsi="Arial" w:cs="Arial"/>
          <w:sz w:val="24"/>
          <w:szCs w:val="24"/>
        </w:rPr>
        <w:tab/>
        <w:t>11.7.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назначено, а также обязанности возместить причиненный им материальный ущерб.</w:t>
      </w:r>
    </w:p>
    <w:p w14:paraId="327DEF00" w14:textId="77777777" w:rsidR="009A3765" w:rsidRPr="009A3765" w:rsidRDefault="009A3765" w:rsidP="009A3765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14:paraId="7466C50F" w14:textId="77777777" w:rsidR="009A3765" w:rsidRPr="009A3765" w:rsidRDefault="009A3765" w:rsidP="009A3765">
      <w:pPr>
        <w:pStyle w:val="a3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9A3765" w:rsidRPr="009A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C4"/>
    <w:rsid w:val="003C0431"/>
    <w:rsid w:val="006A6F53"/>
    <w:rsid w:val="0074340D"/>
    <w:rsid w:val="008148C4"/>
    <w:rsid w:val="008F44A0"/>
    <w:rsid w:val="009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710A"/>
  <w15:docId w15:val="{D69A86FC-E9A5-4CE2-94EB-A1ED1DF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No Spacing1"/>
    <w:link w:val="a4"/>
    <w:uiPriority w:val="1"/>
    <w:qFormat/>
    <w:rsid w:val="003C043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aliases w:val="с интервалом Знак,No Spacing Знак,No Spacing1 Знак"/>
    <w:basedOn w:val="a0"/>
    <w:link w:val="a3"/>
    <w:uiPriority w:val="1"/>
    <w:rsid w:val="003C0431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3C0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3C0431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Верхний колонтитул1"/>
    <w:basedOn w:val="a"/>
    <w:rsid w:val="003C04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qFormat/>
    <w:rsid w:val="009A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2051852EC51F8C23C89773EF164462F523C77357A8DA8D1B884B7DED628DlDl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07518B85EF78079E572051852EC51F8C23C89773EF164462F523C77357A8DA8D1B884B7DED628DlDl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07518B85EF78079E572051852EC51F8C23C89773EF164462F523C77357A8DA8D1B884B7DED638DlDl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07518B85EF78079E572051852EC51F8C23C89773EF164462F523C77357A8DA8D1B884B7DED638DlDlF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B07518B85EF78079E572051852EC51F8C23C89773EF164462F523C77357A8DA8D1B884B7DED638DlDlFI" TargetMode="External"/><Relationship Id="rId9" Type="http://schemas.openxmlformats.org/officeDocument/2006/relationships/hyperlink" Target="consultantplus://offline/ref=6B07518B85EF78079E572051852EC51F8C23C89773EF164462F523C77357A8DA8D1B884B7DED638DlD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6158</Words>
  <Characters>35105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Нижнезаимское МО</dc:creator>
  <cp:lastModifiedBy>admin</cp:lastModifiedBy>
  <cp:revision>5</cp:revision>
  <dcterms:created xsi:type="dcterms:W3CDTF">2024-07-31T02:03:00Z</dcterms:created>
  <dcterms:modified xsi:type="dcterms:W3CDTF">2024-09-30T01:25:00Z</dcterms:modified>
</cp:coreProperties>
</file>