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97668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5D53"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D24773" w:rsidRPr="00F83386" w:rsidRDefault="00D646FE" w:rsidP="00D24773">
            <w:pPr>
              <w:snapToGri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" 10"  октябр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>я   2018</w:t>
            </w:r>
            <w:r w:rsidR="00D24773" w:rsidRPr="00F83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№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  <w:p w:rsidR="00035D53" w:rsidRPr="00EA3F64" w:rsidRDefault="00035D53" w:rsidP="00223C07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RPr="00D24773" w:rsidTr="004B08B0">
        <w:tc>
          <w:tcPr>
            <w:tcW w:w="5245" w:type="dxa"/>
            <w:hideMark/>
          </w:tcPr>
          <w:p w:rsidR="00EA3F64" w:rsidRPr="00D24773" w:rsidRDefault="00D646FE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A5">
              <w:rPr>
                <w:rFonts w:ascii="Times New Roman" w:hAnsi="Times New Roman"/>
                <w:sz w:val="28"/>
                <w:szCs w:val="28"/>
              </w:rPr>
              <w:t>О назначении ответственных лиц за проведение общероссийского дня приема граждан</w:t>
            </w:r>
            <w:r w:rsidRPr="00D2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1A5">
        <w:rPr>
          <w:rFonts w:ascii="Times New Roman" w:hAnsi="Times New Roman"/>
          <w:sz w:val="28"/>
          <w:szCs w:val="28"/>
        </w:rPr>
        <w:t>В целях организации и проведения общероссийского дня приема граждан, во исполнение поручения Президента Российской Федерации от 26.04.2013 г. № Пр-936, положений Федерального закона от 02.05.2006 г. № 59-ФЗ «О порядке рассмотрения обращений граждан Российской Федерации» и с учетом методических рекомендаций по проведению общероссийского дня приема граждан, утвержденных Администрацией Президента Российской Федерации 28.06.2013 г., ст.ст. 23, 46 Устава Нижнезаимского муниципального образования</w:t>
      </w:r>
      <w:proofErr w:type="gramEnd"/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41A5">
        <w:rPr>
          <w:rFonts w:ascii="Times New Roman" w:hAnsi="Times New Roman"/>
          <w:sz w:val="28"/>
          <w:szCs w:val="28"/>
        </w:rPr>
        <w:t>1. Организовать ежегодное проведение общероссийского дня приёма граждан в администрации Нижнезаимского муниципаль</w:t>
      </w:r>
      <w:r>
        <w:rPr>
          <w:rFonts w:ascii="Times New Roman" w:hAnsi="Times New Roman"/>
          <w:sz w:val="28"/>
          <w:szCs w:val="28"/>
        </w:rPr>
        <w:t>ного образования 12 декабря 2018</w:t>
      </w:r>
      <w:r w:rsidRPr="005E41A5">
        <w:rPr>
          <w:rFonts w:ascii="Times New Roman" w:hAnsi="Times New Roman"/>
          <w:sz w:val="28"/>
          <w:szCs w:val="28"/>
        </w:rPr>
        <w:t xml:space="preserve"> г. </w:t>
      </w: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41A5">
        <w:rPr>
          <w:rFonts w:ascii="Times New Roman" w:hAnsi="Times New Roman"/>
          <w:sz w:val="28"/>
          <w:szCs w:val="28"/>
        </w:rPr>
        <w:t xml:space="preserve">2. Определить </w:t>
      </w:r>
      <w:proofErr w:type="gramStart"/>
      <w:r w:rsidRPr="005E41A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5E41A5">
        <w:rPr>
          <w:rFonts w:ascii="Times New Roman" w:hAnsi="Times New Roman"/>
          <w:sz w:val="28"/>
          <w:szCs w:val="28"/>
        </w:rPr>
        <w:t xml:space="preserve"> за проведение общероссийского дня приема граждан на территории Нижнезаимского муниципального образования, главу Нижнезаимского муниципального образования Баженов А.В. </w:t>
      </w: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41A5">
        <w:rPr>
          <w:rFonts w:ascii="Times New Roman" w:hAnsi="Times New Roman"/>
          <w:sz w:val="28"/>
          <w:szCs w:val="28"/>
        </w:rPr>
        <w:t xml:space="preserve">. Определить местом проведения приема граждан здание администрации Нижнезаимского муниципального образования, расположенного по адресу: </w:t>
      </w:r>
      <w:proofErr w:type="gramStart"/>
      <w:r w:rsidRPr="005E41A5">
        <w:rPr>
          <w:rFonts w:ascii="Times New Roman" w:hAnsi="Times New Roman"/>
          <w:sz w:val="28"/>
          <w:szCs w:val="28"/>
        </w:rPr>
        <w:t>с</w:t>
      </w:r>
      <w:proofErr w:type="gramEnd"/>
      <w:r w:rsidRPr="005E41A5">
        <w:rPr>
          <w:rFonts w:ascii="Times New Roman" w:hAnsi="Times New Roman"/>
          <w:sz w:val="28"/>
          <w:szCs w:val="28"/>
        </w:rPr>
        <w:t>. Нижняя Заимка, ул. Депутатская, 6-1.</w:t>
      </w: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41A5">
        <w:rPr>
          <w:rFonts w:ascii="Times New Roman" w:hAnsi="Times New Roman"/>
          <w:sz w:val="28"/>
          <w:szCs w:val="28"/>
        </w:rPr>
        <w:t>. Определить уполномоченными лицами, осуществляющих прием заявлений граждан, прием граждан и рассмотрение заявлений в ходе общероссийского дня приема граждан в администрации Нижнезаимского муниципального образования:</w:t>
      </w: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41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главно</w:t>
      </w:r>
      <w:r w:rsidRPr="005E41A5">
        <w:rPr>
          <w:rFonts w:ascii="Times New Roman" w:hAnsi="Times New Roman"/>
          <w:sz w:val="28"/>
          <w:szCs w:val="28"/>
        </w:rPr>
        <w:t xml:space="preserve">го специалиста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Гарифулина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E41A5">
        <w:rPr>
          <w:rFonts w:ascii="Times New Roman" w:hAnsi="Times New Roman"/>
          <w:sz w:val="28"/>
          <w:szCs w:val="28"/>
        </w:rPr>
        <w:t xml:space="preserve">. Определить технические условия проведения общероссийского дня приёма граждан - посредством личного приёма населения.  </w:t>
      </w: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41A5">
        <w:rPr>
          <w:rFonts w:ascii="Times New Roman" w:hAnsi="Times New Roman"/>
          <w:sz w:val="28"/>
          <w:szCs w:val="28"/>
        </w:rPr>
        <w:t xml:space="preserve">. Ведущему специалисту администрации Нижнезаимского муниципального образования  (Киселевой Н.М.) информировать население о проведении общероссийского дня прима граждан через Бюллетень нормативных правовых актов «Официальный вестник». </w:t>
      </w:r>
    </w:p>
    <w:p w:rsidR="00D646FE" w:rsidRPr="005E41A5" w:rsidRDefault="00D646FE" w:rsidP="00D646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E41A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E41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41A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646FE" w:rsidRPr="005E41A5" w:rsidRDefault="00D646FE" w:rsidP="00D646FE">
      <w:pPr>
        <w:jc w:val="both"/>
        <w:rPr>
          <w:rFonts w:ascii="Times New Roman" w:hAnsi="Times New Roman"/>
          <w:sz w:val="28"/>
          <w:szCs w:val="28"/>
        </w:rPr>
      </w:pPr>
    </w:p>
    <w:p w:rsidR="00D646FE" w:rsidRPr="005E41A5" w:rsidRDefault="00D646FE" w:rsidP="00D646FE">
      <w:pPr>
        <w:rPr>
          <w:rFonts w:ascii="Times New Roman" w:hAnsi="Times New Roman"/>
          <w:sz w:val="28"/>
          <w:szCs w:val="28"/>
        </w:rPr>
      </w:pPr>
      <w:r w:rsidRPr="005E41A5">
        <w:rPr>
          <w:rFonts w:ascii="Times New Roman" w:hAnsi="Times New Roman"/>
          <w:sz w:val="28"/>
          <w:szCs w:val="28"/>
        </w:rPr>
        <w:t>Глава Нижнезаимского</w:t>
      </w:r>
    </w:p>
    <w:p w:rsidR="00D82D85" w:rsidRDefault="00D646FE" w:rsidP="00D646FE">
      <w:pPr>
        <w:tabs>
          <w:tab w:val="left" w:pos="1440"/>
        </w:tabs>
        <w:spacing w:after="0" w:line="240" w:lineRule="auto"/>
        <w:ind w:right="-85"/>
        <w:rPr>
          <w:rFonts w:ascii="Times New Roman" w:hAnsi="Times New Roman"/>
          <w:sz w:val="24"/>
          <w:szCs w:val="24"/>
        </w:rPr>
      </w:pPr>
      <w:r w:rsidRPr="005E41A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5E41A5">
        <w:rPr>
          <w:rFonts w:ascii="Times New Roman" w:hAnsi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/>
          <w:color w:val="000000"/>
          <w:sz w:val="28"/>
          <w:szCs w:val="28"/>
        </w:rPr>
        <w:tab/>
        <w:t>А.В. Баженов</w:t>
      </w:r>
    </w:p>
    <w:sectPr w:rsidR="00D82D85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97668"/>
    <w:rsid w:val="000E00B1"/>
    <w:rsid w:val="000F3F3C"/>
    <w:rsid w:val="00105F24"/>
    <w:rsid w:val="00161DB8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23C07"/>
    <w:rsid w:val="00234C42"/>
    <w:rsid w:val="00241391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2710"/>
    <w:rsid w:val="006A5E56"/>
    <w:rsid w:val="006C6FC8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455AF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4773"/>
    <w:rsid w:val="00D26889"/>
    <w:rsid w:val="00D646FE"/>
    <w:rsid w:val="00D82D85"/>
    <w:rsid w:val="00DB6972"/>
    <w:rsid w:val="00DC0EB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E523E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251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61</cp:revision>
  <cp:lastPrinted>2019-05-24T08:44:00Z</cp:lastPrinted>
  <dcterms:created xsi:type="dcterms:W3CDTF">2019-01-09T06:10:00Z</dcterms:created>
  <dcterms:modified xsi:type="dcterms:W3CDTF">2019-06-22T03:13:00Z</dcterms:modified>
</cp:coreProperties>
</file>