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30" w:rsidRDefault="00607330" w:rsidP="001B639C">
      <w:pPr>
        <w:snapToGrid w:val="0"/>
        <w:jc w:val="center"/>
        <w:rPr>
          <w:b/>
          <w:color w:val="000000"/>
          <w:sz w:val="28"/>
          <w:szCs w:val="28"/>
        </w:rPr>
      </w:pPr>
      <w:r>
        <w:rPr>
          <w:b/>
          <w:sz w:val="28"/>
          <w:szCs w:val="28"/>
        </w:rPr>
        <w:t xml:space="preserve">Р о с </w:t>
      </w:r>
      <w:proofErr w:type="gramStart"/>
      <w:r>
        <w:rPr>
          <w:b/>
          <w:sz w:val="28"/>
          <w:szCs w:val="28"/>
        </w:rPr>
        <w:t>с</w:t>
      </w:r>
      <w:proofErr w:type="gramEnd"/>
      <w:r>
        <w:rPr>
          <w:b/>
          <w:sz w:val="28"/>
          <w:szCs w:val="28"/>
        </w:rPr>
        <w:t xml:space="preserve"> и й с к а я Ф е д е р а ц и я</w:t>
      </w:r>
    </w:p>
    <w:p w:rsidR="00607330" w:rsidRDefault="00607330" w:rsidP="00607330">
      <w:pPr>
        <w:jc w:val="center"/>
        <w:rPr>
          <w:b/>
          <w:sz w:val="28"/>
          <w:szCs w:val="28"/>
        </w:rPr>
      </w:pPr>
      <w:r>
        <w:rPr>
          <w:b/>
          <w:sz w:val="28"/>
          <w:szCs w:val="28"/>
        </w:rPr>
        <w:t>Иркутская область</w:t>
      </w:r>
    </w:p>
    <w:p w:rsidR="00607330" w:rsidRDefault="00607330" w:rsidP="00607330">
      <w:pPr>
        <w:jc w:val="center"/>
        <w:rPr>
          <w:b/>
          <w:sz w:val="28"/>
          <w:szCs w:val="28"/>
        </w:rPr>
      </w:pPr>
      <w:r>
        <w:rPr>
          <w:b/>
          <w:sz w:val="28"/>
          <w:szCs w:val="28"/>
        </w:rPr>
        <w:t>Муниципальное образование «Тайшетский район»</w:t>
      </w:r>
    </w:p>
    <w:p w:rsidR="00607330" w:rsidRDefault="00607330" w:rsidP="00607330">
      <w:pPr>
        <w:jc w:val="center"/>
        <w:rPr>
          <w:b/>
          <w:sz w:val="28"/>
          <w:szCs w:val="28"/>
        </w:rPr>
      </w:pPr>
      <w:r>
        <w:rPr>
          <w:b/>
          <w:sz w:val="28"/>
          <w:szCs w:val="28"/>
        </w:rPr>
        <w:t>Нижнезаимское муниципальное образование</w:t>
      </w:r>
    </w:p>
    <w:p w:rsidR="00607330" w:rsidRDefault="00607330" w:rsidP="00607330">
      <w:pPr>
        <w:jc w:val="center"/>
        <w:rPr>
          <w:b/>
          <w:sz w:val="28"/>
          <w:szCs w:val="28"/>
        </w:rPr>
      </w:pPr>
      <w:r>
        <w:rPr>
          <w:b/>
          <w:sz w:val="28"/>
          <w:szCs w:val="28"/>
        </w:rPr>
        <w:t>Администрация Нижнезаимского муниципального образования</w:t>
      </w:r>
    </w:p>
    <w:p w:rsidR="00607330" w:rsidRDefault="00607330" w:rsidP="00607330">
      <w:pPr>
        <w:jc w:val="center"/>
        <w:rPr>
          <w:b/>
          <w:sz w:val="28"/>
          <w:szCs w:val="28"/>
        </w:rPr>
      </w:pPr>
    </w:p>
    <w:p w:rsidR="00607330" w:rsidRDefault="00607330" w:rsidP="00607330">
      <w:pPr>
        <w:jc w:val="center"/>
        <w:rPr>
          <w:b/>
          <w:sz w:val="28"/>
          <w:szCs w:val="28"/>
        </w:rPr>
      </w:pPr>
      <w:r>
        <w:rPr>
          <w:b/>
          <w:sz w:val="28"/>
          <w:szCs w:val="28"/>
        </w:rPr>
        <w:t>ПОСТАНОВЛЕНИЕ</w:t>
      </w:r>
    </w:p>
    <w:p w:rsidR="00607330" w:rsidRDefault="00607330" w:rsidP="00607330">
      <w:pPr>
        <w:ind w:right="-568"/>
      </w:pPr>
    </w:p>
    <w:p w:rsidR="00607330" w:rsidRPr="00AE22A6" w:rsidRDefault="00607330" w:rsidP="00607330">
      <w:pPr>
        <w:ind w:right="-568"/>
      </w:pPr>
      <w:r w:rsidRPr="00AE22A6">
        <w:t xml:space="preserve">от </w:t>
      </w:r>
      <w:r>
        <w:t xml:space="preserve">« 17 » августа </w:t>
      </w:r>
      <w:r w:rsidRPr="00AE22A6">
        <w:t>201</w:t>
      </w:r>
      <w:r>
        <w:t xml:space="preserve">6 </w:t>
      </w:r>
      <w:r w:rsidRPr="00AE22A6">
        <w:t xml:space="preserve">г.                    </w:t>
      </w:r>
      <w:r>
        <w:t xml:space="preserve">                                                                               № 47</w:t>
      </w:r>
    </w:p>
    <w:p w:rsidR="00607330" w:rsidRPr="00AE22A6" w:rsidRDefault="00607330" w:rsidP="00607330"/>
    <w:p w:rsidR="00607330" w:rsidRPr="00AE22A6" w:rsidRDefault="00607330" w:rsidP="00607330"/>
    <w:p w:rsidR="00607330" w:rsidRDefault="00607330" w:rsidP="00607330">
      <w:pPr>
        <w:tabs>
          <w:tab w:val="left" w:pos="426"/>
        </w:tabs>
        <w:spacing w:line="264" w:lineRule="auto"/>
        <w:jc w:val="both"/>
      </w:pPr>
      <w:r>
        <w:t xml:space="preserve">Об утверждении схемы расположения </w:t>
      </w:r>
    </w:p>
    <w:p w:rsidR="00607330" w:rsidRDefault="00607330" w:rsidP="00607330">
      <w:r>
        <w:t>земельного участка</w:t>
      </w:r>
    </w:p>
    <w:p w:rsidR="00607330" w:rsidRPr="00AE22A6" w:rsidRDefault="00607330" w:rsidP="00607330"/>
    <w:p w:rsidR="00607330" w:rsidRPr="00AE22A6" w:rsidRDefault="00607330" w:rsidP="00607330">
      <w:pPr>
        <w:tabs>
          <w:tab w:val="left" w:pos="426"/>
        </w:tabs>
        <w:spacing w:line="264" w:lineRule="auto"/>
        <w:jc w:val="both"/>
      </w:pPr>
      <w:r w:rsidRPr="00AE22A6">
        <w:tab/>
        <w:t xml:space="preserve">Рассмотрев представленные материалы, </w:t>
      </w:r>
      <w:r>
        <w:t xml:space="preserve">об утверждении схемы расположения земельного участка, находящегося по адресу: </w:t>
      </w:r>
      <w:proofErr w:type="gramStart"/>
      <w:r w:rsidRPr="00704255">
        <w:t xml:space="preserve">Иркутская область, Тайшетский район, </w:t>
      </w:r>
      <w:r>
        <w:t xml:space="preserve">Нижнезаимское муниципальное образование, руководствуясь ст.ст. 11.3, 11.10, Земельного кодекса Российской Федерации, Федеральным законом от 23.06.2014г. № 171-ФЗ </w:t>
      </w:r>
      <w:r w:rsidRPr="0004241B">
        <w:t> </w:t>
      </w:r>
      <w:r>
        <w:t>«</w:t>
      </w:r>
      <w:r w:rsidRPr="0004241B">
        <w:t>О внесении изменений в Земельный кодекс Российской Федерации и отдельные законодательные акты Российской Федерации</w:t>
      </w:r>
      <w:r>
        <w:t xml:space="preserve">»,  Федеральным законом от 06.10.2013г. № 131 –ФЗ «Об общих принципах организации местного самоуправления в Российской Федерации», </w:t>
      </w:r>
      <w:r w:rsidRPr="00AE22A6">
        <w:t>Устав</w:t>
      </w:r>
      <w:r>
        <w:t>ом</w:t>
      </w:r>
      <w:r w:rsidRPr="00AE22A6">
        <w:t xml:space="preserve"> </w:t>
      </w:r>
      <w:r>
        <w:t>Нижнезаимского муниципального образования</w:t>
      </w:r>
      <w:r w:rsidRPr="00AE22A6">
        <w:t xml:space="preserve">, администрация </w:t>
      </w:r>
      <w:r>
        <w:t>Нижнезаимского муниципального образования</w:t>
      </w:r>
      <w:proofErr w:type="gramEnd"/>
    </w:p>
    <w:p w:rsidR="00607330" w:rsidRPr="00AE22A6" w:rsidRDefault="00607330" w:rsidP="00607330"/>
    <w:p w:rsidR="00607330" w:rsidRPr="00AE22A6" w:rsidRDefault="00607330" w:rsidP="00607330">
      <w:r w:rsidRPr="00AE22A6">
        <w:t>ПОСТАНОВЛЯЕТ:</w:t>
      </w:r>
    </w:p>
    <w:p w:rsidR="00607330" w:rsidRPr="00AE22A6" w:rsidRDefault="00607330" w:rsidP="00607330"/>
    <w:p w:rsidR="00607330" w:rsidRDefault="00607330" w:rsidP="00607330">
      <w:pPr>
        <w:tabs>
          <w:tab w:val="left" w:pos="426"/>
        </w:tabs>
        <w:spacing w:line="264" w:lineRule="auto"/>
        <w:jc w:val="both"/>
      </w:pPr>
      <w:r w:rsidRPr="00AE22A6">
        <w:tab/>
        <w:t xml:space="preserve">1. </w:t>
      </w:r>
      <w:r>
        <w:t xml:space="preserve">Утвердить  схему расположения земельного участка, находящегося по адресу: </w:t>
      </w:r>
      <w:proofErr w:type="gramStart"/>
      <w:r w:rsidRPr="00704255">
        <w:t xml:space="preserve">Иркутская область, Тайшетский район, </w:t>
      </w:r>
      <w:r>
        <w:t>Нижнезаимское муниципальное образование, общей площадью - 228</w:t>
      </w:r>
      <w:r w:rsidRPr="001231A0">
        <w:t xml:space="preserve"> кв.м.</w:t>
      </w:r>
      <w:r>
        <w:t xml:space="preserve">, категория земель – </w:t>
      </w:r>
      <w:r w:rsidRPr="006E5123">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t>, разрешенное использование – трубопроводный транспорт (схема расположения земельного участка на кадастровом плане территории прилагается).</w:t>
      </w:r>
      <w:proofErr w:type="gramEnd"/>
    </w:p>
    <w:p w:rsidR="00607330" w:rsidRPr="00AE22A6" w:rsidRDefault="00607330" w:rsidP="00607330">
      <w:pPr>
        <w:ind w:firstLine="567"/>
        <w:jc w:val="both"/>
      </w:pPr>
      <w:r>
        <w:t xml:space="preserve">2. </w:t>
      </w:r>
      <w:proofErr w:type="gramStart"/>
      <w:r w:rsidRPr="00AE22A6">
        <w:t>Контроль за</w:t>
      </w:r>
      <w:proofErr w:type="gramEnd"/>
      <w:r w:rsidRPr="00AE22A6">
        <w:t xml:space="preserve"> исполнением постановления </w:t>
      </w:r>
      <w:r>
        <w:t>оставляю за собой</w:t>
      </w:r>
      <w:r w:rsidRPr="00AE22A6">
        <w:t>.</w:t>
      </w:r>
    </w:p>
    <w:p w:rsidR="00607330" w:rsidRPr="00AE22A6" w:rsidRDefault="00607330" w:rsidP="00607330">
      <w:pPr>
        <w:jc w:val="both"/>
      </w:pPr>
    </w:p>
    <w:p w:rsidR="00607330" w:rsidRPr="00AE22A6" w:rsidRDefault="00607330" w:rsidP="00607330">
      <w:pPr>
        <w:jc w:val="both"/>
      </w:pPr>
    </w:p>
    <w:p w:rsidR="00607330" w:rsidRPr="00AE22A6" w:rsidRDefault="00607330" w:rsidP="00607330">
      <w:pPr>
        <w:jc w:val="both"/>
      </w:pPr>
    </w:p>
    <w:p w:rsidR="00607330" w:rsidRPr="000232E7" w:rsidRDefault="00607330" w:rsidP="00607330">
      <w:pPr>
        <w:tabs>
          <w:tab w:val="left" w:pos="426"/>
        </w:tabs>
        <w:jc w:val="both"/>
      </w:pPr>
      <w:r w:rsidRPr="000232E7">
        <w:t>Глава Нижнезаимского</w:t>
      </w:r>
    </w:p>
    <w:p w:rsidR="00607330" w:rsidRDefault="00607330" w:rsidP="00607330">
      <w:pPr>
        <w:tabs>
          <w:tab w:val="left" w:pos="426"/>
        </w:tabs>
        <w:jc w:val="both"/>
      </w:pPr>
      <w:r w:rsidRPr="000232E7">
        <w:t>муниципального образования</w:t>
      </w:r>
      <w:r w:rsidRPr="000232E7">
        <w:tab/>
      </w:r>
      <w:r w:rsidRPr="000232E7">
        <w:tab/>
      </w:r>
      <w:r w:rsidRPr="000232E7">
        <w:tab/>
      </w:r>
      <w:r>
        <w:t xml:space="preserve">                                                С.В. Киселев</w:t>
      </w:r>
    </w:p>
    <w:p w:rsidR="00607330" w:rsidRDefault="00607330" w:rsidP="00EC248D">
      <w:pPr>
        <w:pStyle w:val="33"/>
        <w:shd w:val="clear" w:color="auto" w:fill="auto"/>
        <w:spacing w:line="240" w:lineRule="auto"/>
        <w:ind w:right="576"/>
        <w:rPr>
          <w:sz w:val="22"/>
          <w:szCs w:val="22"/>
        </w:rPr>
      </w:pPr>
    </w:p>
    <w:p w:rsidR="00EC248D" w:rsidRPr="00CE020A" w:rsidRDefault="00EC248D" w:rsidP="005211EF">
      <w:pPr>
        <w:suppressLineNumbers/>
        <w:jc w:val="both"/>
        <w:rPr>
          <w:sz w:val="26"/>
          <w:szCs w:val="26"/>
        </w:rPr>
      </w:pPr>
    </w:p>
    <w:p w:rsidR="005211EF" w:rsidRPr="00704DEB" w:rsidRDefault="005211EF" w:rsidP="00D83DBA">
      <w:pPr>
        <w:pStyle w:val="22"/>
        <w:spacing w:line="240" w:lineRule="auto"/>
        <w:ind w:firstLine="709"/>
        <w:rPr>
          <w:bCs/>
        </w:rPr>
      </w:pPr>
    </w:p>
    <w:p w:rsidR="00BA7437" w:rsidRDefault="00BA7437" w:rsidP="00D83DBA"/>
    <w:p w:rsidR="00CA6525" w:rsidRDefault="00CA6525" w:rsidP="00D83DBA"/>
    <w:p w:rsidR="00CA6525" w:rsidRDefault="00CA6525" w:rsidP="00D83DBA"/>
    <w:p w:rsidR="00CA6525" w:rsidRDefault="00CA6525" w:rsidP="00D83DBA"/>
    <w:p w:rsidR="00CA6525" w:rsidRDefault="00CA6525" w:rsidP="00D83DBA"/>
    <w:p w:rsidR="00CA6525" w:rsidRDefault="00CA6525" w:rsidP="00D83DBA"/>
    <w:p w:rsidR="00CA6525" w:rsidRDefault="00CA6525" w:rsidP="00D83DBA"/>
    <w:p w:rsidR="00CA6525" w:rsidRDefault="00CA6525" w:rsidP="00D83DBA"/>
    <w:p w:rsidR="00CA6525" w:rsidRDefault="00CA6525" w:rsidP="00CA6525">
      <w:pPr>
        <w:snapToGrid w:val="0"/>
        <w:jc w:val="center"/>
        <w:rPr>
          <w:b/>
          <w:color w:val="000000"/>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 р а ц и я</w:t>
      </w:r>
    </w:p>
    <w:p w:rsidR="00CA6525" w:rsidRDefault="00CA6525" w:rsidP="00CA6525">
      <w:pPr>
        <w:jc w:val="center"/>
        <w:rPr>
          <w:b/>
          <w:sz w:val="28"/>
          <w:szCs w:val="28"/>
        </w:rPr>
      </w:pPr>
      <w:r>
        <w:rPr>
          <w:b/>
          <w:sz w:val="28"/>
          <w:szCs w:val="28"/>
        </w:rPr>
        <w:t>Иркутская область</w:t>
      </w:r>
    </w:p>
    <w:p w:rsidR="00CA6525" w:rsidRDefault="00CA6525" w:rsidP="00CA6525">
      <w:pPr>
        <w:jc w:val="center"/>
        <w:rPr>
          <w:b/>
          <w:sz w:val="28"/>
          <w:szCs w:val="28"/>
        </w:rPr>
      </w:pPr>
      <w:r>
        <w:rPr>
          <w:b/>
          <w:sz w:val="28"/>
          <w:szCs w:val="28"/>
        </w:rPr>
        <w:t>Муниципальное образование «Тайшетский район»</w:t>
      </w:r>
    </w:p>
    <w:p w:rsidR="00CA6525" w:rsidRDefault="00CA6525" w:rsidP="00CA6525">
      <w:pPr>
        <w:jc w:val="center"/>
        <w:rPr>
          <w:b/>
          <w:sz w:val="28"/>
          <w:szCs w:val="28"/>
        </w:rPr>
      </w:pPr>
      <w:r>
        <w:rPr>
          <w:b/>
          <w:sz w:val="28"/>
          <w:szCs w:val="28"/>
        </w:rPr>
        <w:t>Нижнезаимское муниципальное образование</w:t>
      </w:r>
    </w:p>
    <w:p w:rsidR="00CA6525" w:rsidRDefault="00CA6525" w:rsidP="00CA6525">
      <w:pPr>
        <w:jc w:val="center"/>
        <w:rPr>
          <w:b/>
          <w:sz w:val="28"/>
          <w:szCs w:val="28"/>
        </w:rPr>
      </w:pPr>
      <w:r>
        <w:rPr>
          <w:b/>
          <w:sz w:val="28"/>
          <w:szCs w:val="28"/>
        </w:rPr>
        <w:t>Администрация Нижнезаимского муниципального образования</w:t>
      </w:r>
    </w:p>
    <w:p w:rsidR="00CA6525" w:rsidRDefault="00CA6525" w:rsidP="00CA6525">
      <w:pPr>
        <w:jc w:val="center"/>
        <w:rPr>
          <w:b/>
          <w:sz w:val="28"/>
          <w:szCs w:val="28"/>
        </w:rPr>
      </w:pPr>
    </w:p>
    <w:p w:rsidR="00CA6525" w:rsidRDefault="00CA6525" w:rsidP="00CA6525">
      <w:pPr>
        <w:jc w:val="center"/>
        <w:rPr>
          <w:b/>
          <w:sz w:val="28"/>
          <w:szCs w:val="28"/>
        </w:rPr>
      </w:pPr>
      <w:r>
        <w:rPr>
          <w:b/>
          <w:sz w:val="28"/>
          <w:szCs w:val="28"/>
        </w:rPr>
        <w:t>ПОСТАНОВЛЕНИЕ</w:t>
      </w:r>
    </w:p>
    <w:p w:rsidR="00CA6525" w:rsidRDefault="00CA6525" w:rsidP="00D83DBA"/>
    <w:p w:rsidR="00CA6525" w:rsidRPr="00AE22A6" w:rsidRDefault="00CA6525" w:rsidP="00CA6525">
      <w:pPr>
        <w:ind w:right="-568"/>
      </w:pPr>
      <w:r w:rsidRPr="00AE22A6">
        <w:t xml:space="preserve">от </w:t>
      </w:r>
      <w:r>
        <w:t xml:space="preserve">« 17 » августа </w:t>
      </w:r>
      <w:r w:rsidRPr="00AE22A6">
        <w:t>201</w:t>
      </w:r>
      <w:r>
        <w:t xml:space="preserve">6 </w:t>
      </w:r>
      <w:r w:rsidRPr="00AE22A6">
        <w:t xml:space="preserve">г.                    </w:t>
      </w:r>
      <w:r>
        <w:t xml:space="preserve">                                                                               № 48</w:t>
      </w:r>
    </w:p>
    <w:p w:rsidR="00CA6525" w:rsidRPr="00AE22A6" w:rsidRDefault="00CA6525" w:rsidP="00CA6525"/>
    <w:p w:rsidR="00CA6525" w:rsidRPr="00AE22A6" w:rsidRDefault="00CA6525" w:rsidP="00CA6525"/>
    <w:p w:rsidR="00CA6525" w:rsidRDefault="00CA6525" w:rsidP="00CA6525">
      <w:pPr>
        <w:tabs>
          <w:tab w:val="left" w:pos="426"/>
        </w:tabs>
        <w:spacing w:line="264" w:lineRule="auto"/>
        <w:jc w:val="both"/>
      </w:pPr>
      <w:r>
        <w:t xml:space="preserve">Об утверждении схемы расположения </w:t>
      </w:r>
    </w:p>
    <w:p w:rsidR="00CA6525" w:rsidRDefault="00CA6525" w:rsidP="00CA6525">
      <w:r>
        <w:t>земельного участка</w:t>
      </w:r>
    </w:p>
    <w:p w:rsidR="00CA6525" w:rsidRPr="00AE22A6" w:rsidRDefault="00CA6525" w:rsidP="00CA6525"/>
    <w:p w:rsidR="00CA6525" w:rsidRPr="00AE22A6" w:rsidRDefault="00CA6525" w:rsidP="00CA6525">
      <w:pPr>
        <w:tabs>
          <w:tab w:val="left" w:pos="426"/>
        </w:tabs>
        <w:spacing w:line="264" w:lineRule="auto"/>
        <w:jc w:val="both"/>
      </w:pPr>
      <w:r w:rsidRPr="00AE22A6">
        <w:tab/>
        <w:t xml:space="preserve">Рассмотрев представленные материалы, </w:t>
      </w:r>
      <w:r>
        <w:t xml:space="preserve">об утверждении схемы расположения земельного участка, находящегося по адресу: </w:t>
      </w:r>
      <w:proofErr w:type="gramStart"/>
      <w:r w:rsidRPr="00704255">
        <w:t xml:space="preserve">Иркутская область, Тайшетский район, </w:t>
      </w:r>
      <w:r>
        <w:t xml:space="preserve">Нижнезаимское муниципальное образование, руководствуясь ст.ст. 11.3, 11.10, Земельного кодекса Российской Федерации, Федеральным законом от 23.06.2014г. № 171-ФЗ </w:t>
      </w:r>
      <w:r w:rsidRPr="0004241B">
        <w:t> </w:t>
      </w:r>
      <w:r>
        <w:t>«</w:t>
      </w:r>
      <w:r w:rsidRPr="0004241B">
        <w:t>О внесении изменений в Земельный кодекс Российской Федерации и отдельные законодательные акты Российской Федерации</w:t>
      </w:r>
      <w:r>
        <w:t xml:space="preserve">»,  Федеральным законом от 06.10.2013г. № 131 –ФЗ «Об общих принципах организации местного самоуправления в Российской Федерации», </w:t>
      </w:r>
      <w:r w:rsidRPr="00AE22A6">
        <w:t>Устав</w:t>
      </w:r>
      <w:r>
        <w:t>ом</w:t>
      </w:r>
      <w:r w:rsidRPr="00AE22A6">
        <w:t xml:space="preserve"> </w:t>
      </w:r>
      <w:r>
        <w:t>Нижнезаимского муниципального образования</w:t>
      </w:r>
      <w:r w:rsidRPr="00AE22A6">
        <w:t xml:space="preserve">, администрация </w:t>
      </w:r>
      <w:r>
        <w:t>Нижнезаимского муниципального образования</w:t>
      </w:r>
      <w:proofErr w:type="gramEnd"/>
    </w:p>
    <w:p w:rsidR="00CA6525" w:rsidRPr="00AE22A6" w:rsidRDefault="00CA6525" w:rsidP="00CA6525"/>
    <w:p w:rsidR="00CA6525" w:rsidRPr="00AE22A6" w:rsidRDefault="00CA6525" w:rsidP="00CA6525">
      <w:r w:rsidRPr="00AE22A6">
        <w:t>ПОСТАНОВЛЯЕТ:</w:t>
      </w:r>
    </w:p>
    <w:p w:rsidR="00CA6525" w:rsidRPr="00AE22A6" w:rsidRDefault="00CA6525" w:rsidP="00CA6525"/>
    <w:p w:rsidR="00CA6525" w:rsidRDefault="00CA6525" w:rsidP="00CA6525">
      <w:pPr>
        <w:tabs>
          <w:tab w:val="left" w:pos="426"/>
        </w:tabs>
        <w:spacing w:line="264" w:lineRule="auto"/>
        <w:jc w:val="both"/>
      </w:pPr>
      <w:r w:rsidRPr="00AE22A6">
        <w:tab/>
        <w:t xml:space="preserve">1. </w:t>
      </w:r>
      <w:r>
        <w:t xml:space="preserve">Утвердить  схему расположения земельного участка, находящегося по адресу: </w:t>
      </w:r>
      <w:r w:rsidRPr="00704255">
        <w:t xml:space="preserve">Иркутская область, Тайшетский район, </w:t>
      </w:r>
      <w:r>
        <w:t>Нижнезаимское муниципальное образование, общей площадью - 2056</w:t>
      </w:r>
      <w:r w:rsidRPr="001231A0">
        <w:t xml:space="preserve"> кв.м.</w:t>
      </w:r>
      <w:r>
        <w:t xml:space="preserve">, категория земель – </w:t>
      </w:r>
      <w:r w:rsidRPr="006E5123">
        <w:t xml:space="preserve">земли </w:t>
      </w:r>
      <w:r>
        <w:t>сельскохозяйственного</w:t>
      </w:r>
      <w:r w:rsidRPr="006E5123">
        <w:t xml:space="preserve"> назначения</w:t>
      </w:r>
      <w:r>
        <w:t>, разрешенное использование – трубопроводный транспорт (схема расположения земельного участка на кадастровом плане территории прилагается).</w:t>
      </w:r>
    </w:p>
    <w:p w:rsidR="00CA6525" w:rsidRPr="00AE22A6" w:rsidRDefault="00CA6525" w:rsidP="00CA6525">
      <w:pPr>
        <w:ind w:firstLine="567"/>
        <w:jc w:val="both"/>
      </w:pPr>
      <w:r>
        <w:t xml:space="preserve">2. </w:t>
      </w:r>
      <w:proofErr w:type="gramStart"/>
      <w:r w:rsidRPr="00AE22A6">
        <w:t>Контроль за</w:t>
      </w:r>
      <w:proofErr w:type="gramEnd"/>
      <w:r w:rsidRPr="00AE22A6">
        <w:t xml:space="preserve"> исполнением постановления </w:t>
      </w:r>
      <w:r>
        <w:t>оставляю за собой</w:t>
      </w:r>
      <w:r w:rsidRPr="00AE22A6">
        <w:t>.</w:t>
      </w:r>
    </w:p>
    <w:p w:rsidR="00CA6525" w:rsidRPr="00AE22A6" w:rsidRDefault="00CA6525" w:rsidP="00CA6525">
      <w:pPr>
        <w:jc w:val="both"/>
      </w:pPr>
    </w:p>
    <w:p w:rsidR="00CA6525" w:rsidRPr="00AE22A6" w:rsidRDefault="00CA6525" w:rsidP="00CA6525">
      <w:pPr>
        <w:jc w:val="both"/>
      </w:pPr>
    </w:p>
    <w:p w:rsidR="00CA6525" w:rsidRPr="00AE22A6" w:rsidRDefault="00CA6525" w:rsidP="00CA6525">
      <w:pPr>
        <w:jc w:val="both"/>
      </w:pPr>
    </w:p>
    <w:p w:rsidR="00CA6525" w:rsidRPr="000232E7" w:rsidRDefault="00CA6525" w:rsidP="00CA6525">
      <w:pPr>
        <w:tabs>
          <w:tab w:val="left" w:pos="426"/>
        </w:tabs>
        <w:jc w:val="both"/>
      </w:pPr>
      <w:r w:rsidRPr="000232E7">
        <w:t>Глава Нижнезаимского</w:t>
      </w:r>
    </w:p>
    <w:p w:rsidR="00CA6525" w:rsidRDefault="00CA6525" w:rsidP="00CA6525">
      <w:pPr>
        <w:tabs>
          <w:tab w:val="left" w:pos="426"/>
        </w:tabs>
        <w:jc w:val="both"/>
      </w:pPr>
      <w:r w:rsidRPr="000232E7">
        <w:t>муниципального образования</w:t>
      </w:r>
      <w:r w:rsidRPr="000232E7">
        <w:tab/>
      </w:r>
      <w:r w:rsidRPr="000232E7">
        <w:tab/>
      </w:r>
      <w:r w:rsidRPr="000232E7">
        <w:tab/>
      </w:r>
      <w:r>
        <w:t xml:space="preserve">                                                С.В. Киселев</w:t>
      </w: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CA6525">
      <w:pPr>
        <w:tabs>
          <w:tab w:val="left" w:pos="426"/>
        </w:tabs>
        <w:jc w:val="both"/>
      </w:pPr>
    </w:p>
    <w:p w:rsidR="00AF241A" w:rsidRDefault="00AF241A" w:rsidP="00AF241A">
      <w:pPr>
        <w:snapToGrid w:val="0"/>
        <w:jc w:val="center"/>
        <w:rPr>
          <w:b/>
          <w:color w:val="000000"/>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 р а ц и я</w:t>
      </w:r>
    </w:p>
    <w:p w:rsidR="00AF241A" w:rsidRDefault="00AF241A" w:rsidP="00AF241A">
      <w:pPr>
        <w:jc w:val="center"/>
        <w:rPr>
          <w:b/>
          <w:sz w:val="28"/>
          <w:szCs w:val="28"/>
        </w:rPr>
      </w:pPr>
      <w:r>
        <w:rPr>
          <w:b/>
          <w:sz w:val="28"/>
          <w:szCs w:val="28"/>
        </w:rPr>
        <w:t>Иркутская область</w:t>
      </w:r>
    </w:p>
    <w:p w:rsidR="00AF241A" w:rsidRDefault="00AF241A" w:rsidP="00AF241A">
      <w:pPr>
        <w:jc w:val="center"/>
        <w:rPr>
          <w:b/>
          <w:sz w:val="28"/>
          <w:szCs w:val="28"/>
        </w:rPr>
      </w:pPr>
      <w:r>
        <w:rPr>
          <w:b/>
          <w:sz w:val="28"/>
          <w:szCs w:val="28"/>
        </w:rPr>
        <w:t>Муниципальное образование «Тайшетский район»</w:t>
      </w:r>
    </w:p>
    <w:p w:rsidR="00AF241A" w:rsidRDefault="00AF241A" w:rsidP="00AF241A">
      <w:pPr>
        <w:jc w:val="center"/>
        <w:rPr>
          <w:b/>
          <w:sz w:val="28"/>
          <w:szCs w:val="28"/>
        </w:rPr>
      </w:pPr>
      <w:r>
        <w:rPr>
          <w:b/>
          <w:sz w:val="28"/>
          <w:szCs w:val="28"/>
        </w:rPr>
        <w:t>Нижнезаимское муниципальное образование</w:t>
      </w:r>
    </w:p>
    <w:p w:rsidR="00AF241A" w:rsidRDefault="00AF241A" w:rsidP="00AF241A">
      <w:pPr>
        <w:jc w:val="center"/>
        <w:rPr>
          <w:b/>
          <w:sz w:val="28"/>
          <w:szCs w:val="28"/>
        </w:rPr>
      </w:pPr>
      <w:r>
        <w:rPr>
          <w:b/>
          <w:sz w:val="28"/>
          <w:szCs w:val="28"/>
        </w:rPr>
        <w:t>Администрация Нижнезаимского муниципального образования</w:t>
      </w:r>
    </w:p>
    <w:p w:rsidR="00AF241A" w:rsidRDefault="00AF241A" w:rsidP="00AF241A">
      <w:pPr>
        <w:jc w:val="center"/>
        <w:rPr>
          <w:b/>
          <w:sz w:val="28"/>
          <w:szCs w:val="28"/>
        </w:rPr>
      </w:pPr>
    </w:p>
    <w:p w:rsidR="00AF241A" w:rsidRDefault="00AF241A" w:rsidP="00AF241A">
      <w:pPr>
        <w:jc w:val="center"/>
        <w:rPr>
          <w:b/>
          <w:sz w:val="28"/>
          <w:szCs w:val="28"/>
        </w:rPr>
      </w:pPr>
      <w:r>
        <w:rPr>
          <w:b/>
          <w:sz w:val="28"/>
          <w:szCs w:val="28"/>
        </w:rPr>
        <w:t>ПОСТАНОВЛЕНИЕ</w:t>
      </w:r>
    </w:p>
    <w:p w:rsidR="00AF241A" w:rsidRPr="00AE22A6" w:rsidRDefault="00AF241A" w:rsidP="00AF241A">
      <w:pPr>
        <w:ind w:right="-568"/>
      </w:pPr>
    </w:p>
    <w:p w:rsidR="00AF241A" w:rsidRPr="00AE22A6" w:rsidRDefault="00AF241A" w:rsidP="00AF241A">
      <w:pPr>
        <w:ind w:right="-568"/>
      </w:pPr>
      <w:r w:rsidRPr="00AE22A6">
        <w:t xml:space="preserve">от </w:t>
      </w:r>
      <w:r>
        <w:t xml:space="preserve">« 30 » августа </w:t>
      </w:r>
      <w:r w:rsidRPr="00AE22A6">
        <w:t>201</w:t>
      </w:r>
      <w:r>
        <w:t xml:space="preserve">6 </w:t>
      </w:r>
      <w:r w:rsidRPr="00AE22A6">
        <w:t xml:space="preserve">г.                    </w:t>
      </w:r>
      <w:r>
        <w:t xml:space="preserve">                                                                               № 49</w:t>
      </w:r>
    </w:p>
    <w:p w:rsidR="00AF241A" w:rsidRPr="00AE22A6" w:rsidRDefault="00AF241A" w:rsidP="00AF241A"/>
    <w:p w:rsidR="00AF241A" w:rsidRPr="00AE22A6" w:rsidRDefault="00AF241A" w:rsidP="00AF241A"/>
    <w:p w:rsidR="00AF241A" w:rsidRDefault="00AF241A" w:rsidP="00AF241A">
      <w:r>
        <w:t xml:space="preserve">Об образовании земельного участка, </w:t>
      </w:r>
    </w:p>
    <w:p w:rsidR="00AF241A" w:rsidRDefault="00AF241A" w:rsidP="00AF241A">
      <w:proofErr w:type="gramStart"/>
      <w:r>
        <w:t>находящегося</w:t>
      </w:r>
      <w:proofErr w:type="gramEnd"/>
      <w:r>
        <w:t xml:space="preserve"> по адресу: Иркутская область, </w:t>
      </w:r>
    </w:p>
    <w:p w:rsidR="00AF241A" w:rsidRDefault="00AF241A" w:rsidP="00AF241A">
      <w:r>
        <w:t xml:space="preserve">Тайшетский район, в 3.9 км на юго-запад </w:t>
      </w:r>
      <w:proofErr w:type="gramStart"/>
      <w:r>
        <w:t>от</w:t>
      </w:r>
      <w:proofErr w:type="gramEnd"/>
      <w:r>
        <w:t xml:space="preserve"> </w:t>
      </w:r>
    </w:p>
    <w:p w:rsidR="00AF241A" w:rsidRDefault="00AF241A" w:rsidP="00AF241A">
      <w:r>
        <w:t xml:space="preserve">западной границы д. Синякина, в 6,4 км на север </w:t>
      </w:r>
    </w:p>
    <w:p w:rsidR="00AF241A" w:rsidRDefault="00AF241A" w:rsidP="00AF241A">
      <w:r>
        <w:t xml:space="preserve">от устья р. Тайшетка и </w:t>
      </w:r>
      <w:proofErr w:type="gramStart"/>
      <w:r>
        <w:t>утверждении</w:t>
      </w:r>
      <w:proofErr w:type="gramEnd"/>
      <w:r>
        <w:t xml:space="preserve"> схемы расположения</w:t>
      </w:r>
    </w:p>
    <w:p w:rsidR="00AF241A" w:rsidRDefault="00AF241A" w:rsidP="00AF241A">
      <w:r>
        <w:t>земельного участка</w:t>
      </w:r>
    </w:p>
    <w:p w:rsidR="00AF241A" w:rsidRPr="00AE22A6" w:rsidRDefault="00AF241A" w:rsidP="00AF241A"/>
    <w:p w:rsidR="00AF241A" w:rsidRPr="00AE22A6" w:rsidRDefault="00AF241A" w:rsidP="00AF241A">
      <w:pPr>
        <w:tabs>
          <w:tab w:val="left" w:pos="426"/>
        </w:tabs>
        <w:spacing w:line="264" w:lineRule="auto"/>
        <w:jc w:val="both"/>
      </w:pPr>
      <w:r>
        <w:tab/>
        <w:t xml:space="preserve">Рассмотрев </w:t>
      </w:r>
      <w:r w:rsidRPr="00AE22A6">
        <w:t>материалы</w:t>
      </w:r>
      <w:r>
        <w:t>,</w:t>
      </w:r>
      <w:r w:rsidRPr="00B37495">
        <w:t xml:space="preserve"> </w:t>
      </w:r>
      <w:r w:rsidRPr="00AE22A6">
        <w:t>представленные</w:t>
      </w:r>
      <w:r>
        <w:t xml:space="preserve"> «Дирекцией по комплексному развитию Нижнего Приангарья»</w:t>
      </w:r>
      <w:r w:rsidRPr="00AE22A6">
        <w:t xml:space="preserve">, </w:t>
      </w:r>
      <w:r>
        <w:t xml:space="preserve">об утверждении схемы расположения земельного участка, находящегося по адресу: </w:t>
      </w:r>
      <w:r w:rsidRPr="00704255">
        <w:t xml:space="preserve">Иркутская область, Тайшетский район, </w:t>
      </w:r>
      <w:r>
        <w:t xml:space="preserve">в 3.9 км на юго-запад от западной границы д. Синякина, в 6,4 км на север от устья р. Тайшетка, руководствуясь ст.ст. 11.10, ст. 85 Земельного кодекса Российской Федерации, Федеральным законом от 06.10. 2003г. № ФЗ </w:t>
      </w:r>
      <w:r w:rsidRPr="0004241B">
        <w:t> </w:t>
      </w:r>
      <w:r>
        <w:t xml:space="preserve">«Об общих принципах организации местного самоуправления в </w:t>
      </w:r>
      <w:r w:rsidRPr="0004241B">
        <w:t xml:space="preserve"> Российской Федерации</w:t>
      </w:r>
      <w:r>
        <w:t xml:space="preserve">», </w:t>
      </w:r>
      <w:r w:rsidRPr="00AE22A6">
        <w:t>Устав</w:t>
      </w:r>
      <w:r>
        <w:t>ом</w:t>
      </w:r>
      <w:r w:rsidRPr="00AE22A6">
        <w:t xml:space="preserve"> </w:t>
      </w:r>
      <w:r>
        <w:t>Нижнезаимского муниципального образования</w:t>
      </w:r>
      <w:r w:rsidRPr="00AE22A6">
        <w:t xml:space="preserve">, администрация </w:t>
      </w:r>
      <w:r>
        <w:t>Нижнезаимского муниципального образования</w:t>
      </w:r>
    </w:p>
    <w:p w:rsidR="00AF241A" w:rsidRPr="00AE22A6" w:rsidRDefault="00AF241A" w:rsidP="00AF241A"/>
    <w:p w:rsidR="00AF241A" w:rsidRPr="00AE22A6" w:rsidRDefault="00AF241A" w:rsidP="00AF241A">
      <w:r w:rsidRPr="00AE22A6">
        <w:t>ПОСТАНОВЛЯЕТ:</w:t>
      </w:r>
    </w:p>
    <w:p w:rsidR="00AF241A" w:rsidRPr="00AE22A6" w:rsidRDefault="00AF241A" w:rsidP="00AF241A"/>
    <w:p w:rsidR="00AF241A" w:rsidRDefault="00AF241A" w:rsidP="00AF241A">
      <w:pPr>
        <w:numPr>
          <w:ilvl w:val="0"/>
          <w:numId w:val="12"/>
        </w:numPr>
        <w:tabs>
          <w:tab w:val="left" w:pos="426"/>
        </w:tabs>
        <w:suppressAutoHyphens w:val="0"/>
        <w:spacing w:line="264" w:lineRule="auto"/>
        <w:jc w:val="both"/>
      </w:pPr>
      <w:r>
        <w:t xml:space="preserve">Образовать земельный участок, общей площадью 274 кв.м., </w:t>
      </w:r>
      <w:proofErr w:type="gramStart"/>
      <w:r>
        <w:t>находящегося</w:t>
      </w:r>
      <w:proofErr w:type="gramEnd"/>
      <w:r>
        <w:t xml:space="preserve"> по адресу: </w:t>
      </w:r>
      <w:r w:rsidRPr="00704255">
        <w:t>Иркут</w:t>
      </w:r>
      <w:r>
        <w:t>ская область, Тайшетский район,</w:t>
      </w:r>
      <w:r w:rsidRPr="00704255">
        <w:t xml:space="preserve"> </w:t>
      </w:r>
      <w:r>
        <w:t>в 3.9 км на юго-запад от западной границы д. Синякина, в 6,4 км на север от устья р. Тайшетка.</w:t>
      </w:r>
    </w:p>
    <w:p w:rsidR="00AF241A" w:rsidRDefault="00AF241A" w:rsidP="00AF241A">
      <w:pPr>
        <w:numPr>
          <w:ilvl w:val="0"/>
          <w:numId w:val="12"/>
        </w:numPr>
        <w:tabs>
          <w:tab w:val="left" w:pos="426"/>
        </w:tabs>
        <w:suppressAutoHyphens w:val="0"/>
        <w:spacing w:line="264" w:lineRule="auto"/>
        <w:jc w:val="both"/>
      </w:pPr>
      <w:r>
        <w:t xml:space="preserve">Утвердить схему расположения земельного участка, находящегося по адресу: </w:t>
      </w:r>
      <w:r w:rsidRPr="00704255">
        <w:t>Иркут</w:t>
      </w:r>
      <w:r>
        <w:t>ская область, Тайшетский район,</w:t>
      </w:r>
      <w:r w:rsidRPr="00704255">
        <w:t xml:space="preserve"> </w:t>
      </w:r>
      <w:r>
        <w:t xml:space="preserve">в 3.9 км на юго-запад от западной границы д. Синякина, в 6,4 км на север от устья р. Тайшетка, общей площадью 274 кв.м., категория земель: земли сельскохозяйственного назначения, разрешенное использования: для эксплуатации </w:t>
      </w:r>
      <w:proofErr w:type="gramStart"/>
      <w:r>
        <w:t>ВЛ</w:t>
      </w:r>
      <w:proofErr w:type="gramEnd"/>
      <w:r>
        <w:t xml:space="preserve"> 500 кВ от ПС Ангара до ПС Тайшет-2 (Озерная) (схема расположения земельного участка на кадастровом плане прилагается)</w:t>
      </w:r>
    </w:p>
    <w:p w:rsidR="00AF241A" w:rsidRDefault="00AF241A" w:rsidP="00AF241A">
      <w:pPr>
        <w:numPr>
          <w:ilvl w:val="0"/>
          <w:numId w:val="12"/>
        </w:numPr>
        <w:tabs>
          <w:tab w:val="left" w:pos="426"/>
        </w:tabs>
        <w:suppressAutoHyphens w:val="0"/>
        <w:spacing w:line="264" w:lineRule="auto"/>
        <w:jc w:val="both"/>
      </w:pPr>
      <w:proofErr w:type="gramStart"/>
      <w:r w:rsidRPr="00AE22A6">
        <w:t>Контроль за</w:t>
      </w:r>
      <w:proofErr w:type="gramEnd"/>
      <w:r w:rsidRPr="00AE22A6">
        <w:t xml:space="preserve"> исполнением постановления </w:t>
      </w:r>
      <w:r>
        <w:t>оставляю за собой</w:t>
      </w:r>
      <w:r w:rsidRPr="00AE22A6">
        <w:t>.</w:t>
      </w:r>
    </w:p>
    <w:p w:rsidR="00AF241A" w:rsidRPr="00AE22A6" w:rsidRDefault="00AF241A" w:rsidP="00AF241A">
      <w:pPr>
        <w:jc w:val="both"/>
      </w:pPr>
    </w:p>
    <w:p w:rsidR="00AF241A" w:rsidRPr="00AE22A6" w:rsidRDefault="00AF241A" w:rsidP="00AF241A">
      <w:pPr>
        <w:jc w:val="both"/>
      </w:pPr>
    </w:p>
    <w:p w:rsidR="00AF241A" w:rsidRPr="00AE22A6" w:rsidRDefault="00AF241A" w:rsidP="00AF241A">
      <w:pPr>
        <w:jc w:val="both"/>
      </w:pPr>
    </w:p>
    <w:p w:rsidR="00AF241A" w:rsidRPr="000232E7" w:rsidRDefault="00AF241A" w:rsidP="00AF241A">
      <w:pPr>
        <w:tabs>
          <w:tab w:val="left" w:pos="426"/>
        </w:tabs>
        <w:jc w:val="both"/>
      </w:pPr>
      <w:r w:rsidRPr="000232E7">
        <w:t>Глава Нижнезаимского</w:t>
      </w:r>
    </w:p>
    <w:p w:rsidR="00AF241A" w:rsidRDefault="00AF241A" w:rsidP="00AF241A">
      <w:pPr>
        <w:tabs>
          <w:tab w:val="left" w:pos="426"/>
        </w:tabs>
        <w:jc w:val="both"/>
      </w:pPr>
      <w:r w:rsidRPr="000232E7">
        <w:t>муниципального образования</w:t>
      </w:r>
      <w:r w:rsidRPr="000232E7">
        <w:tab/>
      </w:r>
      <w:r w:rsidRPr="000232E7">
        <w:tab/>
      </w:r>
      <w:r w:rsidRPr="000232E7">
        <w:tab/>
      </w:r>
      <w:r>
        <w:t xml:space="preserve">                                            С.В. Киселев</w:t>
      </w:r>
    </w:p>
    <w:p w:rsidR="00AF241A" w:rsidRPr="00AE22A6" w:rsidRDefault="00AF241A" w:rsidP="00AF241A"/>
    <w:p w:rsidR="00AF241A" w:rsidRDefault="00AF241A" w:rsidP="00AF241A"/>
    <w:p w:rsidR="00AF241A" w:rsidRDefault="00AF241A" w:rsidP="00CA6525">
      <w:pPr>
        <w:tabs>
          <w:tab w:val="left" w:pos="426"/>
        </w:tabs>
        <w:jc w:val="both"/>
      </w:pPr>
    </w:p>
    <w:p w:rsidR="00CA6525" w:rsidRPr="00AE22A6" w:rsidRDefault="00CA6525" w:rsidP="00CA6525"/>
    <w:p w:rsidR="00CA6525" w:rsidRPr="00AE22A6" w:rsidRDefault="00CA6525" w:rsidP="00CA6525"/>
    <w:p w:rsidR="0017300D" w:rsidRDefault="0017300D" w:rsidP="0017300D">
      <w:pPr>
        <w:snapToGrid w:val="0"/>
        <w:jc w:val="center"/>
        <w:rPr>
          <w:b/>
          <w:color w:val="000000"/>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 р а ц и я</w:t>
      </w:r>
    </w:p>
    <w:p w:rsidR="0017300D" w:rsidRDefault="0017300D" w:rsidP="0017300D">
      <w:pPr>
        <w:jc w:val="center"/>
        <w:rPr>
          <w:b/>
          <w:sz w:val="28"/>
          <w:szCs w:val="28"/>
        </w:rPr>
      </w:pPr>
      <w:r>
        <w:rPr>
          <w:b/>
          <w:sz w:val="28"/>
          <w:szCs w:val="28"/>
        </w:rPr>
        <w:t>Иркутская область</w:t>
      </w:r>
    </w:p>
    <w:p w:rsidR="0017300D" w:rsidRDefault="0017300D" w:rsidP="0017300D">
      <w:pPr>
        <w:jc w:val="center"/>
        <w:rPr>
          <w:b/>
          <w:sz w:val="28"/>
          <w:szCs w:val="28"/>
        </w:rPr>
      </w:pPr>
      <w:r>
        <w:rPr>
          <w:b/>
          <w:sz w:val="28"/>
          <w:szCs w:val="28"/>
        </w:rPr>
        <w:t>Муниципальное образование «Тайшетский район»</w:t>
      </w:r>
    </w:p>
    <w:p w:rsidR="0017300D" w:rsidRDefault="0017300D" w:rsidP="0017300D">
      <w:pPr>
        <w:jc w:val="center"/>
        <w:rPr>
          <w:b/>
          <w:sz w:val="28"/>
          <w:szCs w:val="28"/>
        </w:rPr>
      </w:pPr>
      <w:r>
        <w:rPr>
          <w:b/>
          <w:sz w:val="28"/>
          <w:szCs w:val="28"/>
        </w:rPr>
        <w:t>Нижнезаимское муниципальное образование</w:t>
      </w:r>
    </w:p>
    <w:p w:rsidR="0017300D" w:rsidRDefault="0017300D" w:rsidP="0017300D">
      <w:pPr>
        <w:jc w:val="center"/>
        <w:rPr>
          <w:b/>
          <w:sz w:val="28"/>
          <w:szCs w:val="28"/>
        </w:rPr>
      </w:pPr>
      <w:r>
        <w:rPr>
          <w:b/>
          <w:sz w:val="28"/>
          <w:szCs w:val="28"/>
        </w:rPr>
        <w:t>Администрация Нижнезаимского муниципального образования</w:t>
      </w:r>
    </w:p>
    <w:p w:rsidR="0017300D" w:rsidRDefault="0017300D" w:rsidP="0017300D">
      <w:pPr>
        <w:jc w:val="center"/>
        <w:rPr>
          <w:b/>
          <w:sz w:val="28"/>
          <w:szCs w:val="28"/>
        </w:rPr>
      </w:pPr>
    </w:p>
    <w:p w:rsidR="0017300D" w:rsidRDefault="0017300D" w:rsidP="0017300D">
      <w:pPr>
        <w:jc w:val="center"/>
        <w:rPr>
          <w:b/>
          <w:sz w:val="28"/>
          <w:szCs w:val="28"/>
        </w:rPr>
      </w:pPr>
      <w:r>
        <w:rPr>
          <w:b/>
          <w:sz w:val="28"/>
          <w:szCs w:val="28"/>
        </w:rPr>
        <w:t>ПОСТАНОВЛЕНИЕ</w:t>
      </w:r>
    </w:p>
    <w:p w:rsidR="00FF6D0F" w:rsidRPr="00AE22A6" w:rsidRDefault="00FF6D0F" w:rsidP="00FF6D0F">
      <w:pPr>
        <w:ind w:right="-568"/>
      </w:pPr>
    </w:p>
    <w:p w:rsidR="00FF6D0F" w:rsidRPr="00952139" w:rsidRDefault="00FF6D0F" w:rsidP="00FF6D0F">
      <w:pPr>
        <w:jc w:val="center"/>
        <w:rPr>
          <w:b/>
        </w:rPr>
      </w:pPr>
    </w:p>
    <w:p w:rsidR="00FF6D0F" w:rsidRDefault="00FF6D0F" w:rsidP="00FF6D0F">
      <w:r w:rsidRPr="00952139">
        <w:rPr>
          <w:b/>
        </w:rPr>
        <w:t xml:space="preserve"> </w:t>
      </w:r>
      <w:r w:rsidR="00152231">
        <w:t xml:space="preserve"> от  «</w:t>
      </w:r>
      <w:r>
        <w:t>31</w:t>
      </w:r>
      <w:r w:rsidR="00152231">
        <w:t>»</w:t>
      </w:r>
      <w:r w:rsidR="0017300D">
        <w:t xml:space="preserve"> </w:t>
      </w:r>
      <w:r w:rsidRPr="00952139">
        <w:t xml:space="preserve"> августа 2016 г.                                                              </w:t>
      </w:r>
      <w:r>
        <w:t xml:space="preserve">                  </w:t>
      </w:r>
      <w:r w:rsidRPr="00952139">
        <w:t xml:space="preserve">  № </w:t>
      </w:r>
      <w:r>
        <w:t>50</w:t>
      </w:r>
    </w:p>
    <w:p w:rsidR="00FF6D0F" w:rsidRDefault="00FF6D0F" w:rsidP="00FF6D0F"/>
    <w:p w:rsidR="00FF6D0F" w:rsidRPr="00952139" w:rsidRDefault="00FF6D0F" w:rsidP="00FF6D0F"/>
    <w:p w:rsidR="00FF6D0F" w:rsidRPr="00952139" w:rsidRDefault="00FF6D0F" w:rsidP="00FF6D0F"/>
    <w:p w:rsidR="00FF6D0F" w:rsidRPr="00952139" w:rsidRDefault="00FF6D0F" w:rsidP="00FF6D0F">
      <w:r w:rsidRPr="00952139">
        <w:t xml:space="preserve">«Об утверждении Методики прогнозирования </w:t>
      </w:r>
    </w:p>
    <w:p w:rsidR="00FF6D0F" w:rsidRPr="00952139" w:rsidRDefault="00FF6D0F" w:rsidP="00FF6D0F">
      <w:r w:rsidRPr="00952139">
        <w:t xml:space="preserve">поступлений доходов в бюджет </w:t>
      </w:r>
    </w:p>
    <w:p w:rsidR="00FF6D0F" w:rsidRPr="00952139" w:rsidRDefault="00FF6D0F" w:rsidP="00FF6D0F">
      <w:r>
        <w:t xml:space="preserve">Нижнезаимского </w:t>
      </w:r>
      <w:r w:rsidRPr="00952139">
        <w:t>муниципального образования»</w:t>
      </w:r>
    </w:p>
    <w:p w:rsidR="00FF6D0F" w:rsidRPr="00952139" w:rsidRDefault="00FF6D0F" w:rsidP="00FF6D0F"/>
    <w:p w:rsidR="00FF6D0F" w:rsidRPr="00952139" w:rsidRDefault="00FF6D0F" w:rsidP="00FF6D0F"/>
    <w:p w:rsidR="00FF6D0F" w:rsidRPr="00952139" w:rsidRDefault="00FF6D0F" w:rsidP="00FF6D0F">
      <w:pPr>
        <w:jc w:val="both"/>
      </w:pPr>
      <w:r w:rsidRPr="00952139">
        <w:t xml:space="preserve">        В соответствии с пунктом 1 статьи 160.1 Бюджетного кодекса Российской Федерации, постановлением Правительства Российской Федерации от 23.06.2016г. № 574 «Об общих требованиях к методике прогнозирования поступлений доходов в бюджеты бюджетной системы Российской Федерации», администрация </w:t>
      </w:r>
      <w:r>
        <w:t>Нижнезаимского</w:t>
      </w:r>
      <w:r w:rsidRPr="00952139">
        <w:rPr>
          <w:bCs/>
        </w:rPr>
        <w:t xml:space="preserve"> муниципального образования </w:t>
      </w:r>
    </w:p>
    <w:p w:rsidR="00FF6D0F" w:rsidRPr="00952139" w:rsidRDefault="00FF6D0F" w:rsidP="00FF6D0F"/>
    <w:p w:rsidR="00FF6D0F" w:rsidRPr="00952139" w:rsidRDefault="00FF6D0F" w:rsidP="00FF6D0F">
      <w:r w:rsidRPr="00952139">
        <w:t>ПОСТАНОВЛЯЕТ:</w:t>
      </w:r>
    </w:p>
    <w:p w:rsidR="00FF6D0F" w:rsidRPr="00952139" w:rsidRDefault="00FF6D0F" w:rsidP="00FF6D0F">
      <w:r w:rsidRPr="00952139">
        <w:t xml:space="preserve">  </w:t>
      </w:r>
    </w:p>
    <w:p w:rsidR="00FF6D0F" w:rsidRPr="00952139" w:rsidRDefault="00FF6D0F" w:rsidP="00FF6D0F">
      <w:pPr>
        <w:numPr>
          <w:ilvl w:val="0"/>
          <w:numId w:val="13"/>
        </w:numPr>
        <w:suppressAutoHyphens w:val="0"/>
        <w:ind w:left="0" w:firstLine="360"/>
        <w:jc w:val="both"/>
      </w:pPr>
      <w:r w:rsidRPr="00952139">
        <w:t xml:space="preserve">Утвердить Методику прогнозирования поступлений доходов в бюджет </w:t>
      </w:r>
      <w:r>
        <w:t>Нижнезаимского</w:t>
      </w:r>
      <w:r w:rsidRPr="00952139">
        <w:rPr>
          <w:bCs/>
        </w:rPr>
        <w:t xml:space="preserve"> муниципального образования </w:t>
      </w:r>
      <w:r w:rsidRPr="00952139">
        <w:t xml:space="preserve">согласно </w:t>
      </w:r>
      <w:hyperlink w:anchor="sub_1000" w:history="1">
        <w:r w:rsidRPr="00952139">
          <w:t>приложению</w:t>
        </w:r>
      </w:hyperlink>
      <w:r w:rsidRPr="00952139">
        <w:t>.</w:t>
      </w:r>
    </w:p>
    <w:p w:rsidR="00FF6D0F" w:rsidRPr="00952139" w:rsidRDefault="00FF6D0F" w:rsidP="00FF6D0F">
      <w:pPr>
        <w:numPr>
          <w:ilvl w:val="0"/>
          <w:numId w:val="13"/>
        </w:numPr>
        <w:suppressAutoHyphens w:val="0"/>
        <w:ind w:left="0" w:firstLine="360"/>
        <w:jc w:val="both"/>
      </w:pPr>
      <w:proofErr w:type="gramStart"/>
      <w:r w:rsidRPr="00952139">
        <w:t>Разместить</w:t>
      </w:r>
      <w:proofErr w:type="gramEnd"/>
      <w:r w:rsidRPr="00952139">
        <w:t xml:space="preserve"> настоящее постановление на официальном сайте администрации </w:t>
      </w:r>
      <w:r>
        <w:t>Нижнезаимского</w:t>
      </w:r>
      <w:r w:rsidRPr="00952139">
        <w:rPr>
          <w:bCs/>
        </w:rPr>
        <w:t xml:space="preserve"> муниципального образования</w:t>
      </w:r>
      <w:r w:rsidRPr="00952139">
        <w:t>.</w:t>
      </w:r>
    </w:p>
    <w:p w:rsidR="00FF6D0F" w:rsidRPr="00952139" w:rsidRDefault="00FF6D0F" w:rsidP="00FF6D0F">
      <w:pPr>
        <w:numPr>
          <w:ilvl w:val="0"/>
          <w:numId w:val="13"/>
        </w:numPr>
        <w:suppressAutoHyphens w:val="0"/>
        <w:jc w:val="both"/>
      </w:pPr>
      <w:r>
        <w:t xml:space="preserve"> </w:t>
      </w:r>
      <w:proofErr w:type="gramStart"/>
      <w:r>
        <w:t>Контроль за</w:t>
      </w:r>
      <w:proofErr w:type="gramEnd"/>
      <w:r>
        <w:t xml:space="preserve"> исполнением настоящего постановления оставляю за собой</w:t>
      </w:r>
      <w:r w:rsidRPr="00952139">
        <w:t>.</w:t>
      </w:r>
    </w:p>
    <w:p w:rsidR="00FF6D0F" w:rsidRPr="00952139" w:rsidRDefault="00FF6D0F" w:rsidP="00FF6D0F">
      <w:pPr>
        <w:autoSpaceDE w:val="0"/>
        <w:autoSpaceDN w:val="0"/>
        <w:adjustRightInd w:val="0"/>
        <w:ind w:firstLine="720"/>
        <w:jc w:val="both"/>
      </w:pPr>
    </w:p>
    <w:p w:rsidR="00FF6D0F" w:rsidRPr="00952139" w:rsidRDefault="00FF6D0F" w:rsidP="00FF6D0F"/>
    <w:p w:rsidR="00FF6D0F" w:rsidRDefault="00FF6D0F" w:rsidP="00FF6D0F"/>
    <w:p w:rsidR="00FF6D0F" w:rsidRDefault="00FF6D0F" w:rsidP="00FF6D0F"/>
    <w:p w:rsidR="00FF6D0F" w:rsidRDefault="00FF6D0F" w:rsidP="00FF6D0F"/>
    <w:p w:rsidR="00FF6D0F" w:rsidRDefault="00FF6D0F" w:rsidP="00FF6D0F"/>
    <w:p w:rsidR="00FF6D0F" w:rsidRDefault="00FF6D0F" w:rsidP="00FF6D0F"/>
    <w:p w:rsidR="00FF6D0F" w:rsidRPr="00952139" w:rsidRDefault="00FF6D0F" w:rsidP="00FF6D0F"/>
    <w:p w:rsidR="00FF6D0F" w:rsidRPr="00952139" w:rsidRDefault="00FF6D0F" w:rsidP="00FF6D0F"/>
    <w:p w:rsidR="00FF6D0F" w:rsidRDefault="00FF6D0F" w:rsidP="00FF6D0F">
      <w:r w:rsidRPr="00952139">
        <w:t xml:space="preserve">Глава </w:t>
      </w:r>
      <w:r>
        <w:t>Нижнезаимского</w:t>
      </w:r>
      <w:r w:rsidRPr="00952139">
        <w:t xml:space="preserve"> </w:t>
      </w:r>
    </w:p>
    <w:p w:rsidR="00FF6D0F" w:rsidRPr="00952139" w:rsidRDefault="00FF6D0F" w:rsidP="00FF6D0F">
      <w:r w:rsidRPr="00952139">
        <w:t xml:space="preserve">муниципального образования                                             </w:t>
      </w:r>
      <w:r>
        <w:t xml:space="preserve">       С.В. Киселев</w:t>
      </w:r>
    </w:p>
    <w:p w:rsidR="00FF6D0F" w:rsidRPr="00AC67FA" w:rsidRDefault="00FF6D0F" w:rsidP="00FF6D0F">
      <w:pPr>
        <w:rPr>
          <w:sz w:val="28"/>
          <w:szCs w:val="28"/>
        </w:rPr>
      </w:pPr>
    </w:p>
    <w:p w:rsidR="00FF6D0F" w:rsidRDefault="00FF6D0F" w:rsidP="0017300D">
      <w:pPr>
        <w:autoSpaceDE w:val="0"/>
        <w:autoSpaceDN w:val="0"/>
        <w:adjustRightInd w:val="0"/>
        <w:rPr>
          <w:sz w:val="28"/>
          <w:szCs w:val="28"/>
        </w:rPr>
      </w:pPr>
      <w:bookmarkStart w:id="0" w:name="sub_1000"/>
    </w:p>
    <w:p w:rsidR="0017300D" w:rsidRDefault="0017300D" w:rsidP="0017300D">
      <w:pPr>
        <w:autoSpaceDE w:val="0"/>
        <w:autoSpaceDN w:val="0"/>
        <w:adjustRightInd w:val="0"/>
        <w:rPr>
          <w:sz w:val="28"/>
          <w:szCs w:val="28"/>
        </w:rPr>
      </w:pPr>
    </w:p>
    <w:p w:rsidR="0017300D" w:rsidRDefault="0017300D" w:rsidP="0017300D">
      <w:pPr>
        <w:autoSpaceDE w:val="0"/>
        <w:autoSpaceDN w:val="0"/>
        <w:adjustRightInd w:val="0"/>
        <w:rPr>
          <w:b/>
          <w:bCs/>
          <w:sz w:val="28"/>
          <w:szCs w:val="28"/>
        </w:rPr>
      </w:pPr>
    </w:p>
    <w:p w:rsidR="00BC1A4F" w:rsidRDefault="00BC1A4F" w:rsidP="0017300D">
      <w:pPr>
        <w:autoSpaceDE w:val="0"/>
        <w:autoSpaceDN w:val="0"/>
        <w:adjustRightInd w:val="0"/>
        <w:rPr>
          <w:b/>
          <w:bCs/>
          <w:sz w:val="28"/>
          <w:szCs w:val="28"/>
        </w:rPr>
      </w:pPr>
    </w:p>
    <w:p w:rsidR="00BC1A4F" w:rsidRDefault="00BC1A4F" w:rsidP="0017300D">
      <w:pPr>
        <w:autoSpaceDE w:val="0"/>
        <w:autoSpaceDN w:val="0"/>
        <w:adjustRightInd w:val="0"/>
        <w:rPr>
          <w:b/>
          <w:bCs/>
          <w:sz w:val="28"/>
          <w:szCs w:val="28"/>
        </w:rPr>
      </w:pPr>
    </w:p>
    <w:p w:rsidR="00BC1A4F" w:rsidRDefault="00BC1A4F" w:rsidP="0017300D">
      <w:pPr>
        <w:autoSpaceDE w:val="0"/>
        <w:autoSpaceDN w:val="0"/>
        <w:adjustRightInd w:val="0"/>
        <w:rPr>
          <w:b/>
          <w:bCs/>
          <w:sz w:val="28"/>
          <w:szCs w:val="28"/>
        </w:rPr>
      </w:pPr>
    </w:p>
    <w:p w:rsidR="00FF6D0F" w:rsidRPr="000B166B" w:rsidRDefault="00FF6D0F" w:rsidP="00FF6D0F">
      <w:pPr>
        <w:autoSpaceDE w:val="0"/>
        <w:autoSpaceDN w:val="0"/>
        <w:adjustRightInd w:val="0"/>
        <w:ind w:firstLine="720"/>
        <w:jc w:val="right"/>
        <w:rPr>
          <w:b/>
          <w:bCs/>
          <w:sz w:val="28"/>
          <w:szCs w:val="28"/>
        </w:rPr>
      </w:pPr>
    </w:p>
    <w:p w:rsidR="00FF6D0F" w:rsidRPr="00952139" w:rsidRDefault="00FF6D0F" w:rsidP="00FF6D0F">
      <w:pPr>
        <w:autoSpaceDE w:val="0"/>
        <w:autoSpaceDN w:val="0"/>
        <w:adjustRightInd w:val="0"/>
        <w:ind w:firstLine="5103"/>
        <w:jc w:val="right"/>
        <w:rPr>
          <w:bCs/>
        </w:rPr>
      </w:pPr>
      <w:r w:rsidRPr="00952139">
        <w:rPr>
          <w:bCs/>
        </w:rPr>
        <w:lastRenderedPageBreak/>
        <w:t>УТВЕРЖДЕН</w:t>
      </w:r>
      <w:bookmarkEnd w:id="0"/>
      <w:r w:rsidRPr="00952139">
        <w:rPr>
          <w:bCs/>
        </w:rPr>
        <w:t>А</w:t>
      </w:r>
    </w:p>
    <w:p w:rsidR="00FF6D0F" w:rsidRPr="00952139" w:rsidRDefault="00FF6D0F" w:rsidP="00FF6D0F">
      <w:pPr>
        <w:autoSpaceDE w:val="0"/>
        <w:autoSpaceDN w:val="0"/>
        <w:adjustRightInd w:val="0"/>
        <w:jc w:val="right"/>
      </w:pPr>
      <w:r w:rsidRPr="00952139">
        <w:rPr>
          <w:bCs/>
        </w:rPr>
        <w:t xml:space="preserve">                                               </w:t>
      </w:r>
      <w:hyperlink w:anchor="sub_0" w:history="1">
        <w:r w:rsidRPr="00952139">
          <w:t>постановлением</w:t>
        </w:r>
      </w:hyperlink>
      <w:r w:rsidRPr="00952139">
        <w:rPr>
          <w:bCs/>
        </w:rPr>
        <w:t xml:space="preserve"> администрации</w:t>
      </w:r>
    </w:p>
    <w:p w:rsidR="00FF6D0F" w:rsidRDefault="00FF6D0F" w:rsidP="00FF6D0F">
      <w:pPr>
        <w:jc w:val="right"/>
        <w:rPr>
          <w:bCs/>
        </w:rPr>
      </w:pPr>
      <w:r>
        <w:t>Нижнезаимского</w:t>
      </w:r>
      <w:r w:rsidRPr="00952139">
        <w:t xml:space="preserve"> </w:t>
      </w:r>
      <w:r w:rsidRPr="00952139">
        <w:rPr>
          <w:bCs/>
        </w:rPr>
        <w:t xml:space="preserve">муниципального образования </w:t>
      </w:r>
    </w:p>
    <w:p w:rsidR="00FF6D0F" w:rsidRPr="00952139" w:rsidRDefault="00FF6D0F" w:rsidP="00FF6D0F">
      <w:pPr>
        <w:jc w:val="right"/>
      </w:pPr>
      <w:r>
        <w:rPr>
          <w:bCs/>
        </w:rPr>
        <w:t>От 31.08.2016г.  №50</w:t>
      </w:r>
    </w:p>
    <w:p w:rsidR="00FF6D0F" w:rsidRPr="00952139" w:rsidRDefault="00FF6D0F" w:rsidP="00FF6D0F">
      <w:pPr>
        <w:autoSpaceDE w:val="0"/>
        <w:autoSpaceDN w:val="0"/>
        <w:adjustRightInd w:val="0"/>
        <w:ind w:firstLine="5103"/>
        <w:jc w:val="both"/>
      </w:pPr>
    </w:p>
    <w:p w:rsidR="00FF6D0F" w:rsidRDefault="00FF6D0F" w:rsidP="00FF6D0F">
      <w:pPr>
        <w:autoSpaceDE w:val="0"/>
        <w:autoSpaceDN w:val="0"/>
        <w:adjustRightInd w:val="0"/>
      </w:pPr>
    </w:p>
    <w:p w:rsidR="00FF6D0F" w:rsidRPr="00952139" w:rsidRDefault="00FF6D0F" w:rsidP="00FF6D0F">
      <w:pPr>
        <w:autoSpaceDE w:val="0"/>
        <w:autoSpaceDN w:val="0"/>
        <w:adjustRightInd w:val="0"/>
      </w:pPr>
    </w:p>
    <w:p w:rsidR="00FF6D0F" w:rsidRPr="0015349A" w:rsidRDefault="00FF6D0F" w:rsidP="00FF6D0F">
      <w:pPr>
        <w:jc w:val="center"/>
        <w:rPr>
          <w:b/>
        </w:rPr>
      </w:pPr>
      <w:r w:rsidRPr="0015349A">
        <w:rPr>
          <w:b/>
        </w:rPr>
        <w:t>Методика</w:t>
      </w:r>
    </w:p>
    <w:p w:rsidR="00FF6D0F" w:rsidRPr="0015349A" w:rsidRDefault="00FF6D0F" w:rsidP="00FF6D0F">
      <w:pPr>
        <w:jc w:val="center"/>
        <w:rPr>
          <w:b/>
        </w:rPr>
      </w:pPr>
      <w:r w:rsidRPr="0015349A">
        <w:rPr>
          <w:b/>
        </w:rPr>
        <w:t>прогнозирования поступлений доходов</w:t>
      </w:r>
    </w:p>
    <w:p w:rsidR="00FF6D0F" w:rsidRPr="0015349A" w:rsidRDefault="00FF6D0F" w:rsidP="00FF6D0F">
      <w:pPr>
        <w:jc w:val="center"/>
        <w:rPr>
          <w:b/>
          <w:bCs/>
        </w:rPr>
      </w:pPr>
      <w:r w:rsidRPr="0015349A">
        <w:rPr>
          <w:b/>
        </w:rPr>
        <w:t xml:space="preserve">в бюджет </w:t>
      </w:r>
      <w:r w:rsidRPr="0090121A">
        <w:rPr>
          <w:b/>
        </w:rPr>
        <w:t>Нижнезаимского</w:t>
      </w:r>
      <w:r w:rsidRPr="0015349A">
        <w:rPr>
          <w:b/>
          <w:bCs/>
        </w:rPr>
        <w:t xml:space="preserve"> муниципального образования</w:t>
      </w:r>
    </w:p>
    <w:p w:rsidR="00FF6D0F" w:rsidRPr="00952139" w:rsidRDefault="00FF6D0F" w:rsidP="00FF6D0F">
      <w:pPr>
        <w:jc w:val="center"/>
      </w:pPr>
    </w:p>
    <w:p w:rsidR="00FF6D0F" w:rsidRPr="00952139" w:rsidRDefault="00FF6D0F" w:rsidP="00FF6D0F">
      <w:pPr>
        <w:jc w:val="center"/>
      </w:pPr>
    </w:p>
    <w:p w:rsidR="00FF6D0F" w:rsidRDefault="00FF6D0F" w:rsidP="00FF6D0F">
      <w:pPr>
        <w:numPr>
          <w:ilvl w:val="0"/>
          <w:numId w:val="14"/>
        </w:numPr>
        <w:suppressAutoHyphens w:val="0"/>
        <w:ind w:left="0" w:firstLine="567"/>
        <w:jc w:val="both"/>
      </w:pPr>
      <w:r w:rsidRPr="00952139">
        <w:t xml:space="preserve">Настоящая Методика прогнозирования поступлений доходов в </w:t>
      </w:r>
      <w:r>
        <w:t>бюджет Нижнезаимского</w:t>
      </w:r>
      <w:r w:rsidRPr="00952139">
        <w:t xml:space="preserve"> </w:t>
      </w:r>
      <w:r w:rsidRPr="00952139">
        <w:rPr>
          <w:bCs/>
        </w:rPr>
        <w:t xml:space="preserve">муниципального образования </w:t>
      </w:r>
      <w:r w:rsidRPr="00952139">
        <w:t xml:space="preserve"> (далее – Методика) </w:t>
      </w:r>
      <w:r>
        <w:t>определяет порядок прогнозирования поступлений доходов в бюджет Нижнезаимского муниципального образования (далее – бюджет муниципального образования), бюджетные полномочия главного администратора доходов которых осуществляются Администрацией Нижнезаимского муниципального обра</w:t>
      </w:r>
      <w:r w:rsidRPr="00952139">
        <w:rPr>
          <w:bCs/>
        </w:rPr>
        <w:t>зования</w:t>
      </w:r>
      <w:r w:rsidRPr="00952139">
        <w:t>.</w:t>
      </w:r>
    </w:p>
    <w:p w:rsidR="00FF6D0F" w:rsidRPr="00952139" w:rsidRDefault="00FF6D0F" w:rsidP="00FF6D0F">
      <w:pPr>
        <w:numPr>
          <w:ilvl w:val="0"/>
          <w:numId w:val="14"/>
        </w:numPr>
        <w:suppressAutoHyphens w:val="0"/>
        <w:ind w:left="0" w:firstLine="567"/>
        <w:jc w:val="both"/>
      </w:pPr>
      <w:r>
        <w:t xml:space="preserve">Методика применяется для прогнозирования поступлений доходов при формировании проекта бюджета Нижнезаимского муниципального образования на очередной финансовый год и плановый период. </w:t>
      </w:r>
      <w:r w:rsidRPr="00952139">
        <w:t xml:space="preserve"> </w:t>
      </w:r>
    </w:p>
    <w:p w:rsidR="00FF6D0F" w:rsidRDefault="00FF6D0F" w:rsidP="00FF6D0F">
      <w:pPr>
        <w:widowControl w:val="0"/>
        <w:numPr>
          <w:ilvl w:val="0"/>
          <w:numId w:val="14"/>
        </w:numPr>
        <w:suppressAutoHyphens w:val="0"/>
        <w:autoSpaceDE w:val="0"/>
        <w:autoSpaceDN w:val="0"/>
        <w:adjustRightInd w:val="0"/>
        <w:ind w:left="0" w:firstLine="567"/>
        <w:jc w:val="both"/>
      </w:pPr>
      <w:r w:rsidRPr="00952139">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FF6D0F" w:rsidRPr="00952139" w:rsidRDefault="00FF6D0F" w:rsidP="00FF6D0F">
      <w:pPr>
        <w:widowControl w:val="0"/>
        <w:numPr>
          <w:ilvl w:val="0"/>
          <w:numId w:val="14"/>
        </w:numPr>
        <w:suppressAutoHyphens w:val="0"/>
        <w:autoSpaceDE w:val="0"/>
        <w:autoSpaceDN w:val="0"/>
        <w:adjustRightInd w:val="0"/>
        <w:ind w:left="0" w:firstLine="567"/>
        <w:jc w:val="both"/>
      </w:pPr>
      <w:r>
        <w:t>Перечень доходов бюджета муниципального образования, администрирование которых осуществляет Администрация Нижнезаимского муниципального образования, включает в себя:</w:t>
      </w:r>
    </w:p>
    <w:p w:rsidR="00FF6D0F" w:rsidRPr="00873F1B" w:rsidRDefault="00FF6D0F" w:rsidP="00FF6D0F">
      <w:pPr>
        <w:numPr>
          <w:ilvl w:val="0"/>
          <w:numId w:val="15"/>
        </w:numPr>
        <w:shd w:val="clear" w:color="auto" w:fill="FFFFFF"/>
        <w:suppressAutoHyphens w:val="0"/>
        <w:spacing w:before="100" w:beforeAutospacing="1" w:after="100" w:afterAutospacing="1"/>
        <w:ind w:left="0" w:firstLine="567"/>
        <w:jc w:val="both"/>
      </w:pPr>
      <w:r w:rsidRPr="00873F1B">
        <w:rPr>
          <w:b/>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(КБК – 960 1</w:t>
      </w:r>
      <w:r>
        <w:rPr>
          <w:b/>
        </w:rPr>
        <w:t xml:space="preserve"> </w:t>
      </w:r>
      <w:r w:rsidRPr="00873F1B">
        <w:rPr>
          <w:b/>
        </w:rPr>
        <w:t>08 04020 01 1000 110)</w:t>
      </w:r>
    </w:p>
    <w:p w:rsidR="00FF6D0F" w:rsidRDefault="00FF6D0F" w:rsidP="00FF6D0F">
      <w:pPr>
        <w:shd w:val="clear" w:color="auto" w:fill="FFFFFF"/>
        <w:spacing w:before="100" w:beforeAutospacing="1" w:after="100" w:afterAutospacing="1"/>
        <w:ind w:firstLine="567"/>
        <w:jc w:val="both"/>
      </w:pPr>
      <w:r w:rsidRPr="00873F1B">
        <w:t>     Государственная</w:t>
      </w:r>
      <w:r w:rsidRPr="00952139">
        <w:t xml:space="preserve"> пошлина прогнозируется с учетом главы 25.3 Налогового кодекса Российской Федерации исходя из отчетных данных о ее поступлении за год, предшествующий текущему году, ожидаемого поступления в текущем году, динамики поступления и прогнозных сумм поступления государственной пошлины в прогнозируемом году.</w:t>
      </w:r>
    </w:p>
    <w:p w:rsidR="00FF6D0F" w:rsidRPr="00952139" w:rsidRDefault="00FF6D0F" w:rsidP="00FF6D0F">
      <w:pPr>
        <w:shd w:val="clear" w:color="auto" w:fill="FFFFFF"/>
        <w:spacing w:before="100" w:beforeAutospacing="1" w:after="100" w:afterAutospacing="1"/>
        <w:jc w:val="both"/>
      </w:pPr>
      <w:r w:rsidRPr="00952139">
        <w:t>     Прогнозирование государственной пошлины производится по следующей формуле: </w:t>
      </w:r>
    </w:p>
    <w:p w:rsidR="00FF6D0F" w:rsidRPr="004B5237" w:rsidRDefault="00FF6D0F" w:rsidP="00FF6D0F">
      <w:pPr>
        <w:shd w:val="clear" w:color="auto" w:fill="FFFFFF"/>
        <w:spacing w:before="100" w:beforeAutospacing="1" w:after="100" w:afterAutospacing="1"/>
        <w:jc w:val="both"/>
        <w:rPr>
          <w:b/>
        </w:rPr>
      </w:pPr>
      <w:r w:rsidRPr="004B5237">
        <w:rPr>
          <w:b/>
        </w:rPr>
        <w:t xml:space="preserve">Пгос= (Ф </w:t>
      </w:r>
      <w:r>
        <w:rPr>
          <w:b/>
        </w:rPr>
        <w:t>х</w:t>
      </w:r>
      <w:r w:rsidRPr="004B5237">
        <w:rPr>
          <w:b/>
        </w:rPr>
        <w:t xml:space="preserve"> Кт) + Д, где</w:t>
      </w:r>
    </w:p>
    <w:p w:rsidR="00FF6D0F" w:rsidRPr="00952139" w:rsidRDefault="00FF6D0F" w:rsidP="00FF6D0F">
      <w:pPr>
        <w:shd w:val="clear" w:color="auto" w:fill="FFFFFF"/>
        <w:spacing w:before="100" w:beforeAutospacing="1" w:after="100" w:afterAutospacing="1"/>
        <w:jc w:val="both"/>
      </w:pPr>
      <w:r w:rsidRPr="00952139">
        <w:t xml:space="preserve">Пгос – сумма госпошлины, прогнозируемая к поступлению в бюджет </w:t>
      </w:r>
      <w:r w:rsidRPr="00952139">
        <w:rPr>
          <w:bCs/>
        </w:rPr>
        <w:t>муниципального образования</w:t>
      </w:r>
      <w:r w:rsidRPr="00952139">
        <w:t>, в прогнозируемом году;</w:t>
      </w:r>
    </w:p>
    <w:p w:rsidR="00FF6D0F" w:rsidRPr="00952139" w:rsidRDefault="00FF6D0F" w:rsidP="00FF6D0F">
      <w:pPr>
        <w:shd w:val="clear" w:color="auto" w:fill="FFFFFF"/>
        <w:spacing w:before="100" w:beforeAutospacing="1" w:after="100" w:afterAutospacing="1"/>
        <w:jc w:val="both"/>
      </w:pPr>
      <w:r w:rsidRPr="00952139">
        <w:t xml:space="preserve">Ф – фактические поступления госпошлины в бюджет </w:t>
      </w:r>
      <w:r w:rsidRPr="00952139">
        <w:rPr>
          <w:bCs/>
        </w:rPr>
        <w:t>муниципального образования</w:t>
      </w:r>
      <w:r w:rsidRPr="00952139">
        <w:t xml:space="preserve"> в отчетном году;</w:t>
      </w:r>
    </w:p>
    <w:p w:rsidR="00FF6D0F" w:rsidRPr="00952139" w:rsidRDefault="00FF6D0F" w:rsidP="00FF6D0F">
      <w:pPr>
        <w:shd w:val="clear" w:color="auto" w:fill="FFFFFF"/>
        <w:spacing w:before="100" w:beforeAutospacing="1" w:after="100" w:afterAutospacing="1"/>
        <w:jc w:val="both"/>
      </w:pPr>
      <w:r w:rsidRPr="00952139">
        <w:t>Кт – коэффициент, характеризующий динамику поступлений в текущем году по сравнению с отчетным годом;</w:t>
      </w:r>
    </w:p>
    <w:p w:rsidR="00FF6D0F" w:rsidRPr="00952139" w:rsidRDefault="00FF6D0F" w:rsidP="00FF6D0F">
      <w:pPr>
        <w:shd w:val="clear" w:color="auto" w:fill="FFFFFF"/>
        <w:spacing w:before="100" w:beforeAutospacing="1" w:after="100" w:afterAutospacing="1"/>
        <w:jc w:val="both"/>
      </w:pPr>
      <w:r w:rsidRPr="00952139">
        <w:lastRenderedPageBreak/>
        <w:t>Д – дополнительные</w:t>
      </w:r>
      <w:proofErr w:type="gramStart"/>
      <w:r w:rsidRPr="00952139">
        <w:t xml:space="preserve"> (+) </w:t>
      </w:r>
      <w:proofErr w:type="gramEnd"/>
      <w:r w:rsidRPr="00952139">
        <w:t>или выпадающие (-) доходы бюджета по госпошлине в прогнозируемом году, связанные с изменениями налогового и бюджетного законодательства.</w:t>
      </w:r>
    </w:p>
    <w:p w:rsidR="00FF6D0F" w:rsidRDefault="00FF6D0F" w:rsidP="00FF6D0F">
      <w:pPr>
        <w:shd w:val="clear" w:color="auto" w:fill="FFFFFF"/>
        <w:spacing w:before="100" w:beforeAutospacing="1" w:after="100" w:afterAutospacing="1"/>
        <w:ind w:firstLine="567"/>
        <w:jc w:val="both"/>
        <w:rPr>
          <w:b/>
          <w:bCs/>
        </w:rPr>
      </w:pPr>
      <w:r>
        <w:t xml:space="preserve">2) </w:t>
      </w:r>
      <w:r w:rsidRPr="00952139">
        <w:rPr>
          <w:b/>
          <w:bCs/>
        </w:rPr>
        <w:t>Доходы, получаемые в виде арендной платы за земельные</w:t>
      </w:r>
      <w:r w:rsidRPr="00952139">
        <w:t xml:space="preserve"> </w:t>
      </w:r>
      <w:r w:rsidRPr="00952139">
        <w:rPr>
          <w:b/>
          <w:bCs/>
        </w:rPr>
        <w:t>участки, государственная собственность на которые не</w:t>
      </w:r>
      <w:r w:rsidRPr="00952139">
        <w:t xml:space="preserve"> </w:t>
      </w:r>
      <w:r w:rsidRPr="00952139">
        <w:rPr>
          <w:b/>
          <w:bCs/>
        </w:rPr>
        <w:t xml:space="preserve">разграничена и которые расположены в границах </w:t>
      </w:r>
      <w:r>
        <w:rPr>
          <w:b/>
          <w:bCs/>
        </w:rPr>
        <w:t xml:space="preserve">сельских </w:t>
      </w:r>
      <w:r w:rsidRPr="00952139">
        <w:rPr>
          <w:b/>
          <w:bCs/>
        </w:rPr>
        <w:t>поселений,</w:t>
      </w:r>
      <w:r w:rsidRPr="00952139">
        <w:t xml:space="preserve"> </w:t>
      </w:r>
      <w:r w:rsidRPr="00952139">
        <w:rPr>
          <w:b/>
          <w:bCs/>
        </w:rPr>
        <w:t>а также средства от продажи права на заключение договоров</w:t>
      </w:r>
      <w:r w:rsidRPr="00952139">
        <w:t xml:space="preserve"> </w:t>
      </w:r>
      <w:r w:rsidRPr="00952139">
        <w:rPr>
          <w:b/>
          <w:bCs/>
        </w:rPr>
        <w:t>аренды указанных земельных участков</w:t>
      </w:r>
      <w:r>
        <w:rPr>
          <w:b/>
          <w:bCs/>
        </w:rPr>
        <w:t xml:space="preserve"> (КБК – 960 1 11 05013 10 0000 120)</w:t>
      </w:r>
    </w:p>
    <w:p w:rsidR="00FF6D0F" w:rsidRPr="00952139" w:rsidRDefault="00FF6D0F" w:rsidP="00FF6D0F">
      <w:pPr>
        <w:shd w:val="clear" w:color="auto" w:fill="FFFFFF"/>
        <w:spacing w:before="100" w:beforeAutospacing="1" w:after="100" w:afterAutospacing="1"/>
        <w:ind w:firstLine="567"/>
        <w:jc w:val="both"/>
      </w:pPr>
      <w:r>
        <w:rPr>
          <w:b/>
          <w:bCs/>
        </w:rPr>
        <w:t xml:space="preserve">3) </w:t>
      </w:r>
      <w:r w:rsidRPr="00952139">
        <w:rPr>
          <w:b/>
          <w:bCs/>
        </w:rPr>
        <w:t xml:space="preserve">Доходы, получаемые в виде арендной платы за земельные участки, а также средства от продажи права на заключение договоров аренды за земли, находящиеся в собственности </w:t>
      </w:r>
      <w:r>
        <w:rPr>
          <w:b/>
          <w:bCs/>
        </w:rPr>
        <w:t xml:space="preserve">сельских </w:t>
      </w:r>
      <w:r w:rsidRPr="00952139">
        <w:rPr>
          <w:b/>
          <w:bCs/>
        </w:rPr>
        <w:t>поселения</w:t>
      </w:r>
      <w:r>
        <w:rPr>
          <w:b/>
          <w:bCs/>
        </w:rPr>
        <w:t xml:space="preserve"> (КБК – 960 1 11 05025 10 0000 120)</w:t>
      </w:r>
    </w:p>
    <w:p w:rsidR="00FF6D0F" w:rsidRPr="00D751D0" w:rsidRDefault="00FF6D0F" w:rsidP="00FF6D0F">
      <w:pPr>
        <w:pStyle w:val="ConsPlusNonformat"/>
        <w:spacing w:line="276" w:lineRule="auto"/>
        <w:ind w:firstLine="720"/>
        <w:jc w:val="both"/>
        <w:rPr>
          <w:rFonts w:ascii="Times New Roman" w:hAnsi="Times New Roman" w:cs="Times New Roman"/>
          <w:sz w:val="24"/>
          <w:szCs w:val="24"/>
        </w:rPr>
      </w:pPr>
      <w:r w:rsidRPr="00D751D0">
        <w:rPr>
          <w:rFonts w:ascii="Times New Roman" w:hAnsi="Times New Roman" w:cs="Times New Roman"/>
          <w:sz w:val="24"/>
          <w:szCs w:val="24"/>
        </w:rPr>
        <w:t xml:space="preserve">Прогнозирование </w:t>
      </w:r>
      <w:r w:rsidRPr="00A61206">
        <w:rPr>
          <w:rFonts w:ascii="Times New Roman" w:hAnsi="Times New Roman" w:cs="Times New Roman"/>
          <w:sz w:val="24"/>
          <w:szCs w:val="24"/>
        </w:rPr>
        <w:t>объема дохода</w:t>
      </w:r>
      <w:r>
        <w:rPr>
          <w:rFonts w:ascii="Times New Roman" w:hAnsi="Times New Roman" w:cs="Times New Roman"/>
          <w:sz w:val="24"/>
          <w:szCs w:val="24"/>
        </w:rPr>
        <w:t>,</w:t>
      </w:r>
      <w:r w:rsidRPr="00A61206">
        <w:rPr>
          <w:rFonts w:ascii="Times New Roman" w:hAnsi="Times New Roman" w:cs="Times New Roman"/>
          <w:sz w:val="24"/>
          <w:szCs w:val="24"/>
        </w:rPr>
        <w:t xml:space="preserve"> получаем</w:t>
      </w:r>
      <w:r>
        <w:rPr>
          <w:rFonts w:ascii="Times New Roman" w:hAnsi="Times New Roman" w:cs="Times New Roman"/>
          <w:sz w:val="24"/>
          <w:szCs w:val="24"/>
        </w:rPr>
        <w:t>ого</w:t>
      </w:r>
      <w:r w:rsidRPr="00A61206">
        <w:rPr>
          <w:rFonts w:ascii="Times New Roman" w:hAnsi="Times New Roman" w:cs="Times New Roman"/>
          <w:sz w:val="24"/>
          <w:szCs w:val="24"/>
        </w:rPr>
        <w:t xml:space="preserve"> в виде арендной платы за земельные участки</w:t>
      </w:r>
      <w:r>
        <w:rPr>
          <w:rFonts w:ascii="Times New Roman" w:hAnsi="Times New Roman" w:cs="Times New Roman"/>
          <w:sz w:val="24"/>
          <w:szCs w:val="24"/>
        </w:rPr>
        <w:t xml:space="preserve">, </w:t>
      </w:r>
      <w:r w:rsidRPr="00874F3B">
        <w:rPr>
          <w:rFonts w:ascii="Times New Roman" w:hAnsi="Times New Roman" w:cs="Times New Roman"/>
          <w:sz w:val="24"/>
          <w:szCs w:val="24"/>
        </w:rPr>
        <w:t>осуществляется исходя из динамики поступлений, сложившихся за отчетный финансовый период, оценки исполнения в текущем финансовом году, с учетом прогноза поступлений в очередном финансовом году и плановом периоде</w:t>
      </w:r>
    </w:p>
    <w:p w:rsidR="00FF6D0F" w:rsidRPr="00A61206" w:rsidRDefault="00FF6D0F" w:rsidP="00FF6D0F">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Для расчета прогноза поступлений </w:t>
      </w:r>
      <w:r w:rsidRPr="00A61206">
        <w:rPr>
          <w:rFonts w:ascii="Times New Roman" w:hAnsi="Times New Roman" w:cs="Times New Roman"/>
          <w:sz w:val="24"/>
          <w:szCs w:val="24"/>
        </w:rPr>
        <w:t>дохода</w:t>
      </w:r>
      <w:r>
        <w:rPr>
          <w:rFonts w:ascii="Times New Roman" w:hAnsi="Times New Roman" w:cs="Times New Roman"/>
          <w:sz w:val="24"/>
          <w:szCs w:val="24"/>
        </w:rPr>
        <w:t>,</w:t>
      </w:r>
      <w:r w:rsidRPr="00A61206">
        <w:rPr>
          <w:rFonts w:ascii="Times New Roman" w:hAnsi="Times New Roman" w:cs="Times New Roman"/>
          <w:sz w:val="24"/>
          <w:szCs w:val="24"/>
        </w:rPr>
        <w:t xml:space="preserve"> получаем</w:t>
      </w:r>
      <w:r>
        <w:rPr>
          <w:rFonts w:ascii="Times New Roman" w:hAnsi="Times New Roman" w:cs="Times New Roman"/>
          <w:sz w:val="24"/>
          <w:szCs w:val="24"/>
        </w:rPr>
        <w:t>ого</w:t>
      </w:r>
      <w:r w:rsidRPr="00A61206">
        <w:rPr>
          <w:rFonts w:ascii="Times New Roman" w:hAnsi="Times New Roman" w:cs="Times New Roman"/>
          <w:sz w:val="24"/>
          <w:szCs w:val="24"/>
        </w:rPr>
        <w:t xml:space="preserve"> в виде арендной платы за земельные участки</w:t>
      </w:r>
      <w:r>
        <w:rPr>
          <w:rFonts w:ascii="Times New Roman" w:hAnsi="Times New Roman" w:cs="Times New Roman"/>
          <w:sz w:val="24"/>
          <w:szCs w:val="24"/>
        </w:rPr>
        <w:t>, используются:</w:t>
      </w:r>
    </w:p>
    <w:p w:rsidR="00FF6D0F" w:rsidRPr="00381D7B" w:rsidRDefault="00FF6D0F" w:rsidP="00FF6D0F">
      <w:pPr>
        <w:pStyle w:val="ConsPlusNormal0"/>
        <w:spacing w:line="276" w:lineRule="auto"/>
        <w:ind w:firstLine="708"/>
        <w:jc w:val="both"/>
        <w:rPr>
          <w:rFonts w:ascii="Times New Roman" w:hAnsi="Times New Roman" w:cs="Times New Roman"/>
          <w:sz w:val="24"/>
          <w:szCs w:val="24"/>
        </w:rPr>
      </w:pPr>
      <w:r w:rsidRPr="00381D7B">
        <w:rPr>
          <w:rFonts w:ascii="Times New Roman" w:hAnsi="Times New Roman" w:cs="Times New Roman"/>
          <w:sz w:val="24"/>
          <w:szCs w:val="24"/>
        </w:rPr>
        <w:t>- отчеты об исполнении бюджета за отчетный финансовый период;</w:t>
      </w:r>
    </w:p>
    <w:p w:rsidR="00FF6D0F" w:rsidRPr="00381D7B" w:rsidRDefault="00FF6D0F" w:rsidP="00FF6D0F">
      <w:pPr>
        <w:pStyle w:val="ConsPlusNormal0"/>
        <w:spacing w:line="276" w:lineRule="auto"/>
        <w:ind w:firstLine="708"/>
        <w:jc w:val="both"/>
        <w:rPr>
          <w:rFonts w:ascii="Times New Roman" w:hAnsi="Times New Roman" w:cs="Times New Roman"/>
          <w:sz w:val="24"/>
          <w:szCs w:val="24"/>
        </w:rPr>
      </w:pPr>
      <w:r w:rsidRPr="00381D7B">
        <w:rPr>
          <w:rFonts w:ascii="Times New Roman" w:hAnsi="Times New Roman" w:cs="Times New Roman"/>
          <w:sz w:val="24"/>
          <w:szCs w:val="24"/>
        </w:rPr>
        <w:t>- сумма годовых начислений арендной платы по договорам, заключенным по состоянию на первое число месяца составления прогноза;</w:t>
      </w:r>
    </w:p>
    <w:p w:rsidR="00FF6D0F" w:rsidRPr="00381D7B" w:rsidRDefault="00FF6D0F" w:rsidP="00FF6D0F">
      <w:pPr>
        <w:pStyle w:val="ConsPlusNormal0"/>
        <w:spacing w:line="276" w:lineRule="auto"/>
        <w:ind w:firstLine="708"/>
        <w:jc w:val="both"/>
        <w:rPr>
          <w:rFonts w:ascii="Times New Roman" w:hAnsi="Times New Roman" w:cs="Times New Roman"/>
          <w:sz w:val="24"/>
          <w:szCs w:val="24"/>
        </w:rPr>
      </w:pPr>
      <w:r w:rsidRPr="00381D7B">
        <w:rPr>
          <w:rFonts w:ascii="Times New Roman" w:hAnsi="Times New Roman" w:cs="Times New Roman"/>
          <w:sz w:val="24"/>
          <w:szCs w:val="24"/>
        </w:rPr>
        <w:t>- норматив отчисления в бюджет муниципального образования в соответствии с Бюджетным кодексом РФ.</w:t>
      </w:r>
    </w:p>
    <w:p w:rsidR="00FF6D0F" w:rsidRPr="00952139" w:rsidRDefault="00FF6D0F" w:rsidP="00FF6D0F">
      <w:pPr>
        <w:shd w:val="clear" w:color="auto" w:fill="FFFFFF"/>
        <w:spacing w:before="100" w:beforeAutospacing="1" w:after="100" w:afterAutospacing="1"/>
        <w:jc w:val="both"/>
      </w:pPr>
      <w:r w:rsidRPr="00952139">
        <w:t xml:space="preserve">      </w:t>
      </w:r>
      <w:r>
        <w:t>В качестве метода расчета прогнозного объема поступлений доходов, получаемых в виде арендной платы за земельные участки, используется прямой расчет, осуществляемый</w:t>
      </w:r>
      <w:r w:rsidRPr="00952139">
        <w:t xml:space="preserve"> по следующей формуле: </w:t>
      </w:r>
    </w:p>
    <w:p w:rsidR="00FF6D0F" w:rsidRPr="00952139" w:rsidRDefault="00FF6D0F" w:rsidP="00FF6D0F">
      <w:pPr>
        <w:shd w:val="clear" w:color="auto" w:fill="FFFFFF"/>
        <w:spacing w:before="100" w:beforeAutospacing="1" w:after="100" w:afterAutospacing="1"/>
        <w:jc w:val="both"/>
        <w:rPr>
          <w:b/>
        </w:rPr>
      </w:pPr>
      <w:r>
        <w:rPr>
          <w:b/>
        </w:rPr>
        <w:t xml:space="preserve">АП = (Нп + Вп) х </w:t>
      </w:r>
      <w:r>
        <w:rPr>
          <w:b/>
          <w:lang w:val="en-US"/>
        </w:rPr>
        <w:t>N</w:t>
      </w:r>
      <w:r w:rsidRPr="00952139">
        <w:rPr>
          <w:b/>
        </w:rPr>
        <w:t>, где</w:t>
      </w:r>
    </w:p>
    <w:p w:rsidR="00FF6D0F" w:rsidRPr="00952139" w:rsidRDefault="00FF6D0F" w:rsidP="00FF6D0F">
      <w:pPr>
        <w:shd w:val="clear" w:color="auto" w:fill="FFFFFF"/>
        <w:spacing w:before="100" w:beforeAutospacing="1" w:after="100" w:afterAutospacing="1"/>
        <w:jc w:val="both"/>
      </w:pPr>
      <w:r>
        <w:t>АП</w:t>
      </w:r>
      <w:r w:rsidRPr="00952139">
        <w:t xml:space="preserve"> – прогноз  поступления арендной платы за зем</w:t>
      </w:r>
      <w:r>
        <w:t>ельные участки</w:t>
      </w:r>
      <w:r w:rsidRPr="00952139">
        <w:t xml:space="preserve"> в бюджет </w:t>
      </w:r>
      <w:r w:rsidRPr="00952139">
        <w:rPr>
          <w:bCs/>
        </w:rPr>
        <w:t>муниципального образования</w:t>
      </w:r>
      <w:r w:rsidRPr="00952139">
        <w:t>;</w:t>
      </w:r>
    </w:p>
    <w:p w:rsidR="00FF6D0F" w:rsidRPr="00952139" w:rsidRDefault="00FF6D0F" w:rsidP="00FF6D0F">
      <w:pPr>
        <w:shd w:val="clear" w:color="auto" w:fill="FFFFFF"/>
        <w:spacing w:before="100" w:beforeAutospacing="1" w:after="100" w:afterAutospacing="1"/>
        <w:jc w:val="both"/>
      </w:pPr>
      <w:r w:rsidRPr="00952139">
        <w:t>Нп – сумма начисленных платежей по арендной плате за зем</w:t>
      </w:r>
      <w:r>
        <w:t>ельные участки</w:t>
      </w:r>
      <w:r w:rsidRPr="00952139">
        <w:t xml:space="preserve"> в бюджет </w:t>
      </w:r>
      <w:r w:rsidRPr="00952139">
        <w:rPr>
          <w:bCs/>
        </w:rPr>
        <w:t>муниципального образования</w:t>
      </w:r>
      <w:r w:rsidRPr="00952139">
        <w:t>;</w:t>
      </w:r>
    </w:p>
    <w:p w:rsidR="00FF6D0F" w:rsidRDefault="00FF6D0F" w:rsidP="00FF6D0F">
      <w:pPr>
        <w:shd w:val="clear" w:color="auto" w:fill="FFFFFF"/>
        <w:spacing w:before="100" w:beforeAutospacing="1" w:after="100" w:afterAutospacing="1"/>
        <w:jc w:val="both"/>
      </w:pPr>
      <w:r w:rsidRPr="00952139">
        <w:t>Вп – оценка выпадающих (дополнительных) доходов от сдачи в аренду зем</w:t>
      </w:r>
      <w:r>
        <w:t>ельных участков</w:t>
      </w:r>
      <w:r w:rsidRPr="00952139">
        <w:t xml:space="preserve"> в связи с выбытием (приобретением) объектов аренды (продажа (передача) земельных участков, заключение дополнительных договоров, изменение видов целев</w:t>
      </w:r>
      <w:r>
        <w:t>ого использования и др.);</w:t>
      </w:r>
    </w:p>
    <w:p w:rsidR="00FF6D0F" w:rsidRPr="00952139" w:rsidRDefault="00FF6D0F" w:rsidP="00FF6D0F">
      <w:pPr>
        <w:spacing w:line="276" w:lineRule="auto"/>
        <w:jc w:val="both"/>
      </w:pPr>
      <w:r w:rsidRPr="004B5237">
        <w:rPr>
          <w:sz w:val="32"/>
          <w:szCs w:val="32"/>
          <w:lang w:val="en-US"/>
        </w:rPr>
        <w:t>N</w:t>
      </w:r>
      <w:r w:rsidRPr="000A1295">
        <w:rPr>
          <w:sz w:val="32"/>
          <w:szCs w:val="32"/>
        </w:rPr>
        <w:t xml:space="preserve"> </w:t>
      </w:r>
      <w:r>
        <w:rPr>
          <w:sz w:val="32"/>
          <w:szCs w:val="32"/>
        </w:rPr>
        <w:t>–</w:t>
      </w:r>
      <w:r w:rsidRPr="000A1295">
        <w:rPr>
          <w:sz w:val="32"/>
          <w:szCs w:val="32"/>
        </w:rPr>
        <w:t xml:space="preserve"> </w:t>
      </w:r>
      <w:proofErr w:type="gramStart"/>
      <w:r w:rsidRPr="000A1295">
        <w:t>норматив</w:t>
      </w:r>
      <w:proofErr w:type="gramEnd"/>
      <w:r w:rsidRPr="000A1295">
        <w:t xml:space="preserve"> отчисления в бю</w:t>
      </w:r>
      <w:r>
        <w:t>джет муниципального образования;</w:t>
      </w:r>
    </w:p>
    <w:p w:rsidR="00FF6D0F" w:rsidRPr="00952139" w:rsidRDefault="00FF6D0F" w:rsidP="00FF6D0F">
      <w:pPr>
        <w:numPr>
          <w:ilvl w:val="0"/>
          <w:numId w:val="16"/>
        </w:numPr>
        <w:shd w:val="clear" w:color="auto" w:fill="FFFFFF"/>
        <w:suppressAutoHyphens w:val="0"/>
        <w:spacing w:before="100" w:beforeAutospacing="1" w:after="100" w:afterAutospacing="1"/>
        <w:ind w:left="0" w:firstLine="567"/>
        <w:jc w:val="both"/>
      </w:pPr>
      <w:r>
        <w:rPr>
          <w:b/>
          <w:bCs/>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 (КБК – 960 1 11 05035 10 0000 120)</w:t>
      </w:r>
    </w:p>
    <w:p w:rsidR="00FF6D0F" w:rsidRPr="00324CCE" w:rsidRDefault="00FF6D0F" w:rsidP="00FF6D0F">
      <w:pPr>
        <w:pStyle w:val="ConsPlusNonformat"/>
        <w:spacing w:line="276" w:lineRule="auto"/>
        <w:ind w:firstLine="567"/>
        <w:jc w:val="both"/>
        <w:rPr>
          <w:rFonts w:ascii="Times New Roman" w:hAnsi="Times New Roman" w:cs="Times New Roman"/>
          <w:sz w:val="24"/>
          <w:szCs w:val="24"/>
        </w:rPr>
      </w:pPr>
      <w:r w:rsidRPr="004F09ED">
        <w:t xml:space="preserve">      </w:t>
      </w:r>
      <w:r w:rsidRPr="00324CCE">
        <w:rPr>
          <w:rFonts w:ascii="Times New Roman" w:hAnsi="Times New Roman" w:cs="Times New Roman"/>
          <w:sz w:val="24"/>
          <w:szCs w:val="24"/>
        </w:rPr>
        <w:t xml:space="preserve">Для расчета прогнозируемого объема дохода от сдачи в аренду имущества, </w:t>
      </w:r>
      <w:r w:rsidRPr="00324CCE">
        <w:rPr>
          <w:rFonts w:ascii="Times New Roman" w:hAnsi="Times New Roman" w:cs="Times New Roman"/>
          <w:sz w:val="24"/>
          <w:szCs w:val="24"/>
        </w:rPr>
        <w:lastRenderedPageBreak/>
        <w:t xml:space="preserve">находящегося в оперативном управлении органов управления </w:t>
      </w:r>
      <w:r>
        <w:rPr>
          <w:rFonts w:ascii="Times New Roman" w:hAnsi="Times New Roman" w:cs="Times New Roman"/>
          <w:sz w:val="24"/>
          <w:szCs w:val="24"/>
        </w:rPr>
        <w:t>сельских поселений</w:t>
      </w:r>
      <w:r w:rsidRPr="00324CCE">
        <w:rPr>
          <w:rFonts w:ascii="Times New Roman" w:hAnsi="Times New Roman" w:cs="Times New Roman"/>
          <w:sz w:val="24"/>
          <w:szCs w:val="24"/>
        </w:rPr>
        <w:t xml:space="preserve"> и созданных ими учреждений (за исключением имущества муниципальных  автономных учреждений) применяется метод прямого расчета.</w:t>
      </w:r>
    </w:p>
    <w:p w:rsidR="00FF6D0F" w:rsidRPr="00324CCE" w:rsidRDefault="00FF6D0F" w:rsidP="00FF6D0F">
      <w:pPr>
        <w:pStyle w:val="ConsPlusNonformat"/>
        <w:spacing w:line="276" w:lineRule="auto"/>
        <w:ind w:firstLine="720"/>
        <w:jc w:val="both"/>
        <w:rPr>
          <w:rFonts w:ascii="Times New Roman" w:hAnsi="Times New Roman" w:cs="Times New Roman"/>
          <w:sz w:val="24"/>
          <w:szCs w:val="24"/>
        </w:rPr>
      </w:pPr>
      <w:r w:rsidRPr="00324CCE">
        <w:rPr>
          <w:rFonts w:ascii="Times New Roman" w:hAnsi="Times New Roman" w:cs="Times New Roman"/>
          <w:sz w:val="24"/>
          <w:szCs w:val="24"/>
        </w:rPr>
        <w:t>Прогнозирование объема дохода от сдачи в аренду имущества</w:t>
      </w:r>
      <w:r>
        <w:rPr>
          <w:rFonts w:ascii="Times New Roman" w:hAnsi="Times New Roman" w:cs="Times New Roman"/>
          <w:sz w:val="24"/>
          <w:szCs w:val="24"/>
        </w:rPr>
        <w:t xml:space="preserve"> </w:t>
      </w:r>
      <w:r w:rsidRPr="00324CCE">
        <w:rPr>
          <w:rFonts w:ascii="Times New Roman" w:hAnsi="Times New Roman" w:cs="Times New Roman"/>
          <w:sz w:val="24"/>
          <w:szCs w:val="24"/>
        </w:rPr>
        <w:t>осуществляется исходя из динамики поступлений, сложившихся за отчетный финансовый период, оценки исполнения в текущем финансовом году, с учетом прогноза поступлений в очередном финансовом году и плановом периоде.</w:t>
      </w:r>
    </w:p>
    <w:p w:rsidR="00FF6D0F" w:rsidRPr="00324CCE" w:rsidRDefault="00FF6D0F" w:rsidP="00FF6D0F">
      <w:pPr>
        <w:pStyle w:val="ConsPlusNonformat"/>
        <w:spacing w:line="276" w:lineRule="auto"/>
        <w:ind w:firstLine="567"/>
        <w:jc w:val="both"/>
        <w:rPr>
          <w:rFonts w:ascii="Times New Roman" w:hAnsi="Times New Roman" w:cs="Times New Roman"/>
          <w:sz w:val="24"/>
          <w:szCs w:val="24"/>
        </w:rPr>
      </w:pPr>
      <w:r w:rsidRPr="00324CCE">
        <w:rPr>
          <w:rFonts w:ascii="Times New Roman" w:hAnsi="Times New Roman" w:cs="Times New Roman"/>
          <w:sz w:val="24"/>
          <w:szCs w:val="24"/>
        </w:rPr>
        <w:t>Для расчета прогноза поступлений дохода</w:t>
      </w:r>
      <w:r>
        <w:rPr>
          <w:rFonts w:ascii="Times New Roman" w:hAnsi="Times New Roman" w:cs="Times New Roman"/>
          <w:sz w:val="24"/>
          <w:szCs w:val="24"/>
        </w:rPr>
        <w:t xml:space="preserve"> </w:t>
      </w:r>
      <w:r w:rsidRPr="00324CCE">
        <w:rPr>
          <w:rFonts w:ascii="Times New Roman" w:hAnsi="Times New Roman" w:cs="Times New Roman"/>
          <w:sz w:val="24"/>
          <w:szCs w:val="24"/>
        </w:rPr>
        <w:t>от сдачи в аренду имущества</w:t>
      </w:r>
      <w:r>
        <w:rPr>
          <w:rFonts w:ascii="Times New Roman" w:hAnsi="Times New Roman" w:cs="Times New Roman"/>
          <w:sz w:val="24"/>
          <w:szCs w:val="24"/>
        </w:rPr>
        <w:t xml:space="preserve"> </w:t>
      </w:r>
      <w:r w:rsidRPr="00324CCE">
        <w:rPr>
          <w:rFonts w:ascii="Times New Roman" w:hAnsi="Times New Roman" w:cs="Times New Roman"/>
          <w:sz w:val="24"/>
          <w:szCs w:val="24"/>
        </w:rPr>
        <w:t>использу</w:t>
      </w:r>
      <w:r>
        <w:rPr>
          <w:rFonts w:ascii="Times New Roman" w:hAnsi="Times New Roman" w:cs="Times New Roman"/>
          <w:sz w:val="24"/>
          <w:szCs w:val="24"/>
        </w:rPr>
        <w:t>ю</w:t>
      </w:r>
      <w:r w:rsidRPr="00324CCE">
        <w:rPr>
          <w:rFonts w:ascii="Times New Roman" w:hAnsi="Times New Roman" w:cs="Times New Roman"/>
          <w:sz w:val="24"/>
          <w:szCs w:val="24"/>
        </w:rPr>
        <w:t>тся:</w:t>
      </w:r>
    </w:p>
    <w:p w:rsidR="00FF6D0F" w:rsidRPr="00324CCE" w:rsidRDefault="00FF6D0F" w:rsidP="00FF6D0F">
      <w:r w:rsidRPr="00324CCE">
        <w:t>- отчеты об исполнении бюджета за отчетный финансовый период;</w:t>
      </w:r>
    </w:p>
    <w:p w:rsidR="00FF6D0F" w:rsidRPr="00551B22" w:rsidRDefault="00FF6D0F" w:rsidP="00FF6D0F">
      <w:pPr>
        <w:shd w:val="clear" w:color="auto" w:fill="FFFFFF"/>
        <w:jc w:val="both"/>
        <w:rPr>
          <w:bCs/>
        </w:rPr>
      </w:pPr>
      <w:r w:rsidRPr="00551B22">
        <w:rPr>
          <w:shd w:val="clear" w:color="auto" w:fill="FFFFFF"/>
        </w:rPr>
        <w:t xml:space="preserve">- </w:t>
      </w:r>
      <w:r w:rsidRPr="00551B22">
        <w:rPr>
          <w:bCs/>
          <w:shd w:val="clear" w:color="auto" w:fill="FFFFFF"/>
        </w:rPr>
        <w:t>Положение о порядке передачи в аренду, безвозмездное пользование имущества</w:t>
      </w:r>
      <w:r w:rsidRPr="00551B22">
        <w:rPr>
          <w:bCs/>
        </w:rPr>
        <w:t xml:space="preserve"> </w:t>
      </w:r>
      <w:r w:rsidRPr="00551B22">
        <w:t>Нижнезаимского</w:t>
      </w:r>
      <w:r w:rsidRPr="00551B22">
        <w:rPr>
          <w:bCs/>
        </w:rPr>
        <w:t xml:space="preserve"> муниципального образования, утвержденное решением Думы </w:t>
      </w:r>
      <w:r w:rsidRPr="00551B22">
        <w:t>Нижнезаимского</w:t>
      </w:r>
      <w:r w:rsidRPr="00551B22">
        <w:rPr>
          <w:bCs/>
        </w:rPr>
        <w:t xml:space="preserve"> муниципального образования от 30.08.2016 № 75</w:t>
      </w:r>
    </w:p>
    <w:p w:rsidR="00FF6D0F" w:rsidRDefault="00FF6D0F" w:rsidP="00FF6D0F">
      <w:pPr>
        <w:spacing w:line="276" w:lineRule="auto"/>
        <w:ind w:firstLine="708"/>
        <w:jc w:val="both"/>
      </w:pPr>
      <w:r w:rsidRPr="00551B22">
        <w:t>Объем дохода от сдачи в аренду имущества, находящегося в опер</w:t>
      </w:r>
      <w:r w:rsidRPr="00324CCE">
        <w:t>ативном управлении органов</w:t>
      </w:r>
      <w:r>
        <w:t xml:space="preserve"> </w:t>
      </w:r>
      <w:r w:rsidRPr="00324CCE">
        <w:t xml:space="preserve"> управления </w:t>
      </w:r>
      <w:r>
        <w:t>сельских поселений</w:t>
      </w:r>
      <w:r w:rsidRPr="00324CCE">
        <w:t xml:space="preserve"> и созданных ими учреждений (за исключением имущества муниципальных автономных учреждений)</w:t>
      </w:r>
      <w:r>
        <w:t xml:space="preserve"> рассчитывается по формуле:</w:t>
      </w:r>
    </w:p>
    <w:p w:rsidR="00FF6D0F" w:rsidRPr="00E434E2" w:rsidRDefault="00FF6D0F" w:rsidP="00FF6D0F">
      <w:pPr>
        <w:spacing w:line="276" w:lineRule="auto"/>
        <w:ind w:firstLine="708"/>
        <w:jc w:val="both"/>
      </w:pPr>
      <w:r>
        <w:t>АП</w:t>
      </w:r>
      <w:r w:rsidRPr="00E434E2">
        <w:rPr>
          <w:i/>
        </w:rPr>
        <w:t>им</w:t>
      </w:r>
      <w:r>
        <w:t xml:space="preserve"> = </w:t>
      </w:r>
      <w:r>
        <w:rPr>
          <w:lang w:val="en-US"/>
        </w:rPr>
        <w:t>S</w:t>
      </w:r>
      <w:r w:rsidRPr="00E434E2">
        <w:t xml:space="preserve"> </w:t>
      </w:r>
      <w:r>
        <w:t xml:space="preserve">х </w:t>
      </w:r>
      <w:proofErr w:type="gramStart"/>
      <w:r>
        <w:t>Ст</w:t>
      </w:r>
      <w:proofErr w:type="gramEnd"/>
      <w:r>
        <w:t>, где</w:t>
      </w:r>
    </w:p>
    <w:p w:rsidR="00FF6D0F" w:rsidRPr="003600F1" w:rsidRDefault="001D7353" w:rsidP="00FF6D0F">
      <w:pPr>
        <w:spacing w:line="276" w:lineRule="auto"/>
        <w:ind w:firstLine="567"/>
        <w:jc w:val="both"/>
      </w:pPr>
      <m:oMath>
        <m:sSub>
          <m:sSubPr>
            <m:ctrlPr>
              <w:rPr>
                <w:rFonts w:ascii="Cambria Math" w:hAnsi="Cambria Math"/>
                <w:i/>
                <w:sz w:val="32"/>
                <w:szCs w:val="32"/>
              </w:rPr>
            </m:ctrlPr>
          </m:sSubPr>
          <m:e>
            <m:r>
              <w:rPr>
                <w:sz w:val="32"/>
                <w:szCs w:val="32"/>
              </w:rPr>
              <m:t>АП</m:t>
            </m:r>
          </m:e>
          <m:sub>
            <m:r>
              <w:rPr>
                <w:rFonts w:ascii="Cambria Math"/>
                <w:sz w:val="32"/>
                <w:szCs w:val="32"/>
              </w:rPr>
              <m:t>им</m:t>
            </m:r>
            <m:r>
              <w:rPr>
                <w:rFonts w:ascii="Cambria Math"/>
                <w:sz w:val="32"/>
                <w:szCs w:val="32"/>
              </w:rPr>
              <m:t xml:space="preserve">  </m:t>
            </m:r>
          </m:sub>
        </m:sSub>
      </m:oMath>
      <w:r w:rsidR="00FF6D0F" w:rsidRPr="003600F1">
        <w:t>- объем прогноза дохода, получаемого в виде арендной платы</w:t>
      </w:r>
      <w:r w:rsidR="00FF6D0F">
        <w:rPr>
          <w:sz w:val="32"/>
          <w:szCs w:val="32"/>
        </w:rPr>
        <w:t xml:space="preserve">  </w:t>
      </w:r>
      <w:r w:rsidR="00FF6D0F" w:rsidRPr="00324CCE">
        <w:t xml:space="preserve">от сдачи в аренду имущества, находящегося в оперативном управлении органов  управления </w:t>
      </w:r>
      <w:r w:rsidR="00FF6D0F">
        <w:t>сельских поселений</w:t>
      </w:r>
      <w:r w:rsidR="00FF6D0F" w:rsidRPr="00324CCE">
        <w:t xml:space="preserve"> и созданных ими учреждений (за исключением имущества муниципальных автономных учреждений</w:t>
      </w:r>
      <w:r w:rsidR="00FF6D0F" w:rsidRPr="003600F1">
        <w:t>);</w:t>
      </w:r>
    </w:p>
    <w:p w:rsidR="00FF6D0F" w:rsidRPr="003600F1" w:rsidRDefault="00FF6D0F" w:rsidP="00FF6D0F">
      <w:pPr>
        <w:spacing w:line="276" w:lineRule="auto"/>
        <w:ind w:firstLine="567"/>
        <w:jc w:val="both"/>
      </w:pPr>
      <w:r>
        <w:rPr>
          <w:sz w:val="32"/>
          <w:szCs w:val="32"/>
          <w:lang w:val="en-US"/>
        </w:rPr>
        <w:t>S</w:t>
      </w:r>
      <w:r w:rsidRPr="003600F1">
        <w:rPr>
          <w:sz w:val="32"/>
          <w:szCs w:val="32"/>
        </w:rPr>
        <w:t xml:space="preserve"> </w:t>
      </w:r>
      <w:r w:rsidRPr="003600F1">
        <w:t xml:space="preserve">– </w:t>
      </w:r>
      <w:proofErr w:type="gramStart"/>
      <w:r w:rsidRPr="003600F1">
        <w:t>размер</w:t>
      </w:r>
      <w:proofErr w:type="gramEnd"/>
      <w:r w:rsidRPr="003600F1">
        <w:t xml:space="preserve"> площади сдаваемого объекта;</w:t>
      </w:r>
    </w:p>
    <w:p w:rsidR="00FF6D0F" w:rsidRDefault="00FF6D0F" w:rsidP="00FF6D0F">
      <w:pPr>
        <w:spacing w:line="276" w:lineRule="auto"/>
        <w:ind w:firstLine="567"/>
        <w:jc w:val="both"/>
      </w:pPr>
      <w:proofErr w:type="gramStart"/>
      <w:r w:rsidRPr="003600F1">
        <w:rPr>
          <w:sz w:val="32"/>
          <w:szCs w:val="32"/>
        </w:rPr>
        <w:t>Ст</w:t>
      </w:r>
      <w:proofErr w:type="gramEnd"/>
      <w:r w:rsidRPr="003600F1">
        <w:rPr>
          <w:sz w:val="32"/>
          <w:szCs w:val="32"/>
        </w:rPr>
        <w:t xml:space="preserve"> </w:t>
      </w:r>
      <w:r>
        <w:rPr>
          <w:sz w:val="32"/>
          <w:szCs w:val="32"/>
        </w:rPr>
        <w:t>–</w:t>
      </w:r>
      <w:r w:rsidRPr="003600F1">
        <w:rPr>
          <w:sz w:val="32"/>
          <w:szCs w:val="32"/>
        </w:rPr>
        <w:t xml:space="preserve"> </w:t>
      </w:r>
      <w:r w:rsidRPr="003600F1">
        <w:t>ставка арендной платы за 1 м</w:t>
      </w:r>
      <w:r w:rsidRPr="003600F1">
        <w:rPr>
          <w:vertAlign w:val="superscript"/>
        </w:rPr>
        <w:t>2</w:t>
      </w:r>
      <w:r>
        <w:rPr>
          <w:vertAlign w:val="superscript"/>
        </w:rPr>
        <w:t xml:space="preserve">  </w:t>
      </w:r>
      <w:r>
        <w:t>в год.</w:t>
      </w:r>
    </w:p>
    <w:p w:rsidR="00FF6D0F" w:rsidRDefault="00FF6D0F" w:rsidP="00FF6D0F">
      <w:pPr>
        <w:spacing w:line="276" w:lineRule="auto"/>
        <w:ind w:firstLine="567"/>
        <w:jc w:val="both"/>
      </w:pPr>
      <w:r>
        <w:t>Источником данных о размере площади сдаваемого объекта является договоры аренды недвижимого имущества, заключенные с арендаторами по состоянию на первое число месяца составления прогноза, планируемые к заключению в очередном финансовом году (плановом периоде).</w:t>
      </w:r>
    </w:p>
    <w:p w:rsidR="00FF6D0F" w:rsidRDefault="00FF6D0F" w:rsidP="00FF6D0F">
      <w:pPr>
        <w:spacing w:line="276" w:lineRule="auto"/>
        <w:ind w:firstLine="567"/>
        <w:jc w:val="both"/>
      </w:pPr>
      <w:r>
        <w:t xml:space="preserve">Источником данных о ставке арендной платы за </w:t>
      </w:r>
      <w:r w:rsidRPr="003600F1">
        <w:t xml:space="preserve"> 1 м</w:t>
      </w:r>
      <w:proofErr w:type="gramStart"/>
      <w:r w:rsidRPr="003600F1">
        <w:rPr>
          <w:vertAlign w:val="superscript"/>
        </w:rPr>
        <w:t>2</w:t>
      </w:r>
      <w:proofErr w:type="gramEnd"/>
      <w:r>
        <w:rPr>
          <w:vertAlign w:val="superscript"/>
        </w:rPr>
        <w:t xml:space="preserve">  </w:t>
      </w:r>
      <w:r w:rsidRPr="003600F1">
        <w:t>в год</w:t>
      </w:r>
      <w:r>
        <w:t xml:space="preserve"> является установленная решением Думы Нижнезаимского муниципального образования базовая величина арендной платы за пользованием недвижимым имуществом Нижнезаимского муниципального образования  на дату составления прогноза.</w:t>
      </w:r>
    </w:p>
    <w:p w:rsidR="00FF6D0F" w:rsidRPr="00952139" w:rsidRDefault="00FF6D0F" w:rsidP="00FF6D0F">
      <w:pPr>
        <w:numPr>
          <w:ilvl w:val="0"/>
          <w:numId w:val="16"/>
        </w:numPr>
        <w:shd w:val="clear" w:color="auto" w:fill="FFFFFF"/>
        <w:suppressAutoHyphens w:val="0"/>
        <w:spacing w:before="100" w:beforeAutospacing="1" w:after="100" w:afterAutospacing="1"/>
        <w:ind w:left="0" w:firstLine="567"/>
        <w:jc w:val="both"/>
      </w:pPr>
      <w:r w:rsidRPr="00952139">
        <w:rPr>
          <w:b/>
          <w:bCs/>
        </w:rPr>
        <w:t xml:space="preserve">Прочие поступления от  использования  имущества, находящегося в собственности </w:t>
      </w:r>
      <w:r>
        <w:rPr>
          <w:b/>
          <w:bCs/>
        </w:rPr>
        <w:t xml:space="preserve">сельских </w:t>
      </w:r>
      <w:r w:rsidRPr="00952139">
        <w:rPr>
          <w:b/>
          <w:bCs/>
        </w:rPr>
        <w:t>поселений (за исключением</w:t>
      </w:r>
      <w:r w:rsidRPr="00952139">
        <w:t xml:space="preserve"> </w:t>
      </w:r>
      <w:r w:rsidRPr="00952139">
        <w:rPr>
          <w:b/>
          <w:bCs/>
        </w:rPr>
        <w:t>имущества муниципальных бюджетных и автономных учреждений, а также имущества муниципальных унитарных предприятий,</w:t>
      </w:r>
      <w:r w:rsidRPr="00952139">
        <w:t xml:space="preserve"> </w:t>
      </w:r>
      <w:r w:rsidRPr="00952139">
        <w:rPr>
          <w:b/>
          <w:bCs/>
        </w:rPr>
        <w:t>в том числе казенных)</w:t>
      </w:r>
      <w:r>
        <w:rPr>
          <w:b/>
          <w:bCs/>
        </w:rPr>
        <w:t xml:space="preserve"> (КБК – 960 1 11 09045 10 0000 120)</w:t>
      </w:r>
    </w:p>
    <w:p w:rsidR="00FF6D0F" w:rsidRPr="000C2159" w:rsidRDefault="00FF6D0F" w:rsidP="00FF6D0F">
      <w:pPr>
        <w:pStyle w:val="ConsPlusNonformat"/>
        <w:spacing w:line="276" w:lineRule="auto"/>
        <w:ind w:firstLine="567"/>
        <w:jc w:val="both"/>
        <w:rPr>
          <w:rFonts w:ascii="Times New Roman" w:hAnsi="Times New Roman" w:cs="Times New Roman"/>
          <w:sz w:val="24"/>
          <w:szCs w:val="24"/>
        </w:rPr>
      </w:pPr>
      <w:r w:rsidRPr="00952139">
        <w:t xml:space="preserve">      </w:t>
      </w:r>
      <w:r w:rsidRPr="000C2159">
        <w:rPr>
          <w:rFonts w:ascii="Times New Roman" w:hAnsi="Times New Roman" w:cs="Times New Roman"/>
          <w:sz w:val="24"/>
          <w:szCs w:val="24"/>
        </w:rPr>
        <w:t xml:space="preserve">Для расчета прогнозируемого объема дохода от поступлений от использования имущества, находящегося в собственности </w:t>
      </w:r>
      <w:r>
        <w:rPr>
          <w:rFonts w:ascii="Times New Roman" w:hAnsi="Times New Roman" w:cs="Times New Roman"/>
          <w:sz w:val="24"/>
          <w:szCs w:val="24"/>
        </w:rPr>
        <w:t>сельских поселений</w:t>
      </w:r>
      <w:r w:rsidRPr="000C215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применяется метод </w:t>
      </w:r>
      <w:r w:rsidRPr="00F234CA">
        <w:rPr>
          <w:rFonts w:ascii="Times New Roman" w:hAnsi="Times New Roman" w:cs="Times New Roman"/>
          <w:sz w:val="24"/>
          <w:szCs w:val="24"/>
        </w:rPr>
        <w:t>прямого расчета.</w:t>
      </w:r>
    </w:p>
    <w:p w:rsidR="00FF6D0F" w:rsidRPr="00324CCE" w:rsidRDefault="00FF6D0F" w:rsidP="00FF6D0F">
      <w:pPr>
        <w:pStyle w:val="ConsPlusNonformat"/>
        <w:spacing w:line="276" w:lineRule="auto"/>
        <w:ind w:firstLine="567"/>
        <w:jc w:val="both"/>
        <w:rPr>
          <w:rFonts w:ascii="Times New Roman" w:hAnsi="Times New Roman" w:cs="Times New Roman"/>
          <w:sz w:val="24"/>
          <w:szCs w:val="24"/>
        </w:rPr>
      </w:pPr>
      <w:proofErr w:type="gramStart"/>
      <w:r w:rsidRPr="00324CCE">
        <w:rPr>
          <w:rFonts w:ascii="Times New Roman" w:hAnsi="Times New Roman" w:cs="Times New Roman"/>
          <w:sz w:val="24"/>
          <w:szCs w:val="24"/>
        </w:rPr>
        <w:t xml:space="preserve">Прогнозирование объема дохода от </w:t>
      </w:r>
      <w:r w:rsidRPr="000C2159">
        <w:rPr>
          <w:rFonts w:ascii="Times New Roman" w:hAnsi="Times New Roman" w:cs="Times New Roman"/>
          <w:sz w:val="24"/>
          <w:szCs w:val="24"/>
        </w:rPr>
        <w:t xml:space="preserve">поступлений от использования имущества, находящегося в собственности </w:t>
      </w:r>
      <w:r>
        <w:rPr>
          <w:rFonts w:ascii="Times New Roman" w:hAnsi="Times New Roman" w:cs="Times New Roman"/>
          <w:sz w:val="24"/>
          <w:szCs w:val="24"/>
        </w:rPr>
        <w:t>сельских поселений</w:t>
      </w:r>
      <w:r w:rsidRPr="000C215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w:t>
      </w:r>
      <w:r w:rsidRPr="000C2159">
        <w:rPr>
          <w:rFonts w:ascii="Times New Roman" w:hAnsi="Times New Roman" w:cs="Times New Roman"/>
          <w:sz w:val="24"/>
          <w:szCs w:val="24"/>
        </w:rPr>
        <w:lastRenderedPageBreak/>
        <w:t>муниципальных унитарных предприятий, в том числе казенных)</w:t>
      </w:r>
      <w:r w:rsidRPr="00324CCE">
        <w:rPr>
          <w:rFonts w:ascii="Times New Roman" w:hAnsi="Times New Roman" w:cs="Times New Roman"/>
          <w:sz w:val="24"/>
          <w:szCs w:val="24"/>
        </w:rPr>
        <w:t xml:space="preserve"> осуществляется исходя из динамики поступлений, сложившихся за отчетный финансовый период, оценки исполнения в текущем финансовом году, с учетом прогноза поступлений в очередном финансовом году и плановом периоде.</w:t>
      </w:r>
      <w:proofErr w:type="gramEnd"/>
    </w:p>
    <w:p w:rsidR="00FF6D0F" w:rsidRPr="000C2159" w:rsidRDefault="00FF6D0F" w:rsidP="00FF6D0F">
      <w:pPr>
        <w:pStyle w:val="ConsPlusNonformat"/>
        <w:spacing w:line="276" w:lineRule="auto"/>
        <w:ind w:firstLine="567"/>
        <w:jc w:val="both"/>
        <w:rPr>
          <w:rFonts w:ascii="Times New Roman" w:hAnsi="Times New Roman" w:cs="Times New Roman"/>
          <w:sz w:val="24"/>
          <w:szCs w:val="24"/>
        </w:rPr>
      </w:pPr>
      <w:r w:rsidRPr="000C2159">
        <w:rPr>
          <w:rFonts w:ascii="Times New Roman" w:hAnsi="Times New Roman" w:cs="Times New Roman"/>
          <w:sz w:val="24"/>
          <w:szCs w:val="24"/>
        </w:rPr>
        <w:t xml:space="preserve">Для расчета прогноза поступлений от использования имущества, находящегося в собственности </w:t>
      </w:r>
      <w:r>
        <w:rPr>
          <w:rFonts w:ascii="Times New Roman" w:hAnsi="Times New Roman" w:cs="Times New Roman"/>
          <w:sz w:val="24"/>
          <w:szCs w:val="24"/>
        </w:rPr>
        <w:t>сельских поселений</w:t>
      </w:r>
      <w:r w:rsidRPr="000C215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использу</w:t>
      </w:r>
      <w:r>
        <w:rPr>
          <w:rFonts w:ascii="Times New Roman" w:hAnsi="Times New Roman" w:cs="Times New Roman"/>
          <w:sz w:val="24"/>
          <w:szCs w:val="24"/>
        </w:rPr>
        <w:t>ю</w:t>
      </w:r>
      <w:r w:rsidRPr="000C2159">
        <w:rPr>
          <w:rFonts w:ascii="Times New Roman" w:hAnsi="Times New Roman" w:cs="Times New Roman"/>
          <w:sz w:val="24"/>
          <w:szCs w:val="24"/>
        </w:rPr>
        <w:t>тся:</w:t>
      </w:r>
    </w:p>
    <w:p w:rsidR="00FF6D0F" w:rsidRPr="00324CCE" w:rsidRDefault="00FF6D0F" w:rsidP="00FF6D0F">
      <w:pPr>
        <w:jc w:val="both"/>
      </w:pPr>
      <w:r w:rsidRPr="00324CCE">
        <w:t>- отчеты об исполнении бюджета за отчетный финансовый период;</w:t>
      </w:r>
    </w:p>
    <w:p w:rsidR="00FF6D0F" w:rsidRDefault="00FF6D0F" w:rsidP="00FF6D0F">
      <w:pPr>
        <w:shd w:val="clear" w:color="auto" w:fill="FFFFFF"/>
        <w:jc w:val="both"/>
        <w:rPr>
          <w:bCs/>
        </w:rPr>
      </w:pPr>
      <w:r w:rsidRPr="00551B22">
        <w:t xml:space="preserve">- </w:t>
      </w:r>
      <w:r w:rsidRPr="00551B22">
        <w:rPr>
          <w:bCs/>
        </w:rPr>
        <w:t xml:space="preserve">Положение о порядке передачи в аренду, безвозмездное пользование имущества </w:t>
      </w:r>
      <w:r w:rsidRPr="00551B22">
        <w:t>Нижнезаимского</w:t>
      </w:r>
      <w:r w:rsidRPr="00551B22">
        <w:rPr>
          <w:bCs/>
        </w:rPr>
        <w:t xml:space="preserve"> муниципального образования, утвержденное решением Думы </w:t>
      </w:r>
      <w:r w:rsidRPr="00551B22">
        <w:t>Нижнезаимского</w:t>
      </w:r>
      <w:r w:rsidRPr="00551B22">
        <w:rPr>
          <w:bCs/>
        </w:rPr>
        <w:t xml:space="preserve"> муниципального образования от 30.08.2016 № 75</w:t>
      </w:r>
    </w:p>
    <w:p w:rsidR="00FF6D0F" w:rsidRDefault="00FF6D0F" w:rsidP="00FF6D0F">
      <w:pPr>
        <w:jc w:val="both"/>
        <w:rPr>
          <w:bCs/>
        </w:rPr>
      </w:pPr>
    </w:p>
    <w:p w:rsidR="00FF6D0F" w:rsidRDefault="00FF6D0F" w:rsidP="00FF6D0F">
      <w:pPr>
        <w:shd w:val="clear" w:color="auto" w:fill="FFFFFF"/>
        <w:spacing w:before="100" w:beforeAutospacing="1" w:after="100" w:afterAutospacing="1"/>
        <w:ind w:firstLine="567"/>
        <w:jc w:val="both"/>
      </w:pPr>
      <w:r w:rsidRPr="00952139">
        <w:t xml:space="preserve">Прогноз поступления прочих доходов от использования имущества, находящегося в собственности </w:t>
      </w:r>
      <w:r>
        <w:t xml:space="preserve">сельских </w:t>
      </w:r>
      <w:r w:rsidRPr="00952139">
        <w:t xml:space="preserve">поселений, в бюджет </w:t>
      </w:r>
      <w:r>
        <w:t>муниципального образования</w:t>
      </w:r>
      <w:r w:rsidRPr="00952139">
        <w:t xml:space="preserve"> рассчитывается по следующей формуле: </w:t>
      </w:r>
    </w:p>
    <w:p w:rsidR="00FF6D0F" w:rsidRDefault="00FF6D0F" w:rsidP="00FF6D0F">
      <w:r>
        <w:t>Ппд = (Sб х</w:t>
      </w:r>
      <w:r w:rsidRPr="00952139">
        <w:t xml:space="preserve"> Цб + Sс </w:t>
      </w:r>
      <w:r>
        <w:t>х</w:t>
      </w:r>
      <w:r w:rsidRPr="00952139">
        <w:t xml:space="preserve"> Цс) </w:t>
      </w:r>
      <w:r>
        <w:t>х</w:t>
      </w:r>
      <w:r w:rsidRPr="00952139">
        <w:t xml:space="preserve"> 12</w:t>
      </w:r>
      <w:r>
        <w:t xml:space="preserve"> х</w:t>
      </w:r>
      <w:r w:rsidRPr="00952139">
        <w:t xml:space="preserve"> Псб</w:t>
      </w:r>
      <w:proofErr w:type="gramStart"/>
      <w:r w:rsidRPr="00952139">
        <w:t xml:space="preserve"> ,</w:t>
      </w:r>
      <w:proofErr w:type="gramEnd"/>
      <w:r w:rsidRPr="00952139">
        <w:t xml:space="preserve"> где </w:t>
      </w:r>
    </w:p>
    <w:p w:rsidR="00FF6D0F" w:rsidRPr="00952139" w:rsidRDefault="00FF6D0F" w:rsidP="00FF6D0F"/>
    <w:p w:rsidR="00FF6D0F" w:rsidRPr="00952139" w:rsidRDefault="00FF6D0F" w:rsidP="00FF6D0F">
      <w:r w:rsidRPr="00952139">
        <w:t xml:space="preserve">Ппд -   прогнозируемая сумма поступления прочих доходов, поступающая в бюджет </w:t>
      </w:r>
      <w:r>
        <w:t>муниципального образования</w:t>
      </w:r>
      <w:r w:rsidRPr="00952139">
        <w:t>, на прогнозируемый год;</w:t>
      </w:r>
    </w:p>
    <w:p w:rsidR="00FF6D0F" w:rsidRPr="00952139" w:rsidRDefault="00FF6D0F" w:rsidP="00FF6D0F">
      <w:proofErr w:type="gramStart"/>
      <w:r w:rsidRPr="00952139">
        <w:t>S</w:t>
      </w:r>
      <w:proofErr w:type="gramEnd"/>
      <w:r w:rsidRPr="00952139">
        <w:t>б -  общая площадь благоустроенного жилого фонда;</w:t>
      </w:r>
    </w:p>
    <w:p w:rsidR="00FF6D0F" w:rsidRPr="00952139" w:rsidRDefault="00FF6D0F" w:rsidP="00FF6D0F">
      <w:proofErr w:type="gramStart"/>
      <w:r w:rsidRPr="00952139">
        <w:t>S</w:t>
      </w:r>
      <w:proofErr w:type="gramEnd"/>
      <w:r w:rsidRPr="00952139">
        <w:t>с -   общая площадь неблагоустроенного жилого фонда;</w:t>
      </w:r>
    </w:p>
    <w:p w:rsidR="00FF6D0F" w:rsidRPr="00952139" w:rsidRDefault="00FF6D0F" w:rsidP="00FF6D0F">
      <w:r w:rsidRPr="00952139">
        <w:t>Цб – стоимость 1 квадратного метра найма жилья в благоустроенном фонде;</w:t>
      </w:r>
    </w:p>
    <w:p w:rsidR="00FF6D0F" w:rsidRPr="00952139" w:rsidRDefault="00FF6D0F" w:rsidP="00FF6D0F">
      <w:r w:rsidRPr="00952139">
        <w:t>Цс -  стоимость 1 квадратного метра найма жилья в неблагоустроенном фонде;</w:t>
      </w:r>
    </w:p>
    <w:p w:rsidR="00FF6D0F" w:rsidRDefault="00FF6D0F" w:rsidP="00FF6D0F">
      <w:r w:rsidRPr="00952139">
        <w:t>Псб - </w:t>
      </w:r>
      <w:r>
        <w:t xml:space="preserve"> средний процент сбора платежей.</w:t>
      </w:r>
    </w:p>
    <w:p w:rsidR="00FF6D0F" w:rsidRPr="00952139" w:rsidRDefault="00FF6D0F" w:rsidP="00FF6D0F">
      <w:pPr>
        <w:shd w:val="clear" w:color="auto" w:fill="FFFFFF"/>
        <w:spacing w:before="100" w:beforeAutospacing="1" w:after="100" w:afterAutospacing="1"/>
        <w:ind w:firstLine="567"/>
        <w:jc w:val="both"/>
      </w:pPr>
      <w:r>
        <w:rPr>
          <w:b/>
          <w:bCs/>
        </w:rPr>
        <w:t>6)</w:t>
      </w:r>
      <w:r w:rsidRPr="00952139">
        <w:rPr>
          <w:b/>
          <w:bCs/>
        </w:rPr>
        <w:t xml:space="preserve"> Доходы от продажи земельных участков, государственная собственность на которые не разграничена и которые расположены в границах </w:t>
      </w:r>
      <w:r>
        <w:rPr>
          <w:b/>
          <w:bCs/>
        </w:rPr>
        <w:t xml:space="preserve">сельских </w:t>
      </w:r>
      <w:r w:rsidRPr="00952139">
        <w:rPr>
          <w:b/>
          <w:bCs/>
        </w:rPr>
        <w:t>поселений</w:t>
      </w:r>
      <w:r>
        <w:rPr>
          <w:b/>
          <w:bCs/>
        </w:rPr>
        <w:t xml:space="preserve"> (КБК – 960 1 14 06013 10 0000 430)</w:t>
      </w:r>
    </w:p>
    <w:p w:rsidR="00FF6D0F" w:rsidRPr="00952139" w:rsidRDefault="00FF6D0F" w:rsidP="00FF6D0F">
      <w:pPr>
        <w:shd w:val="clear" w:color="auto" w:fill="FFFFFF"/>
        <w:spacing w:before="100" w:beforeAutospacing="1" w:after="100" w:afterAutospacing="1"/>
        <w:jc w:val="both"/>
      </w:pPr>
      <w:r w:rsidRPr="00952139">
        <w:t xml:space="preserve">     Прогноз поступления доходов от продажи земельных участков, государственная собственность на которые не разграничена и которые расположены в границах </w:t>
      </w:r>
      <w:r>
        <w:t xml:space="preserve">сельских </w:t>
      </w:r>
      <w:r w:rsidRPr="00952139">
        <w:t>поселений, в бюджет поселения рассчитывается по следующей формуле:</w:t>
      </w:r>
    </w:p>
    <w:p w:rsidR="00FF6D0F" w:rsidRPr="004B5237" w:rsidRDefault="00FF6D0F" w:rsidP="00FF6D0F">
      <w:pPr>
        <w:shd w:val="clear" w:color="auto" w:fill="FFFFFF"/>
        <w:spacing w:before="100" w:beforeAutospacing="1" w:after="100" w:afterAutospacing="1"/>
        <w:jc w:val="both"/>
        <w:rPr>
          <w:b/>
        </w:rPr>
      </w:pPr>
      <w:r w:rsidRPr="004B5237">
        <w:rPr>
          <w:b/>
        </w:rPr>
        <w:t xml:space="preserve">Ппзу= ((Ф </w:t>
      </w:r>
      <w:r>
        <w:rPr>
          <w:b/>
        </w:rPr>
        <w:t>х</w:t>
      </w:r>
      <w:r w:rsidRPr="004B5237">
        <w:rPr>
          <w:b/>
        </w:rPr>
        <w:t xml:space="preserve"> Кт) + Д</w:t>
      </w:r>
      <w:r>
        <w:rPr>
          <w:b/>
        </w:rPr>
        <w:t xml:space="preserve">) х </w:t>
      </w:r>
      <w:r>
        <w:rPr>
          <w:b/>
          <w:lang w:val="en-US"/>
        </w:rPr>
        <w:t>N</w:t>
      </w:r>
      <w:r w:rsidRPr="004B5237">
        <w:rPr>
          <w:b/>
        </w:rPr>
        <w:t>, где </w:t>
      </w:r>
    </w:p>
    <w:p w:rsidR="00FF6D0F" w:rsidRPr="00952139" w:rsidRDefault="00FF6D0F" w:rsidP="00FF6D0F">
      <w:pPr>
        <w:jc w:val="both"/>
      </w:pPr>
      <w:r w:rsidRPr="00952139">
        <w:t>П</w:t>
      </w:r>
      <w:r w:rsidRPr="00BD5C1A">
        <w:rPr>
          <w:i/>
        </w:rPr>
        <w:t xml:space="preserve">пзу </w:t>
      </w:r>
      <w:r w:rsidRPr="00952139">
        <w:t xml:space="preserve">– сумма доходов от продажи земельных участков, государственная собственность на которые не разграничена и которые расположены в границах </w:t>
      </w:r>
      <w:r>
        <w:t xml:space="preserve">сельских </w:t>
      </w:r>
      <w:r w:rsidRPr="00952139">
        <w:t xml:space="preserve">поселений, прогнозируемая к поступлению в бюджет </w:t>
      </w:r>
      <w:r>
        <w:t>муниципального образования</w:t>
      </w:r>
      <w:r w:rsidRPr="00952139">
        <w:t>, в прогнозируемом году;</w:t>
      </w:r>
    </w:p>
    <w:p w:rsidR="00FF6D0F" w:rsidRPr="00952139" w:rsidRDefault="00FF6D0F" w:rsidP="00FF6D0F">
      <w:pPr>
        <w:jc w:val="both"/>
      </w:pPr>
      <w:r w:rsidRPr="00952139">
        <w:t xml:space="preserve">Ф – фактические поступления доходов от продажи земельных участков, государственная собственность на которые не разграничена и которые расположены в границах </w:t>
      </w:r>
      <w:r>
        <w:t xml:space="preserve">сельских </w:t>
      </w:r>
      <w:r w:rsidRPr="00952139">
        <w:t xml:space="preserve">поселений в бюджет </w:t>
      </w:r>
      <w:r>
        <w:t>муниципального образования</w:t>
      </w:r>
      <w:r w:rsidRPr="00952139">
        <w:t xml:space="preserve"> в отчетном году;</w:t>
      </w:r>
    </w:p>
    <w:p w:rsidR="00FF6D0F" w:rsidRPr="00952139" w:rsidRDefault="00FF6D0F" w:rsidP="00FF6D0F">
      <w:pPr>
        <w:jc w:val="both"/>
      </w:pPr>
      <w:r w:rsidRPr="00952139">
        <w:t>Кт – коэффициент, характеризующий динамику поступлений в текущем году по сравнению с отчетным годом;</w:t>
      </w:r>
    </w:p>
    <w:p w:rsidR="00FF6D0F" w:rsidRPr="004B5237" w:rsidRDefault="00FF6D0F" w:rsidP="00FF6D0F">
      <w:pPr>
        <w:jc w:val="both"/>
      </w:pPr>
      <w:r w:rsidRPr="00952139">
        <w:t>Д – дополнительные</w:t>
      </w:r>
      <w:proofErr w:type="gramStart"/>
      <w:r w:rsidRPr="00952139">
        <w:t xml:space="preserve"> (+) </w:t>
      </w:r>
      <w:proofErr w:type="gramEnd"/>
      <w:r w:rsidRPr="00952139">
        <w:t xml:space="preserve">или выпадающие (-) доходы бюджета по доходам от продажи земельных участков, государственная собственность на которые не разграничена и которые расположены в границах </w:t>
      </w:r>
      <w:r>
        <w:t xml:space="preserve">сельских </w:t>
      </w:r>
      <w:r w:rsidRPr="00952139">
        <w:t>поселений в прогнозируемом году, связанные с изменениями налогового и бюджетного законодательства</w:t>
      </w:r>
      <w:r>
        <w:t>;</w:t>
      </w:r>
    </w:p>
    <w:p w:rsidR="00FF6D0F" w:rsidRPr="00952139" w:rsidRDefault="00FF6D0F" w:rsidP="00FF6D0F">
      <w:pPr>
        <w:jc w:val="both"/>
      </w:pPr>
      <w:r>
        <w:rPr>
          <w:sz w:val="32"/>
          <w:szCs w:val="32"/>
          <w:lang w:val="en-US"/>
        </w:rPr>
        <w:lastRenderedPageBreak/>
        <w:t>N</w:t>
      </w:r>
      <w:r w:rsidRPr="000A1295">
        <w:rPr>
          <w:sz w:val="32"/>
          <w:szCs w:val="32"/>
        </w:rPr>
        <w:t xml:space="preserve"> </w:t>
      </w:r>
      <w:r>
        <w:rPr>
          <w:sz w:val="32"/>
          <w:szCs w:val="32"/>
        </w:rPr>
        <w:t>–</w:t>
      </w:r>
      <w:r w:rsidRPr="000A1295">
        <w:rPr>
          <w:sz w:val="32"/>
          <w:szCs w:val="32"/>
        </w:rPr>
        <w:t xml:space="preserve"> </w:t>
      </w:r>
      <w:proofErr w:type="gramStart"/>
      <w:r w:rsidRPr="000A1295">
        <w:t>норматив</w:t>
      </w:r>
      <w:proofErr w:type="gramEnd"/>
      <w:r w:rsidRPr="000A1295">
        <w:t xml:space="preserve"> отчисления в бю</w:t>
      </w:r>
      <w:r>
        <w:t>джет муниципального образования.</w:t>
      </w:r>
    </w:p>
    <w:p w:rsidR="00FF6D0F" w:rsidRPr="004F09ED" w:rsidRDefault="00FF6D0F" w:rsidP="00FF6D0F"/>
    <w:p w:rsidR="00FF6D0F" w:rsidRPr="00391122" w:rsidRDefault="00FF6D0F" w:rsidP="00FF6D0F">
      <w:pPr>
        <w:numPr>
          <w:ilvl w:val="0"/>
          <w:numId w:val="17"/>
        </w:numPr>
        <w:suppressAutoHyphens w:val="0"/>
        <w:ind w:left="0" w:firstLine="567"/>
        <w:rPr>
          <w:b/>
        </w:rPr>
      </w:pPr>
      <w:r w:rsidRPr="00391122">
        <w:rPr>
          <w:b/>
        </w:rPr>
        <w:t xml:space="preserve">Прочие доходы от </w:t>
      </w:r>
      <w:r>
        <w:rPr>
          <w:b/>
        </w:rPr>
        <w:t>оказания платных услуг (работ) получателями средств</w:t>
      </w:r>
      <w:r w:rsidRPr="00391122">
        <w:rPr>
          <w:b/>
        </w:rPr>
        <w:t xml:space="preserve"> бюджетов сельских поселений </w:t>
      </w:r>
      <w:r>
        <w:rPr>
          <w:b/>
        </w:rPr>
        <w:t>(КБК – 960 1 13 01995 10 0000 130)</w:t>
      </w:r>
    </w:p>
    <w:p w:rsidR="00FF6D0F" w:rsidRDefault="00FF6D0F" w:rsidP="00FF6D0F">
      <w:pPr>
        <w:ind w:firstLine="540"/>
        <w:jc w:val="both"/>
      </w:pPr>
      <w:r>
        <w:t xml:space="preserve">Прогноз поступлений доходов муниципальных казенных учреждений от оказания платных услуг (работ) составляется с учетом данных, представляемых учреждениями культуры в соответствии с их утвержденными методиками расчета. </w:t>
      </w:r>
    </w:p>
    <w:p w:rsidR="00FF6D0F" w:rsidRDefault="00FF6D0F" w:rsidP="00FF6D0F">
      <w:pPr>
        <w:ind w:firstLine="540"/>
        <w:jc w:val="both"/>
      </w:pPr>
      <w:r>
        <w:t>Прогноз по данному виду доходов корректируется на поступления, имеющие нестабильный (разовый) характер.</w:t>
      </w:r>
    </w:p>
    <w:p w:rsidR="00FF6D0F" w:rsidRDefault="00FF6D0F" w:rsidP="00FF6D0F">
      <w:pPr>
        <w:ind w:firstLine="540"/>
        <w:jc w:val="both"/>
        <w:rPr>
          <w:b/>
        </w:rPr>
      </w:pPr>
    </w:p>
    <w:p w:rsidR="00FF6D0F" w:rsidRPr="00391122" w:rsidRDefault="00FF6D0F" w:rsidP="00FF6D0F">
      <w:pPr>
        <w:numPr>
          <w:ilvl w:val="0"/>
          <w:numId w:val="17"/>
        </w:numPr>
        <w:suppressAutoHyphens w:val="0"/>
        <w:ind w:left="0" w:firstLine="567"/>
        <w:jc w:val="both"/>
        <w:rPr>
          <w:b/>
        </w:rPr>
      </w:pPr>
      <w:r w:rsidRPr="00391122">
        <w:rPr>
          <w:b/>
        </w:rPr>
        <w:t xml:space="preserve">Прочие доходы от компенсации затрат бюджетов сельских поселений </w:t>
      </w:r>
      <w:r>
        <w:rPr>
          <w:b/>
        </w:rPr>
        <w:t>(КБК – 960 1 13 02995 10 0000 130)</w:t>
      </w:r>
    </w:p>
    <w:p w:rsidR="00FF6D0F" w:rsidRDefault="00FF6D0F" w:rsidP="00FF6D0F">
      <w:pPr>
        <w:autoSpaceDE w:val="0"/>
        <w:autoSpaceDN w:val="0"/>
        <w:adjustRightInd w:val="0"/>
        <w:spacing w:line="276" w:lineRule="auto"/>
        <w:ind w:firstLine="540"/>
        <w:jc w:val="both"/>
      </w:pPr>
      <w:r>
        <w:t xml:space="preserve">В состав прочих доходов от компенсации затрат бюджетов сельских поселений включаются доходы от возврата </w:t>
      </w:r>
      <w:proofErr w:type="gramStart"/>
      <w:r>
        <w:t>средств Фонда социального страхования Российской Федерации прошлых лет</w:t>
      </w:r>
      <w:proofErr w:type="gramEnd"/>
      <w:r>
        <w:t>.</w:t>
      </w:r>
    </w:p>
    <w:p w:rsidR="00FF6D0F" w:rsidRDefault="00FF6D0F" w:rsidP="00FF6D0F">
      <w:pPr>
        <w:autoSpaceDE w:val="0"/>
        <w:autoSpaceDN w:val="0"/>
        <w:adjustRightInd w:val="0"/>
        <w:spacing w:line="276" w:lineRule="auto"/>
        <w:ind w:firstLine="540"/>
        <w:jc w:val="both"/>
      </w:pPr>
    </w:p>
    <w:p w:rsidR="00FF6D0F" w:rsidRPr="00294FA1" w:rsidRDefault="00FF6D0F" w:rsidP="00FF6D0F">
      <w:pPr>
        <w:numPr>
          <w:ilvl w:val="0"/>
          <w:numId w:val="17"/>
        </w:numPr>
        <w:suppressAutoHyphens w:val="0"/>
        <w:autoSpaceDE w:val="0"/>
        <w:autoSpaceDN w:val="0"/>
        <w:adjustRightInd w:val="0"/>
        <w:ind w:left="0" w:firstLine="540"/>
        <w:jc w:val="both"/>
        <w:rPr>
          <w:b/>
        </w:rPr>
      </w:pPr>
      <w:r w:rsidRPr="00294FA1">
        <w:rPr>
          <w:b/>
        </w:rPr>
        <w:t>Прочие поступления от денежных взысканий (штрафов) и иных сумм в возмещение ущерба</w:t>
      </w:r>
      <w:r>
        <w:rPr>
          <w:b/>
        </w:rPr>
        <w:t xml:space="preserve">, зачисляемые в бюджеты сельских поселений (КБК – 960 1 16 90050 10 0000 140) </w:t>
      </w:r>
    </w:p>
    <w:p w:rsidR="00FF6D0F" w:rsidRDefault="00FF6D0F" w:rsidP="00FF6D0F">
      <w:pPr>
        <w:autoSpaceDE w:val="0"/>
        <w:autoSpaceDN w:val="0"/>
        <w:adjustRightInd w:val="0"/>
        <w:ind w:firstLine="540"/>
        <w:jc w:val="both"/>
      </w:pPr>
      <w:proofErr w:type="gramStart"/>
      <w:r>
        <w:t>Средства, получаемые в результате применения мер гражданско-правовой, административной и уголовной ответственности, в том числе штрафы, компенсации, а также средства, получаемые в возмещение вреда, причиненного муниципальному образованию, прогнозируются исходя из фактических поступлений за предшествующие периоды, ожидаемого поступления платежей за текущий финансовый год, а также с учетом прогнозируемых изменений величины поступлений в очередном финансовом году в результате изменения федерального и регионального законодательства.</w:t>
      </w:r>
      <w:proofErr w:type="gramEnd"/>
    </w:p>
    <w:p w:rsidR="00FF6D0F" w:rsidRDefault="00FF6D0F" w:rsidP="00FF6D0F">
      <w:pPr>
        <w:autoSpaceDE w:val="0"/>
        <w:autoSpaceDN w:val="0"/>
        <w:adjustRightInd w:val="0"/>
        <w:ind w:firstLine="540"/>
        <w:jc w:val="both"/>
      </w:pPr>
    </w:p>
    <w:p w:rsidR="00FF6D0F" w:rsidRPr="00255100" w:rsidRDefault="00FF6D0F" w:rsidP="00FF6D0F">
      <w:pPr>
        <w:numPr>
          <w:ilvl w:val="0"/>
          <w:numId w:val="17"/>
        </w:numPr>
        <w:suppressAutoHyphens w:val="0"/>
        <w:autoSpaceDE w:val="0"/>
        <w:autoSpaceDN w:val="0"/>
        <w:adjustRightInd w:val="0"/>
        <w:ind w:left="0" w:firstLine="567"/>
        <w:jc w:val="both"/>
        <w:rPr>
          <w:b/>
        </w:rPr>
      </w:pPr>
      <w:r>
        <w:rPr>
          <w:b/>
        </w:rPr>
        <w:t>Невыясненные поступления, зачисляемые в бюджеты сельских поселений  (КБК -960 1 17 01050 10 0000 180)</w:t>
      </w:r>
    </w:p>
    <w:p w:rsidR="00FF6D0F" w:rsidRPr="00952139" w:rsidRDefault="00FF6D0F" w:rsidP="00FF6D0F">
      <w:pPr>
        <w:autoSpaceDE w:val="0"/>
        <w:autoSpaceDN w:val="0"/>
        <w:adjustRightInd w:val="0"/>
        <w:ind w:firstLine="540"/>
        <w:jc w:val="both"/>
      </w:pPr>
      <w:r>
        <w:t xml:space="preserve">В связи с необходимостью </w:t>
      </w:r>
      <w:proofErr w:type="gramStart"/>
      <w:r>
        <w:t>обеспечения выполнения бюджетного полномочия администратора доходов</w:t>
      </w:r>
      <w:proofErr w:type="gramEnd"/>
      <w:r>
        <w:t xml:space="preserve"> по учету и контролю за правильностью исчисления, полнотой и своевременностью осуществления платежей в бюджет, пеней и штрафов по ним, предусмотренного пунктом 2 статьи 160.1 Бюджетного кодекса Российской Федерации, невыясненные поступления, зачисляемые в бюджет муниципального образования, принимаются равными нулю.</w:t>
      </w:r>
    </w:p>
    <w:p w:rsidR="00FF6D0F" w:rsidRPr="00B34015" w:rsidRDefault="00FF6D0F" w:rsidP="00FF6D0F">
      <w:pPr>
        <w:autoSpaceDE w:val="0"/>
        <w:autoSpaceDN w:val="0"/>
        <w:adjustRightInd w:val="0"/>
      </w:pPr>
    </w:p>
    <w:p w:rsidR="00FF6D0F" w:rsidRPr="00255100" w:rsidRDefault="00FF6D0F" w:rsidP="00FF6D0F">
      <w:pPr>
        <w:numPr>
          <w:ilvl w:val="0"/>
          <w:numId w:val="17"/>
        </w:numPr>
        <w:suppressAutoHyphens w:val="0"/>
        <w:autoSpaceDE w:val="0"/>
        <w:autoSpaceDN w:val="0"/>
        <w:adjustRightInd w:val="0"/>
        <w:ind w:left="0" w:firstLine="567"/>
        <w:jc w:val="both"/>
        <w:rPr>
          <w:b/>
        </w:rPr>
      </w:pPr>
      <w:r w:rsidRPr="00391122">
        <w:rPr>
          <w:b/>
        </w:rPr>
        <w:t xml:space="preserve">Прочие неналоговые доходы </w:t>
      </w:r>
      <w:r>
        <w:rPr>
          <w:b/>
        </w:rPr>
        <w:t>бюджетов сельских поселений (КБК - 960 1 17 05050 10 0000 180)</w:t>
      </w:r>
    </w:p>
    <w:p w:rsidR="00FF6D0F" w:rsidRDefault="00FF6D0F" w:rsidP="00FF6D0F">
      <w:pPr>
        <w:autoSpaceDE w:val="0"/>
        <w:autoSpaceDN w:val="0"/>
        <w:adjustRightInd w:val="0"/>
        <w:ind w:firstLine="540"/>
        <w:jc w:val="both"/>
      </w:pPr>
      <w:proofErr w:type="gramStart"/>
      <w:r>
        <w:t>Поступления от прочих неналоговых доходов осуществляются исходя из ожидаемого поступления в текущем году с учетом динамики поступления за три года, предшествующие планируемому.</w:t>
      </w:r>
      <w:proofErr w:type="gramEnd"/>
    </w:p>
    <w:p w:rsidR="00FF6D0F" w:rsidRDefault="00FF6D0F" w:rsidP="00FF6D0F">
      <w:pPr>
        <w:ind w:firstLine="540"/>
        <w:jc w:val="both"/>
        <w:rPr>
          <w:b/>
        </w:rPr>
      </w:pPr>
      <w:r>
        <w:t xml:space="preserve"> Прогноз по данному виду доходов корректируется на поступления, имеющие нестабильный (разовый) характер.</w:t>
      </w:r>
    </w:p>
    <w:p w:rsidR="00FF6D0F" w:rsidRDefault="00FF6D0F" w:rsidP="00FF6D0F">
      <w:pPr>
        <w:autoSpaceDE w:val="0"/>
        <w:autoSpaceDN w:val="0"/>
        <w:adjustRightInd w:val="0"/>
        <w:ind w:firstLine="540"/>
        <w:jc w:val="both"/>
      </w:pPr>
    </w:p>
    <w:p w:rsidR="00FF6D0F" w:rsidRPr="00255100" w:rsidRDefault="00FF6D0F" w:rsidP="00FF6D0F">
      <w:pPr>
        <w:numPr>
          <w:ilvl w:val="0"/>
          <w:numId w:val="17"/>
        </w:numPr>
        <w:suppressAutoHyphens w:val="0"/>
        <w:autoSpaceDE w:val="0"/>
        <w:autoSpaceDN w:val="0"/>
        <w:adjustRightInd w:val="0"/>
        <w:ind w:left="0" w:firstLine="567"/>
        <w:jc w:val="both"/>
        <w:rPr>
          <w:b/>
        </w:rPr>
      </w:pPr>
      <w:r>
        <w:rPr>
          <w:b/>
        </w:rPr>
        <w:t>Безвозмездные поступления из других бюджетов бюджетной системы (КБК -960 2 02 00000 00 0000 000)</w:t>
      </w:r>
    </w:p>
    <w:p w:rsidR="00FF6D0F" w:rsidRDefault="00FF6D0F" w:rsidP="00FF6D0F">
      <w:pPr>
        <w:shd w:val="clear" w:color="auto" w:fill="FFFFFF"/>
        <w:spacing w:before="100" w:beforeAutospacing="1" w:after="100" w:afterAutospacing="1"/>
        <w:ind w:firstLine="720"/>
        <w:jc w:val="both"/>
      </w:pPr>
      <w:proofErr w:type="gramStart"/>
      <w:r w:rsidRPr="00952139">
        <w:t>Прогноз безвозмездных поступлений в бюджет муниципального образования составляется исходя из предполагаемых объёмов межбюджетных трансфертов из областного и районного бюджетов на очередной фина</w:t>
      </w:r>
      <w:r>
        <w:t>нсовый год и плановый период.</w:t>
      </w:r>
      <w:proofErr w:type="gramEnd"/>
    </w:p>
    <w:p w:rsidR="00FF6D0F" w:rsidRDefault="00FF6D0F" w:rsidP="00FF6D0F">
      <w:pPr>
        <w:numPr>
          <w:ilvl w:val="0"/>
          <w:numId w:val="17"/>
        </w:numPr>
        <w:shd w:val="clear" w:color="auto" w:fill="FFFFFF"/>
        <w:suppressAutoHyphens w:val="0"/>
        <w:spacing w:before="100" w:beforeAutospacing="1" w:after="100" w:afterAutospacing="1"/>
        <w:ind w:left="0" w:firstLine="567"/>
        <w:jc w:val="both"/>
        <w:rPr>
          <w:b/>
        </w:rPr>
      </w:pPr>
      <w:r>
        <w:rPr>
          <w:b/>
        </w:rPr>
        <w:lastRenderedPageBreak/>
        <w:t>Прочие безвозмездные поступления в бюджеты сельских поселений (КБК – 960 2 07 05030 10 0000 180)</w:t>
      </w:r>
    </w:p>
    <w:p w:rsidR="00FF6D0F" w:rsidRDefault="00FF6D0F" w:rsidP="00FF6D0F">
      <w:pPr>
        <w:ind w:firstLine="567"/>
        <w:jc w:val="both"/>
      </w:pPr>
      <w:r>
        <w:t>При формировании прогноза поступлений прочих безвозмездных поступлений в бюджет муниципального образования учитываются заключенные Администрацией Нижнезаимского муниципального образования соглашений (договоров) о перечислении в бюджет муниципального образования безвозмездных поступлений, определяющих прогнозируемый объем указанного вида доходов.</w:t>
      </w:r>
    </w:p>
    <w:p w:rsidR="00FF6D0F" w:rsidRPr="00375F60" w:rsidRDefault="00FF6D0F" w:rsidP="00FF6D0F">
      <w:pPr>
        <w:numPr>
          <w:ilvl w:val="0"/>
          <w:numId w:val="17"/>
        </w:numPr>
        <w:suppressAutoHyphens w:val="0"/>
        <w:ind w:left="0" w:firstLine="567"/>
        <w:jc w:val="both"/>
        <w:rPr>
          <w:b/>
        </w:rPr>
      </w:pPr>
      <w:r>
        <w:rPr>
          <w:b/>
        </w:rPr>
        <w:t xml:space="preserve"> 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(КБК – 960 2 08 05000 10 0000 180)</w:t>
      </w:r>
    </w:p>
    <w:p w:rsidR="00FF6D0F" w:rsidRPr="00952139" w:rsidRDefault="00FF6D0F" w:rsidP="00FF6D0F">
      <w:pPr>
        <w:ind w:firstLine="540"/>
        <w:jc w:val="both"/>
      </w:pPr>
      <w:r w:rsidRPr="00952139">
        <w:t xml:space="preserve"> </w:t>
      </w:r>
    </w:p>
    <w:p w:rsidR="00FF6D0F" w:rsidRDefault="00FF6D0F" w:rsidP="00FF6D0F">
      <w:pPr>
        <w:autoSpaceDE w:val="0"/>
        <w:autoSpaceDN w:val="0"/>
        <w:adjustRightInd w:val="0"/>
        <w:ind w:firstLine="720"/>
        <w:jc w:val="both"/>
      </w:pPr>
      <w:r>
        <w:t xml:space="preserve">Вышеуказанные операции в отношении бюджета муниципального образования осуществляет Федеральное казначейство. </w:t>
      </w:r>
      <w:proofErr w:type="gramStart"/>
      <w:r>
        <w:t xml:space="preserve">Поступления по данному КБК всегда равны нулю. </w:t>
      </w:r>
      <w:proofErr w:type="gramEnd"/>
    </w:p>
    <w:p w:rsidR="00FF6D0F" w:rsidRDefault="00FF6D0F" w:rsidP="00FF6D0F">
      <w:pPr>
        <w:numPr>
          <w:ilvl w:val="0"/>
          <w:numId w:val="17"/>
        </w:numPr>
        <w:suppressAutoHyphens w:val="0"/>
        <w:autoSpaceDE w:val="0"/>
        <w:autoSpaceDN w:val="0"/>
        <w:adjustRightInd w:val="0"/>
        <w:ind w:left="0" w:firstLine="567"/>
        <w:jc w:val="both"/>
        <w:rPr>
          <w:b/>
        </w:rPr>
      </w:pPr>
      <w:r>
        <w:rPr>
          <w:b/>
        </w:rPr>
        <w:t xml:space="preserve"> 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(КБК – 960 2 18 05010 10 0000 151)</w:t>
      </w:r>
    </w:p>
    <w:p w:rsidR="00FF6D0F" w:rsidRDefault="00FF6D0F" w:rsidP="00FF6D0F">
      <w:pPr>
        <w:numPr>
          <w:ilvl w:val="0"/>
          <w:numId w:val="17"/>
        </w:numPr>
        <w:suppressAutoHyphens w:val="0"/>
        <w:autoSpaceDE w:val="0"/>
        <w:autoSpaceDN w:val="0"/>
        <w:adjustRightInd w:val="0"/>
        <w:ind w:left="0" w:firstLine="567"/>
        <w:jc w:val="both"/>
        <w:rPr>
          <w:b/>
        </w:rPr>
      </w:pPr>
      <w:r>
        <w:rPr>
          <w:b/>
        </w:rPr>
        <w:t>Возврат остатков субсидий, субвенций и иных межбюджетных трансфертов, имеющих целевое назначение, прошлых лет, из бюджетов сельских поселений (КБК – 960 2 19 05000 10 0000 151)</w:t>
      </w:r>
    </w:p>
    <w:p w:rsidR="00FF6D0F" w:rsidRDefault="00FF6D0F" w:rsidP="00FF6D0F">
      <w:pPr>
        <w:autoSpaceDE w:val="0"/>
        <w:autoSpaceDN w:val="0"/>
        <w:adjustRightInd w:val="0"/>
        <w:ind w:firstLine="567"/>
        <w:jc w:val="both"/>
      </w:pPr>
      <w:r>
        <w:t>Прогнозируемый объем поступлений в бюджет муниципального образования доходов по КБК 960 2 19 05000 10 0000 151 не является положительным числом.</w:t>
      </w:r>
    </w:p>
    <w:p w:rsidR="00FF6D0F" w:rsidRDefault="00FF6D0F" w:rsidP="00FF6D0F">
      <w:pPr>
        <w:numPr>
          <w:ilvl w:val="0"/>
          <w:numId w:val="14"/>
        </w:numPr>
        <w:suppressAutoHyphens w:val="0"/>
        <w:autoSpaceDE w:val="0"/>
        <w:autoSpaceDN w:val="0"/>
        <w:adjustRightInd w:val="0"/>
        <w:ind w:left="0" w:firstLine="567"/>
        <w:jc w:val="both"/>
      </w:pPr>
      <w:r>
        <w:t xml:space="preserve">Прогнозирование доходов </w:t>
      </w:r>
      <w:proofErr w:type="gramStart"/>
      <w:r>
        <w:t>согласно пунктов</w:t>
      </w:r>
      <w:proofErr w:type="gramEnd"/>
      <w:r>
        <w:t xml:space="preserve"> 15 и 16 пункта 4 настоящей Методики на этапе формирования проекта бюджета муниципального образования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целевых межбюджетных трансфертов.</w:t>
      </w:r>
    </w:p>
    <w:p w:rsidR="00FF6D0F" w:rsidRDefault="00FF6D0F" w:rsidP="00FF6D0F">
      <w:pPr>
        <w:autoSpaceDE w:val="0"/>
        <w:autoSpaceDN w:val="0"/>
        <w:adjustRightInd w:val="0"/>
        <w:ind w:firstLine="567"/>
        <w:jc w:val="both"/>
      </w:pPr>
      <w:r>
        <w:t xml:space="preserve">Прогнозируемый объем указанных доходов подлежит включению </w:t>
      </w:r>
      <w:proofErr w:type="gramStart"/>
      <w:r>
        <w:t>в доходную часть бюджета муниципального образования в течение финансового года с учетом информации о фактическом их поступлении на дату</w:t>
      </w:r>
      <w:proofErr w:type="gramEnd"/>
      <w:r>
        <w:t xml:space="preserve"> прогнозирования. </w:t>
      </w:r>
    </w:p>
    <w:p w:rsidR="00FF6D0F" w:rsidRDefault="00FF6D0F" w:rsidP="00FF6D0F">
      <w:pPr>
        <w:numPr>
          <w:ilvl w:val="0"/>
          <w:numId w:val="14"/>
        </w:numPr>
        <w:suppressAutoHyphens w:val="0"/>
        <w:autoSpaceDE w:val="0"/>
        <w:autoSpaceDN w:val="0"/>
        <w:adjustRightInd w:val="0"/>
        <w:ind w:left="0" w:firstLine="567"/>
        <w:jc w:val="both"/>
      </w:pPr>
      <w:r>
        <w:t>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w:t>
      </w:r>
    </w:p>
    <w:p w:rsidR="00FF6D0F" w:rsidRDefault="00FF6D0F" w:rsidP="00FF6D0F">
      <w:pPr>
        <w:numPr>
          <w:ilvl w:val="0"/>
          <w:numId w:val="14"/>
        </w:numPr>
        <w:suppressAutoHyphens w:val="0"/>
        <w:autoSpaceDE w:val="0"/>
        <w:autoSpaceDN w:val="0"/>
        <w:adjustRightInd w:val="0"/>
        <w:ind w:left="0" w:firstLine="567"/>
        <w:jc w:val="both"/>
      </w:pPr>
      <w:r>
        <w:t>В процессе исполнения бюджета муниципального образования возможна корректировка объема прогноза поступлений доходов на сумму превышения фактического объема их поступления в текущем финансовом году.</w:t>
      </w:r>
    </w:p>
    <w:p w:rsidR="00FF6D0F" w:rsidRDefault="00FF6D0F" w:rsidP="00FF6D0F">
      <w:pPr>
        <w:autoSpaceDE w:val="0"/>
        <w:autoSpaceDN w:val="0"/>
        <w:adjustRightInd w:val="0"/>
        <w:ind w:firstLine="567"/>
        <w:jc w:val="both"/>
      </w:pPr>
    </w:p>
    <w:p w:rsidR="00FF6D0F" w:rsidRDefault="00FF6D0F" w:rsidP="00FF6D0F">
      <w:pPr>
        <w:autoSpaceDE w:val="0"/>
        <w:autoSpaceDN w:val="0"/>
        <w:adjustRightInd w:val="0"/>
        <w:ind w:firstLine="567"/>
        <w:jc w:val="both"/>
      </w:pPr>
    </w:p>
    <w:p w:rsidR="00FF6D0F" w:rsidRPr="00A02D0D" w:rsidRDefault="00FF6D0F" w:rsidP="00FF6D0F">
      <w:pPr>
        <w:autoSpaceDE w:val="0"/>
        <w:autoSpaceDN w:val="0"/>
        <w:adjustRightInd w:val="0"/>
        <w:ind w:firstLine="567"/>
        <w:jc w:val="both"/>
      </w:pPr>
    </w:p>
    <w:p w:rsidR="00FF6D0F" w:rsidRPr="00A028DB" w:rsidRDefault="00FF6D0F" w:rsidP="00FF6D0F">
      <w:pPr>
        <w:autoSpaceDE w:val="0"/>
        <w:autoSpaceDN w:val="0"/>
        <w:adjustRightInd w:val="0"/>
        <w:ind w:firstLine="567"/>
        <w:jc w:val="both"/>
        <w:rPr>
          <w:b/>
        </w:rPr>
      </w:pPr>
    </w:p>
    <w:p w:rsidR="00FF6D0F" w:rsidRDefault="00FF6D0F" w:rsidP="00FF6D0F">
      <w:pPr>
        <w:jc w:val="both"/>
      </w:pPr>
      <w:r>
        <w:t xml:space="preserve">Глава Нижнезаимского </w:t>
      </w:r>
    </w:p>
    <w:p w:rsidR="00CA6525" w:rsidRDefault="00FF6D0F" w:rsidP="00FF6D0F">
      <w:r>
        <w:t>муниципального образования</w:t>
      </w:r>
      <w:r w:rsidRPr="00952139">
        <w:t xml:space="preserve">                             </w:t>
      </w:r>
      <w:r w:rsidRPr="00952139">
        <w:tab/>
      </w:r>
      <w:r w:rsidRPr="00952139">
        <w:tab/>
      </w:r>
      <w:r w:rsidRPr="00952139">
        <w:tab/>
        <w:t xml:space="preserve">          </w:t>
      </w:r>
      <w:r w:rsidRPr="00952139">
        <w:tab/>
      </w:r>
      <w:r>
        <w:t>С.В. Киселев</w:t>
      </w:r>
    </w:p>
    <w:p w:rsidR="00FF6D0F" w:rsidRDefault="00FF6D0F" w:rsidP="00FF6D0F"/>
    <w:p w:rsidR="00FF6D0F" w:rsidRDefault="00FF6D0F" w:rsidP="00FF6D0F"/>
    <w:p w:rsidR="00FF6D0F" w:rsidRDefault="00FF6D0F" w:rsidP="00FF6D0F"/>
    <w:p w:rsidR="00FF6D0F" w:rsidRDefault="00FF6D0F" w:rsidP="00FF6D0F"/>
    <w:p w:rsidR="00FF6D0F" w:rsidRDefault="00FF6D0F" w:rsidP="00FF6D0F"/>
    <w:p w:rsidR="00381D7B" w:rsidRPr="00AE22A6" w:rsidRDefault="00381D7B" w:rsidP="00FF6D0F"/>
    <w:p w:rsidR="00670CB5" w:rsidRDefault="00670CB5" w:rsidP="00670CB5">
      <w:pPr>
        <w:snapToGrid w:val="0"/>
        <w:jc w:val="center"/>
        <w:rPr>
          <w:b/>
          <w:color w:val="000000"/>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 р а ц и я</w:t>
      </w:r>
    </w:p>
    <w:p w:rsidR="00670CB5" w:rsidRDefault="00670CB5" w:rsidP="00670CB5">
      <w:pPr>
        <w:jc w:val="center"/>
        <w:rPr>
          <w:b/>
          <w:sz w:val="28"/>
          <w:szCs w:val="28"/>
        </w:rPr>
      </w:pPr>
      <w:r>
        <w:rPr>
          <w:b/>
          <w:sz w:val="28"/>
          <w:szCs w:val="28"/>
        </w:rPr>
        <w:t>Иркутская область</w:t>
      </w:r>
    </w:p>
    <w:p w:rsidR="00670CB5" w:rsidRDefault="00670CB5" w:rsidP="00670CB5">
      <w:pPr>
        <w:jc w:val="center"/>
        <w:rPr>
          <w:b/>
          <w:sz w:val="28"/>
          <w:szCs w:val="28"/>
        </w:rPr>
      </w:pPr>
      <w:r>
        <w:rPr>
          <w:b/>
          <w:sz w:val="28"/>
          <w:szCs w:val="28"/>
        </w:rPr>
        <w:t>Муниципальное образование «Тайшетский район»</w:t>
      </w:r>
    </w:p>
    <w:p w:rsidR="00670CB5" w:rsidRDefault="00670CB5" w:rsidP="00670CB5">
      <w:pPr>
        <w:jc w:val="center"/>
        <w:rPr>
          <w:b/>
          <w:sz w:val="28"/>
          <w:szCs w:val="28"/>
        </w:rPr>
      </w:pPr>
      <w:r>
        <w:rPr>
          <w:b/>
          <w:sz w:val="28"/>
          <w:szCs w:val="28"/>
        </w:rPr>
        <w:t>Нижнезаимское муниципальное образование</w:t>
      </w:r>
    </w:p>
    <w:p w:rsidR="00670CB5" w:rsidRDefault="00670CB5" w:rsidP="00670CB5">
      <w:pPr>
        <w:jc w:val="center"/>
        <w:rPr>
          <w:b/>
          <w:sz w:val="28"/>
          <w:szCs w:val="28"/>
        </w:rPr>
      </w:pPr>
      <w:r>
        <w:rPr>
          <w:b/>
          <w:sz w:val="28"/>
          <w:szCs w:val="28"/>
        </w:rPr>
        <w:t>Администрация Нижнезаимского муниципального образования</w:t>
      </w:r>
    </w:p>
    <w:p w:rsidR="00670CB5" w:rsidRDefault="00670CB5" w:rsidP="00670CB5">
      <w:pPr>
        <w:jc w:val="center"/>
        <w:rPr>
          <w:b/>
          <w:sz w:val="28"/>
          <w:szCs w:val="28"/>
        </w:rPr>
      </w:pPr>
    </w:p>
    <w:p w:rsidR="00670CB5" w:rsidRDefault="00670CB5" w:rsidP="00670CB5">
      <w:pPr>
        <w:jc w:val="center"/>
        <w:rPr>
          <w:b/>
          <w:sz w:val="28"/>
          <w:szCs w:val="28"/>
        </w:rPr>
      </w:pPr>
      <w:r>
        <w:rPr>
          <w:b/>
          <w:sz w:val="28"/>
          <w:szCs w:val="28"/>
        </w:rPr>
        <w:t>ПОСТАНОВЛЕНИЕ</w:t>
      </w:r>
    </w:p>
    <w:p w:rsidR="00FF6D0F" w:rsidRPr="00AE22A6" w:rsidRDefault="00FF6D0F" w:rsidP="00FF6D0F">
      <w:pPr>
        <w:ind w:right="-568"/>
      </w:pPr>
    </w:p>
    <w:p w:rsidR="00FF6D0F" w:rsidRPr="00FF0FEE" w:rsidRDefault="00FF6D0F" w:rsidP="00FF6D0F">
      <w:pPr>
        <w:jc w:val="center"/>
        <w:rPr>
          <w:b/>
        </w:rPr>
      </w:pPr>
    </w:p>
    <w:p w:rsidR="00FF6D0F" w:rsidRPr="00FF0FEE" w:rsidRDefault="00FF6D0F" w:rsidP="00FF6D0F">
      <w:r w:rsidRPr="00FF0FEE">
        <w:rPr>
          <w:b/>
        </w:rPr>
        <w:t xml:space="preserve"> </w:t>
      </w:r>
      <w:r w:rsidR="00670CB5">
        <w:t xml:space="preserve"> от   «</w:t>
      </w:r>
      <w:r>
        <w:t>31</w:t>
      </w:r>
      <w:r w:rsidR="00670CB5">
        <w:t>»</w:t>
      </w:r>
      <w:r>
        <w:t xml:space="preserve"> </w:t>
      </w:r>
      <w:r w:rsidRPr="00FF0FEE">
        <w:t xml:space="preserve"> августа 2016 г.                                                                                  № </w:t>
      </w:r>
      <w:r>
        <w:t>51</w:t>
      </w:r>
    </w:p>
    <w:p w:rsidR="00FF6D0F" w:rsidRPr="00FF0FEE" w:rsidRDefault="00FF6D0F" w:rsidP="00FF6D0F"/>
    <w:p w:rsidR="00FF6D0F" w:rsidRPr="00FF0FEE" w:rsidRDefault="00FF6D0F" w:rsidP="00FF6D0F"/>
    <w:p w:rsidR="00FF6D0F" w:rsidRPr="00040B54" w:rsidRDefault="00FF6D0F" w:rsidP="00FF6D0F">
      <w:pPr>
        <w:pStyle w:val="af7"/>
        <w:rPr>
          <w:rFonts w:ascii="Times New Roman" w:hAnsi="Times New Roman" w:cs="Times New Roman"/>
          <w:sz w:val="24"/>
          <w:szCs w:val="24"/>
        </w:rPr>
      </w:pPr>
      <w:r w:rsidRPr="00040B54">
        <w:rPr>
          <w:rFonts w:ascii="Times New Roman" w:hAnsi="Times New Roman" w:cs="Times New Roman"/>
          <w:sz w:val="24"/>
          <w:szCs w:val="24"/>
        </w:rPr>
        <w:t xml:space="preserve">«Об утверждении Методики прогнозирования </w:t>
      </w:r>
    </w:p>
    <w:p w:rsidR="00FF6D0F" w:rsidRPr="00040B54" w:rsidRDefault="00FF6D0F" w:rsidP="00FF6D0F">
      <w:pPr>
        <w:pStyle w:val="af7"/>
        <w:rPr>
          <w:rFonts w:ascii="Times New Roman" w:hAnsi="Times New Roman" w:cs="Times New Roman"/>
          <w:sz w:val="24"/>
          <w:szCs w:val="24"/>
        </w:rPr>
      </w:pPr>
      <w:r w:rsidRPr="00040B54">
        <w:rPr>
          <w:rFonts w:ascii="Times New Roman" w:hAnsi="Times New Roman" w:cs="Times New Roman"/>
          <w:sz w:val="24"/>
          <w:szCs w:val="24"/>
        </w:rPr>
        <w:t>поступлений по источникам финансирования дефицита</w:t>
      </w:r>
    </w:p>
    <w:p w:rsidR="00FF6D0F" w:rsidRPr="00040B54" w:rsidRDefault="00FF6D0F" w:rsidP="00FF6D0F">
      <w:pPr>
        <w:pStyle w:val="af7"/>
        <w:rPr>
          <w:rFonts w:ascii="Times New Roman" w:hAnsi="Times New Roman" w:cs="Times New Roman"/>
          <w:sz w:val="24"/>
          <w:szCs w:val="24"/>
        </w:rPr>
      </w:pPr>
      <w:r w:rsidRPr="00040B54">
        <w:rPr>
          <w:rFonts w:ascii="Times New Roman" w:hAnsi="Times New Roman" w:cs="Times New Roman"/>
          <w:sz w:val="24"/>
          <w:szCs w:val="24"/>
        </w:rPr>
        <w:t>бюджета Нижнезаимского муниципального образования»</w:t>
      </w:r>
    </w:p>
    <w:p w:rsidR="00FF6D0F" w:rsidRDefault="00FF6D0F" w:rsidP="00FF6D0F"/>
    <w:p w:rsidR="00FF6D0F" w:rsidRPr="00040B54" w:rsidRDefault="00FF6D0F" w:rsidP="00FF6D0F"/>
    <w:p w:rsidR="00FF6D0F" w:rsidRPr="00FF0FEE" w:rsidRDefault="00FF6D0F" w:rsidP="00FF6D0F">
      <w:pPr>
        <w:jc w:val="both"/>
      </w:pPr>
      <w:r w:rsidRPr="00FF0FEE">
        <w:t xml:space="preserve">        В соответствии с пунктом 1 статьи 160.2 Бюджетного кодекса Российской Федерации, постановлением Правительства Российской Федерации от 26.05.2016г. № 469 «Об общих требованиях к методике прогнозирования поступлений по источникам финансирования дефицита бюджета», администрация Нижнезаимского </w:t>
      </w:r>
      <w:r w:rsidRPr="00FF0FEE">
        <w:rPr>
          <w:bCs/>
        </w:rPr>
        <w:t xml:space="preserve">муниципального образования </w:t>
      </w:r>
    </w:p>
    <w:p w:rsidR="00FF6D0F" w:rsidRPr="00FF0FEE" w:rsidRDefault="00FF6D0F" w:rsidP="00FF6D0F"/>
    <w:p w:rsidR="00FF6D0F" w:rsidRPr="00FF0FEE" w:rsidRDefault="00FF6D0F" w:rsidP="00FF6D0F">
      <w:pPr>
        <w:pStyle w:val="af7"/>
        <w:rPr>
          <w:rFonts w:ascii="Times New Roman" w:hAnsi="Times New Roman" w:cs="Times New Roman"/>
          <w:sz w:val="24"/>
          <w:szCs w:val="24"/>
        </w:rPr>
      </w:pPr>
      <w:r w:rsidRPr="00FF0FEE">
        <w:rPr>
          <w:rFonts w:ascii="Times New Roman" w:hAnsi="Times New Roman" w:cs="Times New Roman"/>
          <w:sz w:val="24"/>
          <w:szCs w:val="24"/>
        </w:rPr>
        <w:t>ПОСТАНОВЛЯЕТ:</w:t>
      </w:r>
    </w:p>
    <w:p w:rsidR="00FF6D0F" w:rsidRPr="00FF0FEE" w:rsidRDefault="00FF6D0F" w:rsidP="00FF6D0F">
      <w:pPr>
        <w:pStyle w:val="af7"/>
        <w:rPr>
          <w:rFonts w:ascii="Times New Roman" w:hAnsi="Times New Roman" w:cs="Times New Roman"/>
          <w:sz w:val="24"/>
          <w:szCs w:val="24"/>
        </w:rPr>
      </w:pPr>
      <w:r w:rsidRPr="00FF0FEE">
        <w:rPr>
          <w:rFonts w:ascii="Times New Roman" w:hAnsi="Times New Roman" w:cs="Times New Roman"/>
          <w:sz w:val="24"/>
          <w:szCs w:val="24"/>
        </w:rPr>
        <w:t xml:space="preserve">  </w:t>
      </w:r>
    </w:p>
    <w:p w:rsidR="00FF6D0F" w:rsidRPr="00FF0FEE" w:rsidRDefault="00FF6D0F" w:rsidP="00FF6D0F">
      <w:pPr>
        <w:pStyle w:val="af7"/>
        <w:numPr>
          <w:ilvl w:val="0"/>
          <w:numId w:val="18"/>
        </w:numPr>
        <w:rPr>
          <w:rFonts w:ascii="Times New Roman" w:hAnsi="Times New Roman" w:cs="Times New Roman"/>
          <w:sz w:val="24"/>
          <w:szCs w:val="24"/>
        </w:rPr>
      </w:pPr>
      <w:r w:rsidRPr="00FF0FEE">
        <w:rPr>
          <w:rFonts w:ascii="Times New Roman" w:hAnsi="Times New Roman" w:cs="Times New Roman"/>
          <w:sz w:val="24"/>
          <w:szCs w:val="24"/>
        </w:rPr>
        <w:t xml:space="preserve">Утвердить Методику прогнозирования поступлений по источникам финансирования дефицита бюджета </w:t>
      </w:r>
      <w:r w:rsidRPr="00FF0FEE">
        <w:rPr>
          <w:rFonts w:ascii="Times New Roman" w:hAnsi="Times New Roman" w:cs="Times New Roman"/>
        </w:rPr>
        <w:t>Нижнезаимского</w:t>
      </w:r>
      <w:r w:rsidRPr="00FF0FEE">
        <w:rPr>
          <w:rFonts w:ascii="Times New Roman" w:hAnsi="Times New Roman" w:cs="Times New Roman"/>
          <w:bCs/>
          <w:sz w:val="24"/>
          <w:szCs w:val="24"/>
        </w:rPr>
        <w:t xml:space="preserve"> муниципального образования </w:t>
      </w:r>
      <w:r w:rsidRPr="00FF0FEE">
        <w:rPr>
          <w:rFonts w:ascii="Times New Roman" w:hAnsi="Times New Roman" w:cs="Times New Roman"/>
          <w:sz w:val="24"/>
          <w:szCs w:val="24"/>
        </w:rPr>
        <w:t xml:space="preserve">согласно </w:t>
      </w:r>
      <w:hyperlink w:anchor="sub_1000" w:history="1">
        <w:r w:rsidRPr="00FF0FEE">
          <w:rPr>
            <w:rFonts w:ascii="Times New Roman" w:hAnsi="Times New Roman" w:cs="Times New Roman"/>
            <w:sz w:val="24"/>
            <w:szCs w:val="24"/>
          </w:rPr>
          <w:t>приложению</w:t>
        </w:r>
      </w:hyperlink>
      <w:r w:rsidRPr="00FF0FEE">
        <w:rPr>
          <w:rFonts w:ascii="Times New Roman" w:hAnsi="Times New Roman" w:cs="Times New Roman"/>
          <w:sz w:val="24"/>
          <w:szCs w:val="24"/>
        </w:rPr>
        <w:t>.</w:t>
      </w:r>
    </w:p>
    <w:p w:rsidR="00FF6D0F" w:rsidRPr="00FF0FEE" w:rsidRDefault="00FF6D0F" w:rsidP="00FF6D0F">
      <w:pPr>
        <w:pStyle w:val="af7"/>
        <w:numPr>
          <w:ilvl w:val="0"/>
          <w:numId w:val="18"/>
        </w:numPr>
        <w:rPr>
          <w:rFonts w:ascii="Times New Roman" w:hAnsi="Times New Roman" w:cs="Times New Roman"/>
          <w:sz w:val="24"/>
          <w:szCs w:val="24"/>
        </w:rPr>
      </w:pPr>
      <w:proofErr w:type="gramStart"/>
      <w:r w:rsidRPr="00FF0FEE">
        <w:rPr>
          <w:rFonts w:ascii="Times New Roman" w:hAnsi="Times New Roman" w:cs="Times New Roman"/>
          <w:sz w:val="24"/>
          <w:szCs w:val="24"/>
        </w:rPr>
        <w:t>Разместить</w:t>
      </w:r>
      <w:proofErr w:type="gramEnd"/>
      <w:r w:rsidRPr="00FF0FEE">
        <w:rPr>
          <w:rFonts w:ascii="Times New Roman" w:hAnsi="Times New Roman" w:cs="Times New Roman"/>
          <w:sz w:val="24"/>
          <w:szCs w:val="24"/>
        </w:rPr>
        <w:t xml:space="preserve"> настоящее постановление на официальном сайте администрации </w:t>
      </w:r>
      <w:r w:rsidRPr="00FF0FEE">
        <w:rPr>
          <w:rFonts w:ascii="Times New Roman" w:hAnsi="Times New Roman" w:cs="Times New Roman"/>
        </w:rPr>
        <w:t xml:space="preserve">Нижнезаимского </w:t>
      </w:r>
      <w:r w:rsidRPr="00FF0FEE">
        <w:rPr>
          <w:rFonts w:ascii="Times New Roman" w:hAnsi="Times New Roman" w:cs="Times New Roman"/>
          <w:bCs/>
          <w:sz w:val="24"/>
          <w:szCs w:val="24"/>
        </w:rPr>
        <w:t>муниципального образования</w:t>
      </w:r>
      <w:r w:rsidRPr="00FF0FEE">
        <w:rPr>
          <w:rFonts w:ascii="Times New Roman" w:hAnsi="Times New Roman" w:cs="Times New Roman"/>
          <w:sz w:val="24"/>
          <w:szCs w:val="24"/>
        </w:rPr>
        <w:t>.</w:t>
      </w:r>
    </w:p>
    <w:p w:rsidR="00FF6D0F" w:rsidRPr="00E6187A" w:rsidRDefault="00FF6D0F" w:rsidP="00FF6D0F">
      <w:pPr>
        <w:pStyle w:val="af7"/>
        <w:numPr>
          <w:ilvl w:val="0"/>
          <w:numId w:val="18"/>
        </w:numPr>
        <w:rPr>
          <w:rFonts w:ascii="Times New Roman" w:hAnsi="Times New Roman" w:cs="Times New Roman"/>
          <w:sz w:val="24"/>
          <w:szCs w:val="24"/>
        </w:rPr>
      </w:pPr>
      <w:proofErr w:type="gramStart"/>
      <w:r w:rsidRPr="00E6187A">
        <w:rPr>
          <w:rFonts w:ascii="Times New Roman" w:hAnsi="Times New Roman" w:cs="Times New Roman"/>
          <w:sz w:val="24"/>
          <w:szCs w:val="24"/>
        </w:rPr>
        <w:t>Контроль за</w:t>
      </w:r>
      <w:proofErr w:type="gramEnd"/>
      <w:r w:rsidRPr="00E6187A">
        <w:rPr>
          <w:rFonts w:ascii="Times New Roman" w:hAnsi="Times New Roman" w:cs="Times New Roman"/>
          <w:sz w:val="24"/>
          <w:szCs w:val="24"/>
        </w:rPr>
        <w:t xml:space="preserve"> исполнением настоящего постановления оставляю за собой.</w:t>
      </w:r>
    </w:p>
    <w:p w:rsidR="00FF6D0F" w:rsidRPr="00E6187A" w:rsidRDefault="00FF6D0F" w:rsidP="00FF6D0F">
      <w:pPr>
        <w:autoSpaceDE w:val="0"/>
        <w:autoSpaceDN w:val="0"/>
        <w:adjustRightInd w:val="0"/>
        <w:ind w:firstLine="720"/>
        <w:jc w:val="both"/>
      </w:pPr>
    </w:p>
    <w:p w:rsidR="00FF6D0F" w:rsidRPr="00E6187A" w:rsidRDefault="00FF6D0F" w:rsidP="00FF6D0F"/>
    <w:p w:rsidR="00FF6D0F" w:rsidRPr="00381D7B" w:rsidRDefault="00FF6D0F" w:rsidP="00FF6D0F">
      <w:pPr>
        <w:pStyle w:val="af7"/>
        <w:rPr>
          <w:rFonts w:ascii="Times New Roman" w:hAnsi="Times New Roman" w:cs="Times New Roman"/>
          <w:sz w:val="24"/>
          <w:szCs w:val="24"/>
        </w:rPr>
      </w:pPr>
      <w:r w:rsidRPr="00E6187A">
        <w:rPr>
          <w:rFonts w:ascii="Times New Roman" w:hAnsi="Times New Roman" w:cs="Times New Roman"/>
          <w:sz w:val="24"/>
          <w:szCs w:val="24"/>
        </w:rPr>
        <w:t xml:space="preserve">Глава </w:t>
      </w:r>
      <w:r w:rsidRPr="00381D7B">
        <w:rPr>
          <w:rFonts w:ascii="Times New Roman" w:hAnsi="Times New Roman" w:cs="Times New Roman"/>
          <w:sz w:val="24"/>
          <w:szCs w:val="24"/>
        </w:rPr>
        <w:t xml:space="preserve">Нижнезаимского </w:t>
      </w:r>
    </w:p>
    <w:p w:rsidR="00FF6D0F" w:rsidRDefault="00FF6D0F" w:rsidP="00FF6D0F">
      <w:pPr>
        <w:pStyle w:val="af7"/>
        <w:rPr>
          <w:rFonts w:ascii="Times New Roman" w:hAnsi="Times New Roman" w:cs="Times New Roman"/>
          <w:sz w:val="24"/>
          <w:szCs w:val="24"/>
        </w:rPr>
      </w:pPr>
      <w:r w:rsidRPr="00E6187A">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С.В. Киселев</w:t>
      </w: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Default="00A61440" w:rsidP="00FF6D0F">
      <w:pPr>
        <w:pStyle w:val="af7"/>
        <w:rPr>
          <w:rFonts w:ascii="Times New Roman" w:hAnsi="Times New Roman" w:cs="Times New Roman"/>
          <w:sz w:val="24"/>
          <w:szCs w:val="24"/>
        </w:rPr>
      </w:pPr>
    </w:p>
    <w:p w:rsidR="00A61440" w:rsidRPr="00E6187A" w:rsidRDefault="00A61440" w:rsidP="00FF6D0F">
      <w:pPr>
        <w:pStyle w:val="af7"/>
        <w:rPr>
          <w:rFonts w:ascii="Times New Roman" w:hAnsi="Times New Roman" w:cs="Times New Roman"/>
          <w:sz w:val="24"/>
          <w:szCs w:val="24"/>
        </w:rPr>
      </w:pPr>
    </w:p>
    <w:p w:rsidR="00CA6525" w:rsidRPr="00AE22A6" w:rsidRDefault="00CA6525" w:rsidP="00CA6525"/>
    <w:p w:rsidR="00CA6525" w:rsidRDefault="00CA6525" w:rsidP="00CA6525"/>
    <w:p w:rsidR="00CA6525" w:rsidRDefault="00CA6525" w:rsidP="00CA6525"/>
    <w:p w:rsidR="00CA6525" w:rsidRDefault="00CA6525" w:rsidP="00D83DBA"/>
    <w:p w:rsidR="00A61440" w:rsidRDefault="00A61440" w:rsidP="00D83DBA"/>
    <w:p w:rsidR="00A61440" w:rsidRDefault="00A61440" w:rsidP="00D83DBA"/>
    <w:p w:rsidR="00A61440" w:rsidRPr="00AF1570" w:rsidRDefault="00A61440" w:rsidP="00A61440">
      <w:pPr>
        <w:ind w:right="-5"/>
        <w:jc w:val="center"/>
        <w:rPr>
          <w:b/>
          <w:sz w:val="32"/>
        </w:rPr>
      </w:pPr>
      <w:r w:rsidRPr="00AF1570">
        <w:rPr>
          <w:b/>
          <w:sz w:val="32"/>
        </w:rPr>
        <w:lastRenderedPageBreak/>
        <w:t xml:space="preserve">Р о с </w:t>
      </w:r>
      <w:proofErr w:type="gramStart"/>
      <w:r w:rsidRPr="00AF1570">
        <w:rPr>
          <w:b/>
          <w:sz w:val="32"/>
        </w:rPr>
        <w:t>с</w:t>
      </w:r>
      <w:proofErr w:type="gramEnd"/>
      <w:r w:rsidRPr="00AF1570">
        <w:rPr>
          <w:b/>
          <w:sz w:val="32"/>
        </w:rPr>
        <w:t xml:space="preserve"> и й с к а я  Ф е д е р а ц и я</w:t>
      </w:r>
    </w:p>
    <w:p w:rsidR="00A61440" w:rsidRPr="00AF1570" w:rsidRDefault="00A61440" w:rsidP="00A61440">
      <w:pPr>
        <w:ind w:right="-5"/>
        <w:jc w:val="center"/>
        <w:rPr>
          <w:b/>
          <w:sz w:val="32"/>
        </w:rPr>
      </w:pPr>
      <w:r w:rsidRPr="00AF1570">
        <w:rPr>
          <w:b/>
          <w:sz w:val="32"/>
        </w:rPr>
        <w:t>Иркутская область</w:t>
      </w:r>
    </w:p>
    <w:p w:rsidR="00A61440" w:rsidRPr="00AF1570" w:rsidRDefault="00A61440" w:rsidP="00A61440">
      <w:pPr>
        <w:ind w:right="-5"/>
        <w:jc w:val="center"/>
        <w:rPr>
          <w:b/>
          <w:sz w:val="32"/>
        </w:rPr>
      </w:pPr>
      <w:r w:rsidRPr="00AF1570">
        <w:rPr>
          <w:b/>
          <w:sz w:val="32"/>
        </w:rPr>
        <w:t>Муниципальное образование «Тайшетский район»</w:t>
      </w:r>
    </w:p>
    <w:p w:rsidR="00A61440" w:rsidRPr="001D28DA" w:rsidRDefault="00A61440" w:rsidP="00A61440">
      <w:pPr>
        <w:ind w:right="-5"/>
        <w:jc w:val="center"/>
        <w:rPr>
          <w:b/>
          <w:sz w:val="40"/>
        </w:rPr>
      </w:pPr>
      <w:r w:rsidRPr="00AF1570">
        <w:rPr>
          <w:b/>
          <w:sz w:val="32"/>
        </w:rPr>
        <w:t xml:space="preserve">Нижнезаимское муниципальное образование </w:t>
      </w:r>
    </w:p>
    <w:p w:rsidR="00A61440" w:rsidRPr="00087C55" w:rsidRDefault="00A61440" w:rsidP="00A61440">
      <w:pPr>
        <w:ind w:right="-5"/>
        <w:jc w:val="center"/>
        <w:rPr>
          <w:b/>
          <w:sz w:val="32"/>
          <w:szCs w:val="32"/>
        </w:rPr>
      </w:pPr>
      <w:r w:rsidRPr="00087C55">
        <w:rPr>
          <w:b/>
          <w:sz w:val="32"/>
          <w:szCs w:val="32"/>
        </w:rPr>
        <w:t xml:space="preserve">Администрация Нижнезаимского муниципального образования  </w:t>
      </w:r>
    </w:p>
    <w:p w:rsidR="00A61440" w:rsidRPr="00AF1570" w:rsidRDefault="00A61440" w:rsidP="00A61440">
      <w:pPr>
        <w:ind w:right="-5"/>
        <w:jc w:val="center"/>
        <w:rPr>
          <w:b/>
        </w:rPr>
      </w:pPr>
      <w:r w:rsidRPr="00AF1570">
        <w:rPr>
          <w:b/>
          <w:sz w:val="44"/>
          <w:szCs w:val="44"/>
        </w:rPr>
        <w:t xml:space="preserve">ПОСТАНОВЛЕНИЕ   </w:t>
      </w:r>
      <w:r w:rsidRPr="00AF1570">
        <w:rPr>
          <w:b/>
        </w:rPr>
        <w:t xml:space="preserve">                </w:t>
      </w:r>
    </w:p>
    <w:p w:rsidR="00A61440" w:rsidRPr="00AF1570" w:rsidRDefault="00A61440" w:rsidP="00A61440">
      <w:pPr>
        <w:pBdr>
          <w:top w:val="double" w:sz="12" w:space="1" w:color="auto"/>
        </w:pBdr>
        <w:rPr>
          <w:b/>
        </w:rPr>
      </w:pPr>
      <w:r w:rsidRPr="00AF1570">
        <w:rPr>
          <w:b/>
        </w:rPr>
        <w:t xml:space="preserve"> </w:t>
      </w:r>
    </w:p>
    <w:p w:rsidR="00A61440" w:rsidRPr="000D77B4" w:rsidRDefault="00A61440" w:rsidP="00A61440">
      <w:pPr>
        <w:tabs>
          <w:tab w:val="left" w:pos="2758"/>
        </w:tabs>
        <w:jc w:val="both"/>
        <w:rPr>
          <w:sz w:val="26"/>
          <w:szCs w:val="26"/>
        </w:rPr>
      </w:pPr>
      <w:r>
        <w:rPr>
          <w:sz w:val="26"/>
          <w:szCs w:val="26"/>
        </w:rPr>
        <w:t>от "</w:t>
      </w:r>
      <w:r w:rsidR="00B34743">
        <w:rPr>
          <w:sz w:val="26"/>
          <w:szCs w:val="26"/>
        </w:rPr>
        <w:t>05</w:t>
      </w:r>
      <w:r w:rsidRPr="000D77B4">
        <w:rPr>
          <w:sz w:val="26"/>
          <w:szCs w:val="26"/>
        </w:rPr>
        <w:t xml:space="preserve">" </w:t>
      </w:r>
      <w:r>
        <w:rPr>
          <w:sz w:val="26"/>
          <w:szCs w:val="26"/>
        </w:rPr>
        <w:t>сентября 2016</w:t>
      </w:r>
      <w:r w:rsidRPr="000D77B4">
        <w:rPr>
          <w:sz w:val="26"/>
          <w:szCs w:val="26"/>
        </w:rPr>
        <w:t xml:space="preserve"> г.                                                    </w:t>
      </w:r>
      <w:r>
        <w:rPr>
          <w:sz w:val="26"/>
          <w:szCs w:val="26"/>
        </w:rPr>
        <w:t xml:space="preserve">          №  52</w:t>
      </w:r>
    </w:p>
    <w:p w:rsidR="00A61440" w:rsidRPr="00D64439" w:rsidRDefault="00A61440" w:rsidP="00A61440">
      <w:pPr>
        <w:pStyle w:val="ConsPlusNormal0"/>
        <w:ind w:firstLine="0"/>
        <w:jc w:val="both"/>
        <w:rPr>
          <w:rFonts w:ascii="Times New Roman" w:hAnsi="Times New Roman" w:cs="Times New Roman"/>
          <w:color w:val="0000FF"/>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tblGrid>
      <w:tr w:rsidR="00A61440" w:rsidRPr="00AE43F7" w:rsidTr="008E353D">
        <w:tc>
          <w:tcPr>
            <w:tcW w:w="4068" w:type="dxa"/>
          </w:tcPr>
          <w:p w:rsidR="00A61440" w:rsidRPr="00AE43F7" w:rsidRDefault="00A61440" w:rsidP="008E353D">
            <w:pPr>
              <w:jc w:val="both"/>
              <w:rPr>
                <w:sz w:val="26"/>
                <w:szCs w:val="26"/>
              </w:rPr>
            </w:pPr>
            <w:r>
              <w:rPr>
                <w:sz w:val="26"/>
                <w:szCs w:val="26"/>
              </w:rPr>
              <w:t xml:space="preserve">Об упорядочивании адресного хозяйства </w:t>
            </w:r>
            <w:r w:rsidRPr="00AE43F7">
              <w:rPr>
                <w:sz w:val="26"/>
                <w:szCs w:val="26"/>
              </w:rPr>
              <w:t>на территории Нижнезаимского муниципального образования</w:t>
            </w:r>
          </w:p>
        </w:tc>
      </w:tr>
    </w:tbl>
    <w:p w:rsidR="00A61440" w:rsidRDefault="00A61440" w:rsidP="00A61440"/>
    <w:p w:rsidR="00A61440" w:rsidRDefault="00A61440" w:rsidP="00A61440"/>
    <w:p w:rsidR="00A61440" w:rsidRDefault="00A61440" w:rsidP="00A61440">
      <w:pPr>
        <w:spacing w:line="360" w:lineRule="auto"/>
        <w:ind w:firstLine="540"/>
        <w:jc w:val="both"/>
        <w:rPr>
          <w:sz w:val="26"/>
          <w:szCs w:val="26"/>
        </w:rPr>
      </w:pPr>
      <w:r>
        <w:rPr>
          <w:sz w:val="26"/>
          <w:szCs w:val="26"/>
        </w:rPr>
        <w:t xml:space="preserve">Руководствуясь ст. 8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 131-ФЗ от 06.10.2003 г., ст. ст. 23, 46 Устава Нижнезаимского муниципального образования, администрация Нижнезаимского муниципального образования </w:t>
      </w:r>
    </w:p>
    <w:p w:rsidR="00A61440" w:rsidRDefault="00A61440" w:rsidP="00A61440">
      <w:pPr>
        <w:jc w:val="both"/>
        <w:rPr>
          <w:b/>
          <w:sz w:val="26"/>
          <w:szCs w:val="26"/>
        </w:rPr>
      </w:pPr>
    </w:p>
    <w:p w:rsidR="00A61440" w:rsidRPr="004B1914" w:rsidRDefault="00A61440" w:rsidP="00A61440">
      <w:pPr>
        <w:jc w:val="both"/>
        <w:rPr>
          <w:b/>
          <w:sz w:val="28"/>
          <w:szCs w:val="28"/>
        </w:rPr>
      </w:pPr>
      <w:r>
        <w:rPr>
          <w:b/>
          <w:sz w:val="28"/>
          <w:szCs w:val="28"/>
        </w:rPr>
        <w:t>ПОСТАНОВЛЯЕТ</w:t>
      </w:r>
      <w:r w:rsidRPr="004B1914">
        <w:rPr>
          <w:b/>
          <w:sz w:val="28"/>
          <w:szCs w:val="28"/>
        </w:rPr>
        <w:t>:</w:t>
      </w:r>
    </w:p>
    <w:p w:rsidR="00A61440" w:rsidRDefault="00A61440" w:rsidP="00A61440">
      <w:pPr>
        <w:ind w:firstLine="540"/>
        <w:jc w:val="both"/>
        <w:rPr>
          <w:b/>
          <w:sz w:val="26"/>
          <w:szCs w:val="26"/>
        </w:rPr>
      </w:pPr>
    </w:p>
    <w:p w:rsidR="00A61440" w:rsidRDefault="00A61440" w:rsidP="00A61440">
      <w:pPr>
        <w:spacing w:line="360" w:lineRule="auto"/>
        <w:ind w:firstLine="540"/>
        <w:jc w:val="both"/>
        <w:rPr>
          <w:sz w:val="26"/>
          <w:szCs w:val="26"/>
        </w:rPr>
      </w:pPr>
      <w:r>
        <w:rPr>
          <w:sz w:val="26"/>
          <w:szCs w:val="26"/>
        </w:rPr>
        <w:t xml:space="preserve">1. Присвоить адрес жилому дому: </w:t>
      </w:r>
      <w:proofErr w:type="gramStart"/>
      <w:r>
        <w:rPr>
          <w:sz w:val="26"/>
          <w:szCs w:val="26"/>
        </w:rPr>
        <w:t>Иркутская область, Тайшетский район, с. Нижняя Заимка, ул. Партизанская, д. № 11а.</w:t>
      </w:r>
      <w:proofErr w:type="gramEnd"/>
    </w:p>
    <w:p w:rsidR="00A61440" w:rsidRDefault="00A61440" w:rsidP="00A61440">
      <w:pPr>
        <w:jc w:val="both"/>
        <w:rPr>
          <w:sz w:val="26"/>
          <w:szCs w:val="26"/>
        </w:rPr>
      </w:pPr>
    </w:p>
    <w:p w:rsidR="00A61440" w:rsidRDefault="00A61440" w:rsidP="00A61440">
      <w:pPr>
        <w:jc w:val="both"/>
        <w:rPr>
          <w:sz w:val="26"/>
          <w:szCs w:val="26"/>
        </w:rPr>
      </w:pPr>
    </w:p>
    <w:p w:rsidR="00A61440" w:rsidRDefault="00A61440" w:rsidP="00A61440">
      <w:pPr>
        <w:jc w:val="both"/>
        <w:rPr>
          <w:sz w:val="26"/>
          <w:szCs w:val="26"/>
        </w:rPr>
      </w:pPr>
      <w:r>
        <w:rPr>
          <w:sz w:val="26"/>
          <w:szCs w:val="26"/>
        </w:rPr>
        <w:t>Глава Нижнезаимского</w:t>
      </w:r>
    </w:p>
    <w:p w:rsidR="00A61440" w:rsidRDefault="00A61440" w:rsidP="00A61440">
      <w:pPr>
        <w:jc w:val="both"/>
        <w:rPr>
          <w:sz w:val="26"/>
          <w:szCs w:val="26"/>
        </w:rPr>
      </w:pPr>
      <w:r>
        <w:rPr>
          <w:sz w:val="26"/>
          <w:szCs w:val="26"/>
        </w:rPr>
        <w:t>муниципального образования</w:t>
      </w:r>
      <w:r>
        <w:rPr>
          <w:sz w:val="26"/>
          <w:szCs w:val="26"/>
        </w:rPr>
        <w:tab/>
      </w:r>
      <w:r>
        <w:rPr>
          <w:sz w:val="26"/>
          <w:szCs w:val="26"/>
        </w:rPr>
        <w:tab/>
      </w:r>
      <w:r>
        <w:rPr>
          <w:sz w:val="26"/>
          <w:szCs w:val="26"/>
        </w:rPr>
        <w:tab/>
      </w:r>
      <w:r>
        <w:rPr>
          <w:sz w:val="26"/>
          <w:szCs w:val="26"/>
        </w:rPr>
        <w:tab/>
      </w:r>
      <w:r>
        <w:rPr>
          <w:sz w:val="26"/>
          <w:szCs w:val="26"/>
        </w:rPr>
        <w:tab/>
        <w:t>С.В. Киселев</w:t>
      </w: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Default="008E353D" w:rsidP="00A61440">
      <w:pPr>
        <w:jc w:val="both"/>
        <w:rPr>
          <w:sz w:val="26"/>
          <w:szCs w:val="26"/>
        </w:rPr>
      </w:pPr>
    </w:p>
    <w:p w:rsidR="008E353D" w:rsidRPr="00AF1570" w:rsidRDefault="008E353D" w:rsidP="008E353D">
      <w:pPr>
        <w:ind w:right="-5"/>
        <w:jc w:val="center"/>
        <w:rPr>
          <w:b/>
          <w:sz w:val="32"/>
        </w:rPr>
      </w:pPr>
      <w:r w:rsidRPr="00AF1570">
        <w:rPr>
          <w:b/>
          <w:sz w:val="32"/>
        </w:rPr>
        <w:lastRenderedPageBreak/>
        <w:t xml:space="preserve">Р о с </w:t>
      </w:r>
      <w:proofErr w:type="gramStart"/>
      <w:r w:rsidRPr="00AF1570">
        <w:rPr>
          <w:b/>
          <w:sz w:val="32"/>
        </w:rPr>
        <w:t>с</w:t>
      </w:r>
      <w:proofErr w:type="gramEnd"/>
      <w:r w:rsidRPr="00AF1570">
        <w:rPr>
          <w:b/>
          <w:sz w:val="32"/>
        </w:rPr>
        <w:t xml:space="preserve"> и й с к а я  Ф е д е р а ц и я</w:t>
      </w:r>
    </w:p>
    <w:p w:rsidR="008E353D" w:rsidRPr="00AF1570" w:rsidRDefault="008E353D" w:rsidP="008E353D">
      <w:pPr>
        <w:ind w:right="-5"/>
        <w:jc w:val="center"/>
        <w:rPr>
          <w:b/>
          <w:sz w:val="32"/>
        </w:rPr>
      </w:pPr>
      <w:r w:rsidRPr="00AF1570">
        <w:rPr>
          <w:b/>
          <w:sz w:val="32"/>
        </w:rPr>
        <w:t>Иркутская область</w:t>
      </w:r>
    </w:p>
    <w:p w:rsidR="008E353D" w:rsidRPr="00AF1570" w:rsidRDefault="008E353D" w:rsidP="008E353D">
      <w:pPr>
        <w:ind w:right="-5"/>
        <w:jc w:val="center"/>
        <w:rPr>
          <w:b/>
          <w:sz w:val="32"/>
        </w:rPr>
      </w:pPr>
      <w:r w:rsidRPr="00AF1570">
        <w:rPr>
          <w:b/>
          <w:sz w:val="32"/>
        </w:rPr>
        <w:t>Муниципальное образование «Тайшетский район»</w:t>
      </w:r>
    </w:p>
    <w:p w:rsidR="008E353D" w:rsidRPr="001D28DA" w:rsidRDefault="008E353D" w:rsidP="008E353D">
      <w:pPr>
        <w:ind w:right="-5"/>
        <w:jc w:val="center"/>
        <w:rPr>
          <w:b/>
          <w:sz w:val="40"/>
        </w:rPr>
      </w:pPr>
      <w:r w:rsidRPr="00AF1570">
        <w:rPr>
          <w:b/>
          <w:sz w:val="32"/>
        </w:rPr>
        <w:t xml:space="preserve">Нижнезаимское муниципальное образование </w:t>
      </w:r>
    </w:p>
    <w:p w:rsidR="008E353D" w:rsidRPr="00087C55" w:rsidRDefault="008E353D" w:rsidP="008E353D">
      <w:pPr>
        <w:ind w:right="-5"/>
        <w:jc w:val="center"/>
        <w:rPr>
          <w:b/>
          <w:sz w:val="32"/>
          <w:szCs w:val="32"/>
        </w:rPr>
      </w:pPr>
      <w:r w:rsidRPr="00087C55">
        <w:rPr>
          <w:b/>
          <w:sz w:val="32"/>
          <w:szCs w:val="32"/>
        </w:rPr>
        <w:t xml:space="preserve">Администрация Нижнезаимского муниципального образования  </w:t>
      </w:r>
    </w:p>
    <w:p w:rsidR="008E353D" w:rsidRPr="00AF1570" w:rsidRDefault="008E353D" w:rsidP="008E353D">
      <w:pPr>
        <w:ind w:right="-5"/>
        <w:jc w:val="center"/>
        <w:rPr>
          <w:b/>
        </w:rPr>
      </w:pPr>
      <w:r w:rsidRPr="00AF1570">
        <w:rPr>
          <w:b/>
          <w:sz w:val="44"/>
          <w:szCs w:val="44"/>
        </w:rPr>
        <w:t xml:space="preserve">ПОСТАНОВЛЕНИЕ   </w:t>
      </w:r>
      <w:r w:rsidRPr="00AF1570">
        <w:rPr>
          <w:b/>
        </w:rPr>
        <w:t xml:space="preserve">                </w:t>
      </w:r>
    </w:p>
    <w:p w:rsidR="008E353D" w:rsidRPr="00AF1570" w:rsidRDefault="008E353D" w:rsidP="008E353D">
      <w:pPr>
        <w:pBdr>
          <w:top w:val="double" w:sz="12" w:space="1" w:color="auto"/>
        </w:pBdr>
        <w:rPr>
          <w:b/>
        </w:rPr>
      </w:pPr>
      <w:r w:rsidRPr="00AF1570">
        <w:rPr>
          <w:b/>
        </w:rPr>
        <w:t xml:space="preserve"> </w:t>
      </w:r>
    </w:p>
    <w:p w:rsidR="008E353D" w:rsidRPr="000D77B4" w:rsidRDefault="008E353D" w:rsidP="008E353D">
      <w:pPr>
        <w:tabs>
          <w:tab w:val="left" w:pos="2758"/>
        </w:tabs>
        <w:jc w:val="both"/>
        <w:rPr>
          <w:sz w:val="26"/>
          <w:szCs w:val="26"/>
        </w:rPr>
      </w:pPr>
      <w:r>
        <w:rPr>
          <w:sz w:val="26"/>
          <w:szCs w:val="26"/>
        </w:rPr>
        <w:t>от "15</w:t>
      </w:r>
      <w:r w:rsidRPr="000D77B4">
        <w:rPr>
          <w:sz w:val="26"/>
          <w:szCs w:val="26"/>
        </w:rPr>
        <w:t xml:space="preserve">" </w:t>
      </w:r>
      <w:r>
        <w:rPr>
          <w:sz w:val="26"/>
          <w:szCs w:val="26"/>
        </w:rPr>
        <w:t>сентября 2016</w:t>
      </w:r>
      <w:r w:rsidRPr="000D77B4">
        <w:rPr>
          <w:sz w:val="26"/>
          <w:szCs w:val="26"/>
        </w:rPr>
        <w:t xml:space="preserve"> г.                                                    </w:t>
      </w:r>
      <w:r w:rsidR="00006D9C">
        <w:rPr>
          <w:sz w:val="26"/>
          <w:szCs w:val="26"/>
        </w:rPr>
        <w:t xml:space="preserve">          №  53</w:t>
      </w:r>
    </w:p>
    <w:p w:rsidR="008E353D" w:rsidRDefault="008E353D" w:rsidP="008E353D"/>
    <w:p w:rsidR="008E353D" w:rsidRPr="008E353D" w:rsidRDefault="008E353D" w:rsidP="008E353D">
      <w:pPr>
        <w:rPr>
          <w:b/>
        </w:rPr>
      </w:pPr>
      <w:r w:rsidRPr="008E353D">
        <w:rPr>
          <w:b/>
        </w:rPr>
        <w:t>О внесении изменений в План мероприятий («дорожную карту»), направленные на повышение эффективности сферы культуры», Нижнезаимского муниципального образования</w:t>
      </w:r>
    </w:p>
    <w:p w:rsidR="008E353D" w:rsidRDefault="008E353D" w:rsidP="008E353D"/>
    <w:p w:rsidR="008E353D" w:rsidRDefault="008E353D" w:rsidP="00006D9C">
      <w:pPr>
        <w:ind w:firstLine="708"/>
        <w:jc w:val="both"/>
      </w:pPr>
      <w:proofErr w:type="gramStart"/>
      <w:r>
        <w:t>В соответствии с Федеральным законом от  06.10.2003г №131 – ФЗ «Об общих принципах организации местного самоуправления в Российской Федерации», Указом президента Российской Федерации от 07.05.2012г № 597 «О мероприятиях по реализации государственной социальной политики», распоряжением  Правительства Российской Федерации от 26.11.2012г. № 2193-р «Об утверждении Программы поэтапного совершенствования системы оплаты труда в государственных (муниципальных) учреждениях на 2012-2018г», распоряжением Правительства Российской Федерации</w:t>
      </w:r>
      <w:proofErr w:type="gramEnd"/>
      <w:r>
        <w:t xml:space="preserve"> </w:t>
      </w:r>
      <w:proofErr w:type="gramStart"/>
      <w:r>
        <w:t>от 28.02.2013г  № 58-рп «об утверждении плана мероприятий «Изменения в отраслях социальной сферы культуры», распоряжением Правительства Иркутской области от 30.06.2014г № 490-рп, рекомендациями Министерства культуры и архивов Иркутской области от 03.12.13г, № 56/06-4184/13 «Об уточненном прогнозе среднемесячной заработной платы работников учреждений культуры муниципальных образований Иркутской области на 2013-2018гг, о внесении изменений в планы мероприятий «дорожной карты» в сфере</w:t>
      </w:r>
      <w:proofErr w:type="gramEnd"/>
      <w:r>
        <w:t xml:space="preserve"> культуры постановление № 24 от 15.05.2015г, статьями 23,46 Устава Нижнезаимского муниципального образования</w:t>
      </w:r>
    </w:p>
    <w:p w:rsidR="008E353D" w:rsidRDefault="008E353D" w:rsidP="008E353D"/>
    <w:p w:rsidR="008E353D" w:rsidRPr="008E353D" w:rsidRDefault="008E353D" w:rsidP="008E353D">
      <w:pPr>
        <w:rPr>
          <w:b/>
        </w:rPr>
      </w:pPr>
      <w:r w:rsidRPr="008E353D">
        <w:rPr>
          <w:b/>
        </w:rPr>
        <w:t>ПОСТАНОВЛЯЕТ:</w:t>
      </w:r>
    </w:p>
    <w:p w:rsidR="008E353D" w:rsidRDefault="008E353D" w:rsidP="008E353D"/>
    <w:p w:rsidR="008E353D" w:rsidRDefault="008E353D" w:rsidP="00006D9C">
      <w:pPr>
        <w:ind w:firstLine="708"/>
        <w:jc w:val="both"/>
      </w:pPr>
      <w:r>
        <w:t>1.Внести в План мероприятий («дорожную карту»), направленных на повышение эффективности сферы культуры в Нижнезаимском  муниципальном образовании, утвержденной постановлением администрации Нижнезаимского муниципального образования от 23 мая 2013г № 35 (далее – План мероприятий) в следующей редакции:</w:t>
      </w:r>
    </w:p>
    <w:tbl>
      <w:tblPr>
        <w:tblW w:w="9934"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3260"/>
        <w:gridCol w:w="709"/>
        <w:gridCol w:w="708"/>
        <w:gridCol w:w="709"/>
        <w:gridCol w:w="709"/>
        <w:gridCol w:w="709"/>
        <w:gridCol w:w="709"/>
        <w:gridCol w:w="567"/>
        <w:gridCol w:w="708"/>
        <w:gridCol w:w="709"/>
      </w:tblGrid>
      <w:tr w:rsidR="008E353D" w:rsidRPr="008E353D" w:rsidTr="00006D9C">
        <w:trPr>
          <w:trHeight w:val="375"/>
        </w:trPr>
        <w:tc>
          <w:tcPr>
            <w:tcW w:w="437" w:type="dxa"/>
            <w:tcBorders>
              <w:top w:val="nil"/>
              <w:left w:val="nil"/>
              <w:bottom w:val="nil"/>
              <w:right w:val="nil"/>
            </w:tcBorders>
            <w:shd w:val="clear" w:color="auto" w:fill="auto"/>
            <w:noWrap/>
            <w:hideMark/>
          </w:tcPr>
          <w:p w:rsidR="008E353D" w:rsidRPr="008E353D" w:rsidRDefault="008E353D" w:rsidP="008E353D">
            <w:pPr>
              <w:suppressAutoHyphens w:val="0"/>
              <w:jc w:val="center"/>
              <w:rPr>
                <w:rFonts w:ascii="Calibri" w:hAnsi="Calibri" w:cs="Calibri"/>
                <w:color w:val="000000"/>
                <w:sz w:val="28"/>
                <w:szCs w:val="28"/>
                <w:lang w:eastAsia="ru-RU"/>
              </w:rPr>
            </w:pPr>
          </w:p>
        </w:tc>
        <w:tc>
          <w:tcPr>
            <w:tcW w:w="3260" w:type="dxa"/>
            <w:tcBorders>
              <w:top w:val="nil"/>
              <w:left w:val="nil"/>
              <w:bottom w:val="nil"/>
              <w:right w:val="nil"/>
            </w:tcBorders>
            <w:shd w:val="clear" w:color="auto" w:fill="auto"/>
            <w:noWrap/>
            <w:vAlign w:val="bottom"/>
            <w:hideMark/>
          </w:tcPr>
          <w:p w:rsidR="008E353D" w:rsidRPr="008E353D" w:rsidRDefault="008E353D" w:rsidP="008E353D">
            <w:pPr>
              <w:suppressAutoHyphens w:val="0"/>
              <w:rPr>
                <w:rFonts w:ascii="Calibri" w:hAnsi="Calibri" w:cs="Calibri"/>
                <w:color w:val="000000"/>
                <w:sz w:val="28"/>
                <w:szCs w:val="28"/>
                <w:lang w:eastAsia="ru-RU"/>
              </w:rPr>
            </w:pPr>
          </w:p>
        </w:tc>
        <w:tc>
          <w:tcPr>
            <w:tcW w:w="6237" w:type="dxa"/>
            <w:gridSpan w:val="9"/>
            <w:vMerge w:val="restart"/>
            <w:tcBorders>
              <w:top w:val="nil"/>
              <w:left w:val="nil"/>
              <w:bottom w:val="nil"/>
              <w:right w:val="nil"/>
            </w:tcBorders>
            <w:shd w:val="clear" w:color="auto" w:fill="auto"/>
            <w:noWrap/>
            <w:vAlign w:val="bottom"/>
            <w:hideMark/>
          </w:tcPr>
          <w:p w:rsidR="008E353D" w:rsidRPr="008E353D" w:rsidRDefault="008E353D" w:rsidP="00006D9C">
            <w:pPr>
              <w:suppressAutoHyphens w:val="0"/>
              <w:jc w:val="right"/>
              <w:rPr>
                <w:color w:val="000000"/>
                <w:lang w:eastAsia="ru-RU"/>
              </w:rPr>
            </w:pPr>
            <w:r w:rsidRPr="008E353D">
              <w:rPr>
                <w:color w:val="000000"/>
                <w:lang w:eastAsia="ru-RU"/>
              </w:rPr>
              <w:t xml:space="preserve">Приложение </w:t>
            </w:r>
          </w:p>
          <w:p w:rsidR="008E353D" w:rsidRPr="008E353D" w:rsidRDefault="008E353D" w:rsidP="00006D9C">
            <w:pPr>
              <w:jc w:val="right"/>
              <w:rPr>
                <w:color w:val="000000"/>
                <w:lang w:eastAsia="ru-RU"/>
              </w:rPr>
            </w:pPr>
            <w:r>
              <w:rPr>
                <w:color w:val="000000"/>
                <w:lang w:eastAsia="ru-RU"/>
              </w:rPr>
              <w:t xml:space="preserve">к Плану мероприятий ("дорожная </w:t>
            </w:r>
            <w:r w:rsidRPr="008E353D">
              <w:rPr>
                <w:color w:val="000000"/>
                <w:lang w:eastAsia="ru-RU"/>
              </w:rPr>
              <w:t>карта")</w:t>
            </w:r>
            <w:r w:rsidRPr="008E353D">
              <w:rPr>
                <w:color w:val="000000"/>
                <w:lang w:eastAsia="ru-RU"/>
              </w:rPr>
              <w:br/>
              <w:t>"Повышение эффективности и качества услуг</w:t>
            </w:r>
            <w:r w:rsidRPr="008E353D">
              <w:rPr>
                <w:color w:val="000000"/>
                <w:lang w:eastAsia="ru-RU"/>
              </w:rPr>
              <w:br/>
              <w:t>в сфере культуры</w:t>
            </w:r>
            <w:r w:rsidRPr="008E353D">
              <w:rPr>
                <w:color w:val="000000"/>
                <w:lang w:eastAsia="ru-RU"/>
              </w:rPr>
              <w:br/>
              <w:t>Иркутской области (2013-2018 годы)"</w:t>
            </w:r>
          </w:p>
        </w:tc>
      </w:tr>
      <w:tr w:rsidR="008E353D" w:rsidRPr="008E353D" w:rsidTr="00006D9C">
        <w:trPr>
          <w:trHeight w:val="1410"/>
        </w:trPr>
        <w:tc>
          <w:tcPr>
            <w:tcW w:w="437" w:type="dxa"/>
            <w:tcBorders>
              <w:top w:val="nil"/>
              <w:left w:val="nil"/>
              <w:bottom w:val="nil"/>
              <w:right w:val="nil"/>
            </w:tcBorders>
            <w:shd w:val="clear" w:color="auto" w:fill="auto"/>
            <w:hideMark/>
          </w:tcPr>
          <w:p w:rsidR="008E353D" w:rsidRPr="008E353D" w:rsidRDefault="008E353D" w:rsidP="008E353D">
            <w:pPr>
              <w:suppressAutoHyphens w:val="0"/>
              <w:rPr>
                <w:color w:val="000000"/>
                <w:sz w:val="28"/>
                <w:szCs w:val="28"/>
                <w:lang w:eastAsia="ru-RU"/>
              </w:rPr>
            </w:pPr>
          </w:p>
        </w:tc>
        <w:tc>
          <w:tcPr>
            <w:tcW w:w="3260" w:type="dxa"/>
            <w:tcBorders>
              <w:top w:val="nil"/>
              <w:left w:val="nil"/>
              <w:bottom w:val="nil"/>
              <w:right w:val="nil"/>
            </w:tcBorders>
            <w:shd w:val="clear" w:color="auto" w:fill="auto"/>
            <w:hideMark/>
          </w:tcPr>
          <w:p w:rsidR="008E353D" w:rsidRPr="008E353D" w:rsidRDefault="008E353D" w:rsidP="008E353D">
            <w:pPr>
              <w:suppressAutoHyphens w:val="0"/>
              <w:rPr>
                <w:color w:val="000000"/>
                <w:sz w:val="28"/>
                <w:szCs w:val="28"/>
                <w:lang w:eastAsia="ru-RU"/>
              </w:rPr>
            </w:pPr>
          </w:p>
        </w:tc>
        <w:tc>
          <w:tcPr>
            <w:tcW w:w="6237" w:type="dxa"/>
            <w:gridSpan w:val="9"/>
            <w:vMerge/>
            <w:tcBorders>
              <w:top w:val="nil"/>
              <w:left w:val="nil"/>
              <w:bottom w:val="nil"/>
              <w:right w:val="nil"/>
            </w:tcBorders>
            <w:shd w:val="clear" w:color="auto" w:fill="auto"/>
            <w:hideMark/>
          </w:tcPr>
          <w:p w:rsidR="008E353D" w:rsidRPr="008E353D" w:rsidRDefault="008E353D" w:rsidP="008E353D">
            <w:pPr>
              <w:suppressAutoHyphens w:val="0"/>
              <w:rPr>
                <w:color w:val="000000"/>
                <w:lang w:eastAsia="ru-RU"/>
              </w:rPr>
            </w:pPr>
          </w:p>
        </w:tc>
      </w:tr>
      <w:tr w:rsidR="008E353D" w:rsidRPr="008E353D" w:rsidTr="00006D9C">
        <w:trPr>
          <w:trHeight w:val="375"/>
        </w:trPr>
        <w:tc>
          <w:tcPr>
            <w:tcW w:w="437" w:type="dxa"/>
            <w:tcBorders>
              <w:top w:val="nil"/>
              <w:left w:val="nil"/>
              <w:bottom w:val="single" w:sz="4" w:space="0" w:color="auto"/>
              <w:right w:val="nil"/>
            </w:tcBorders>
            <w:shd w:val="clear" w:color="auto" w:fill="auto"/>
            <w:hideMark/>
          </w:tcPr>
          <w:p w:rsidR="008E353D" w:rsidRPr="008E353D" w:rsidRDefault="008E353D" w:rsidP="008E353D">
            <w:pPr>
              <w:suppressAutoHyphens w:val="0"/>
              <w:jc w:val="center"/>
              <w:rPr>
                <w:b/>
                <w:bCs/>
                <w:color w:val="000000"/>
                <w:sz w:val="28"/>
                <w:szCs w:val="28"/>
                <w:lang w:eastAsia="ru-RU"/>
              </w:rPr>
            </w:pPr>
          </w:p>
        </w:tc>
        <w:tc>
          <w:tcPr>
            <w:tcW w:w="9497" w:type="dxa"/>
            <w:gridSpan w:val="10"/>
            <w:tcBorders>
              <w:top w:val="nil"/>
              <w:left w:val="nil"/>
              <w:bottom w:val="single" w:sz="4" w:space="0" w:color="auto"/>
              <w:right w:val="nil"/>
            </w:tcBorders>
            <w:shd w:val="clear" w:color="auto" w:fill="auto"/>
            <w:vAlign w:val="bottom"/>
            <w:hideMark/>
          </w:tcPr>
          <w:p w:rsidR="008E353D" w:rsidRPr="008E353D" w:rsidRDefault="008E353D" w:rsidP="008E353D">
            <w:pPr>
              <w:suppressAutoHyphens w:val="0"/>
              <w:jc w:val="center"/>
              <w:rPr>
                <w:b/>
                <w:bCs/>
                <w:color w:val="000000"/>
                <w:sz w:val="28"/>
                <w:szCs w:val="28"/>
                <w:lang w:eastAsia="ru-RU"/>
              </w:rPr>
            </w:pPr>
            <w:r w:rsidRPr="008E353D">
              <w:rPr>
                <w:b/>
                <w:bCs/>
                <w:color w:val="000000"/>
                <w:sz w:val="28"/>
                <w:szCs w:val="28"/>
                <w:lang w:eastAsia="ru-RU"/>
              </w:rPr>
              <w:t>Показатели нормативов Плана мероприятий ("дорожная карта"), направленных на повышение эффективности сферы культуры</w:t>
            </w:r>
          </w:p>
        </w:tc>
      </w:tr>
      <w:tr w:rsidR="003938DF" w:rsidRPr="008E353D" w:rsidTr="00006D9C">
        <w:trPr>
          <w:trHeight w:val="375"/>
        </w:trPr>
        <w:tc>
          <w:tcPr>
            <w:tcW w:w="437" w:type="dxa"/>
            <w:tcBorders>
              <w:top w:val="single" w:sz="4" w:space="0" w:color="auto"/>
            </w:tcBorders>
            <w:shd w:val="clear" w:color="auto" w:fill="auto"/>
            <w:hideMark/>
          </w:tcPr>
          <w:p w:rsidR="003938DF" w:rsidRPr="008E353D" w:rsidRDefault="003938DF" w:rsidP="008E353D">
            <w:pPr>
              <w:suppressAutoHyphens w:val="0"/>
              <w:jc w:val="center"/>
              <w:rPr>
                <w:color w:val="000000"/>
                <w:sz w:val="28"/>
                <w:szCs w:val="28"/>
                <w:lang w:eastAsia="ru-RU"/>
              </w:rPr>
            </w:pPr>
          </w:p>
        </w:tc>
        <w:tc>
          <w:tcPr>
            <w:tcW w:w="3260" w:type="dxa"/>
            <w:tcBorders>
              <w:top w:val="single" w:sz="4" w:space="0" w:color="auto"/>
            </w:tcBorders>
            <w:shd w:val="clear" w:color="auto" w:fill="auto"/>
            <w:vAlign w:val="bottom"/>
            <w:hideMark/>
          </w:tcPr>
          <w:p w:rsidR="003938DF" w:rsidRPr="008E353D" w:rsidRDefault="003938DF" w:rsidP="008E353D">
            <w:pPr>
              <w:suppressAutoHyphens w:val="0"/>
              <w:jc w:val="right"/>
              <w:rPr>
                <w:color w:val="000000"/>
                <w:sz w:val="28"/>
                <w:szCs w:val="28"/>
                <w:lang w:eastAsia="ru-RU"/>
              </w:rPr>
            </w:pPr>
          </w:p>
        </w:tc>
        <w:tc>
          <w:tcPr>
            <w:tcW w:w="4253" w:type="dxa"/>
            <w:gridSpan w:val="6"/>
            <w:tcBorders>
              <w:top w:val="single" w:sz="4" w:space="0" w:color="auto"/>
            </w:tcBorders>
            <w:shd w:val="clear" w:color="auto" w:fill="auto"/>
            <w:vAlign w:val="bottom"/>
            <w:hideMark/>
          </w:tcPr>
          <w:p w:rsidR="003938DF" w:rsidRPr="00474FF9" w:rsidRDefault="003938DF" w:rsidP="008E353D">
            <w:pPr>
              <w:suppressAutoHyphens w:val="0"/>
              <w:jc w:val="center"/>
              <w:rPr>
                <w:color w:val="000000"/>
                <w:sz w:val="20"/>
                <w:szCs w:val="20"/>
                <w:lang w:eastAsia="ru-RU"/>
              </w:rPr>
            </w:pPr>
            <w:r w:rsidRPr="00474FF9">
              <w:rPr>
                <w:color w:val="000000"/>
                <w:sz w:val="20"/>
                <w:szCs w:val="20"/>
                <w:lang w:eastAsia="ru-RU"/>
              </w:rPr>
              <w:t>Муниципальное образование Иркутской области:</w:t>
            </w:r>
          </w:p>
        </w:tc>
        <w:tc>
          <w:tcPr>
            <w:tcW w:w="1984" w:type="dxa"/>
            <w:gridSpan w:val="3"/>
            <w:tcBorders>
              <w:top w:val="single" w:sz="4" w:space="0" w:color="auto"/>
            </w:tcBorders>
            <w:shd w:val="clear" w:color="auto" w:fill="auto"/>
            <w:hideMark/>
          </w:tcPr>
          <w:p w:rsidR="003938DF" w:rsidRPr="00474FF9" w:rsidRDefault="003938DF" w:rsidP="008E353D">
            <w:pPr>
              <w:suppressAutoHyphens w:val="0"/>
              <w:jc w:val="center"/>
              <w:rPr>
                <w:color w:val="000000"/>
                <w:sz w:val="20"/>
                <w:szCs w:val="20"/>
                <w:lang w:eastAsia="ru-RU"/>
              </w:rPr>
            </w:pPr>
            <w:r w:rsidRPr="00474FF9">
              <w:rPr>
                <w:color w:val="000000"/>
                <w:sz w:val="20"/>
                <w:szCs w:val="20"/>
                <w:u w:val="single"/>
                <w:lang w:eastAsia="ru-RU"/>
              </w:rPr>
              <w:t>МКУК "Нижнезаимский ДДиТ"</w:t>
            </w:r>
          </w:p>
        </w:tc>
      </w:tr>
      <w:tr w:rsidR="003938DF" w:rsidRPr="008E353D" w:rsidTr="00006D9C">
        <w:trPr>
          <w:trHeight w:val="375"/>
        </w:trPr>
        <w:tc>
          <w:tcPr>
            <w:tcW w:w="437" w:type="dxa"/>
            <w:shd w:val="clear" w:color="auto" w:fill="auto"/>
            <w:hideMark/>
          </w:tcPr>
          <w:p w:rsidR="003938DF" w:rsidRPr="008E353D" w:rsidRDefault="003938DF" w:rsidP="008E353D">
            <w:pPr>
              <w:suppressAutoHyphens w:val="0"/>
              <w:jc w:val="center"/>
              <w:rPr>
                <w:color w:val="000000"/>
                <w:sz w:val="28"/>
                <w:szCs w:val="28"/>
                <w:lang w:eastAsia="ru-RU"/>
              </w:rPr>
            </w:pPr>
          </w:p>
        </w:tc>
        <w:tc>
          <w:tcPr>
            <w:tcW w:w="3260" w:type="dxa"/>
            <w:shd w:val="clear" w:color="auto" w:fill="auto"/>
            <w:vAlign w:val="center"/>
            <w:hideMark/>
          </w:tcPr>
          <w:p w:rsidR="003938DF" w:rsidRPr="008E353D" w:rsidRDefault="003938DF" w:rsidP="008E353D">
            <w:pPr>
              <w:suppressAutoHyphens w:val="0"/>
              <w:jc w:val="right"/>
              <w:rPr>
                <w:color w:val="000000"/>
                <w:sz w:val="28"/>
                <w:szCs w:val="28"/>
                <w:lang w:eastAsia="ru-RU"/>
              </w:rPr>
            </w:pPr>
            <w:r w:rsidRPr="008E353D">
              <w:rPr>
                <w:color w:val="FFFFFF"/>
                <w:sz w:val="28"/>
                <w:szCs w:val="28"/>
                <w:lang w:eastAsia="ru-RU"/>
              </w:rPr>
              <w:t>.</w:t>
            </w:r>
          </w:p>
        </w:tc>
        <w:tc>
          <w:tcPr>
            <w:tcW w:w="4253" w:type="dxa"/>
            <w:gridSpan w:val="6"/>
            <w:shd w:val="clear" w:color="auto" w:fill="auto"/>
            <w:vAlign w:val="center"/>
            <w:hideMark/>
          </w:tcPr>
          <w:p w:rsidR="003938DF" w:rsidRPr="00474FF9" w:rsidRDefault="003938DF" w:rsidP="008E353D">
            <w:pPr>
              <w:suppressAutoHyphens w:val="0"/>
              <w:jc w:val="center"/>
              <w:rPr>
                <w:color w:val="000000"/>
                <w:sz w:val="20"/>
                <w:szCs w:val="20"/>
                <w:lang w:eastAsia="ru-RU"/>
              </w:rPr>
            </w:pPr>
            <w:r w:rsidRPr="00474FF9">
              <w:rPr>
                <w:color w:val="000000"/>
                <w:sz w:val="20"/>
                <w:szCs w:val="20"/>
                <w:lang w:eastAsia="ru-RU"/>
              </w:rPr>
              <w:t xml:space="preserve">Категория работников:               </w:t>
            </w:r>
            <w:r w:rsidRPr="00474FF9">
              <w:rPr>
                <w:color w:val="FFFFFF"/>
                <w:sz w:val="20"/>
                <w:szCs w:val="20"/>
                <w:lang w:eastAsia="ru-RU"/>
              </w:rPr>
              <w:t xml:space="preserve"> </w:t>
            </w:r>
          </w:p>
        </w:tc>
        <w:tc>
          <w:tcPr>
            <w:tcW w:w="1984" w:type="dxa"/>
            <w:gridSpan w:val="3"/>
            <w:shd w:val="clear" w:color="auto" w:fill="auto"/>
            <w:hideMark/>
          </w:tcPr>
          <w:p w:rsidR="003938DF" w:rsidRPr="00474FF9" w:rsidRDefault="003938DF" w:rsidP="008E353D">
            <w:pPr>
              <w:suppressAutoHyphens w:val="0"/>
              <w:jc w:val="center"/>
              <w:rPr>
                <w:color w:val="000000"/>
                <w:sz w:val="20"/>
                <w:szCs w:val="20"/>
                <w:lang w:eastAsia="ru-RU"/>
              </w:rPr>
            </w:pPr>
            <w:r w:rsidRPr="00474FF9">
              <w:rPr>
                <w:color w:val="000000"/>
                <w:sz w:val="20"/>
                <w:szCs w:val="20"/>
                <w:u w:val="single"/>
                <w:lang w:eastAsia="ru-RU"/>
              </w:rPr>
              <w:t>Работники учреждений культуры</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lastRenderedPageBreak/>
              <w:t> </w:t>
            </w:r>
          </w:p>
        </w:tc>
        <w:tc>
          <w:tcPr>
            <w:tcW w:w="3260"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Наименование показателей</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2012 г. факт</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2013 г. факт</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2014 г</w:t>
            </w:r>
            <w:proofErr w:type="gramStart"/>
            <w:r w:rsidRPr="008E353D">
              <w:rPr>
                <w:color w:val="000000"/>
                <w:sz w:val="20"/>
                <w:szCs w:val="20"/>
                <w:lang w:eastAsia="ru-RU"/>
              </w:rPr>
              <w:t>.ф</w:t>
            </w:r>
            <w:proofErr w:type="gramEnd"/>
            <w:r w:rsidRPr="008E353D">
              <w:rPr>
                <w:color w:val="000000"/>
                <w:sz w:val="20"/>
                <w:szCs w:val="20"/>
                <w:lang w:eastAsia="ru-RU"/>
              </w:rPr>
              <w:t>акт</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2015 г.</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2016 г.</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2017 г.</w:t>
            </w:r>
          </w:p>
        </w:tc>
        <w:tc>
          <w:tcPr>
            <w:tcW w:w="567"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2018 г.</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2014 - 2016 гг.</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2014 - 2018 гг.</w:t>
            </w:r>
          </w:p>
        </w:tc>
      </w:tr>
      <w:tr w:rsidR="008E353D" w:rsidRPr="008E353D" w:rsidTr="00006D9C">
        <w:trPr>
          <w:trHeight w:val="94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Норматив числа получателей услуг на 1 работника учреждений культуры (по среднесписочной численности работников)</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567"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37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Число получателей услуг, чел.</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w:t>
            </w:r>
          </w:p>
        </w:tc>
        <w:tc>
          <w:tcPr>
            <w:tcW w:w="567"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630"/>
        </w:trPr>
        <w:tc>
          <w:tcPr>
            <w:tcW w:w="437" w:type="dxa"/>
            <w:tcBorders>
              <w:bottom w:val="single" w:sz="4" w:space="0" w:color="auto"/>
            </w:tcBorders>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3</w:t>
            </w:r>
          </w:p>
        </w:tc>
        <w:tc>
          <w:tcPr>
            <w:tcW w:w="3260" w:type="dxa"/>
            <w:tcBorders>
              <w:bottom w:val="single" w:sz="4" w:space="0" w:color="auto"/>
            </w:tcBorders>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Среднесписочная численность работников учреждений  культуры, человек</w:t>
            </w:r>
          </w:p>
        </w:tc>
        <w:tc>
          <w:tcPr>
            <w:tcW w:w="709" w:type="dxa"/>
            <w:tcBorders>
              <w:bottom w:val="single" w:sz="4" w:space="0" w:color="auto"/>
            </w:tcBorders>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5</w:t>
            </w:r>
          </w:p>
        </w:tc>
        <w:tc>
          <w:tcPr>
            <w:tcW w:w="708" w:type="dxa"/>
            <w:tcBorders>
              <w:bottom w:val="single" w:sz="4" w:space="0" w:color="auto"/>
            </w:tcBorders>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5,3</w:t>
            </w:r>
          </w:p>
        </w:tc>
        <w:tc>
          <w:tcPr>
            <w:tcW w:w="709" w:type="dxa"/>
            <w:tcBorders>
              <w:bottom w:val="single" w:sz="4" w:space="0" w:color="auto"/>
            </w:tcBorders>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3,4</w:t>
            </w:r>
          </w:p>
        </w:tc>
        <w:tc>
          <w:tcPr>
            <w:tcW w:w="709" w:type="dxa"/>
            <w:tcBorders>
              <w:bottom w:val="single" w:sz="4" w:space="0" w:color="auto"/>
            </w:tcBorders>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3,9</w:t>
            </w:r>
          </w:p>
        </w:tc>
        <w:tc>
          <w:tcPr>
            <w:tcW w:w="709" w:type="dxa"/>
            <w:tcBorders>
              <w:bottom w:val="single" w:sz="4" w:space="0" w:color="auto"/>
            </w:tcBorders>
            <w:shd w:val="clear" w:color="auto" w:fill="auto"/>
            <w:vAlign w:val="center"/>
            <w:hideMark/>
          </w:tcPr>
          <w:p w:rsidR="008E353D" w:rsidRPr="008E353D" w:rsidRDefault="00AF38AC" w:rsidP="008E353D">
            <w:pPr>
              <w:suppressAutoHyphens w:val="0"/>
              <w:jc w:val="center"/>
              <w:rPr>
                <w:sz w:val="20"/>
                <w:szCs w:val="20"/>
                <w:lang w:eastAsia="ru-RU"/>
              </w:rPr>
            </w:pPr>
            <w:r>
              <w:rPr>
                <w:sz w:val="20"/>
                <w:szCs w:val="20"/>
                <w:lang w:eastAsia="ru-RU"/>
              </w:rPr>
              <w:t>3,9</w:t>
            </w:r>
          </w:p>
        </w:tc>
        <w:tc>
          <w:tcPr>
            <w:tcW w:w="709" w:type="dxa"/>
            <w:tcBorders>
              <w:bottom w:val="single" w:sz="4" w:space="0" w:color="auto"/>
            </w:tcBorders>
            <w:shd w:val="clear" w:color="auto" w:fill="auto"/>
            <w:vAlign w:val="center"/>
            <w:hideMark/>
          </w:tcPr>
          <w:p w:rsidR="008E353D" w:rsidRPr="008E353D" w:rsidRDefault="00AF38AC" w:rsidP="008E353D">
            <w:pPr>
              <w:suppressAutoHyphens w:val="0"/>
              <w:jc w:val="center"/>
              <w:rPr>
                <w:sz w:val="20"/>
                <w:szCs w:val="20"/>
                <w:lang w:eastAsia="ru-RU"/>
              </w:rPr>
            </w:pPr>
            <w:r>
              <w:rPr>
                <w:sz w:val="20"/>
                <w:szCs w:val="20"/>
                <w:lang w:eastAsia="ru-RU"/>
              </w:rPr>
              <w:t>3,9</w:t>
            </w:r>
          </w:p>
        </w:tc>
        <w:tc>
          <w:tcPr>
            <w:tcW w:w="567" w:type="dxa"/>
            <w:tcBorders>
              <w:bottom w:val="single" w:sz="4" w:space="0" w:color="auto"/>
            </w:tcBorders>
            <w:shd w:val="clear" w:color="auto" w:fill="auto"/>
            <w:vAlign w:val="center"/>
            <w:hideMark/>
          </w:tcPr>
          <w:p w:rsidR="008E353D" w:rsidRPr="008E353D" w:rsidRDefault="00AF38AC" w:rsidP="008E353D">
            <w:pPr>
              <w:suppressAutoHyphens w:val="0"/>
              <w:jc w:val="center"/>
              <w:rPr>
                <w:sz w:val="20"/>
                <w:szCs w:val="20"/>
                <w:lang w:eastAsia="ru-RU"/>
              </w:rPr>
            </w:pPr>
            <w:r>
              <w:rPr>
                <w:sz w:val="20"/>
                <w:szCs w:val="20"/>
                <w:lang w:eastAsia="ru-RU"/>
              </w:rPr>
              <w:t>3,9</w:t>
            </w:r>
          </w:p>
        </w:tc>
        <w:tc>
          <w:tcPr>
            <w:tcW w:w="708" w:type="dxa"/>
            <w:tcBorders>
              <w:bottom w:val="single" w:sz="4" w:space="0" w:color="auto"/>
            </w:tcBorders>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tcBorders>
              <w:bottom w:val="single" w:sz="4" w:space="0" w:color="auto"/>
            </w:tcBorders>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630"/>
        </w:trPr>
        <w:tc>
          <w:tcPr>
            <w:tcW w:w="437" w:type="dxa"/>
            <w:shd w:val="clear" w:color="000000" w:fill="FFFFFF" w:themeFill="background1"/>
            <w:noWrap/>
            <w:hideMark/>
          </w:tcPr>
          <w:p w:rsidR="008E353D" w:rsidRPr="003938DF" w:rsidRDefault="008E353D" w:rsidP="008E353D">
            <w:pPr>
              <w:suppressAutoHyphens w:val="0"/>
              <w:jc w:val="center"/>
              <w:rPr>
                <w:color w:val="000000"/>
                <w:sz w:val="20"/>
                <w:szCs w:val="20"/>
                <w:lang w:eastAsia="ru-RU"/>
              </w:rPr>
            </w:pPr>
            <w:r w:rsidRPr="003938DF">
              <w:rPr>
                <w:color w:val="000000"/>
                <w:sz w:val="20"/>
                <w:szCs w:val="20"/>
                <w:lang w:eastAsia="ru-RU"/>
              </w:rPr>
              <w:t>4</w:t>
            </w:r>
          </w:p>
        </w:tc>
        <w:tc>
          <w:tcPr>
            <w:tcW w:w="3260" w:type="dxa"/>
            <w:shd w:val="clear" w:color="000000" w:fill="FFFFFF" w:themeFill="background1"/>
            <w:vAlign w:val="center"/>
            <w:hideMark/>
          </w:tcPr>
          <w:p w:rsidR="008E353D" w:rsidRPr="003938DF" w:rsidRDefault="008E353D" w:rsidP="008E353D">
            <w:pPr>
              <w:suppressAutoHyphens w:val="0"/>
              <w:rPr>
                <w:color w:val="000000"/>
                <w:sz w:val="20"/>
                <w:szCs w:val="20"/>
                <w:lang w:eastAsia="ru-RU"/>
              </w:rPr>
            </w:pPr>
            <w:r w:rsidRPr="003938DF">
              <w:rPr>
                <w:color w:val="000000"/>
                <w:sz w:val="20"/>
                <w:szCs w:val="20"/>
                <w:lang w:eastAsia="ru-RU"/>
              </w:rPr>
              <w:t>Численность населения муниципального образования Иркутской области, чел.</w:t>
            </w:r>
          </w:p>
        </w:tc>
        <w:tc>
          <w:tcPr>
            <w:tcW w:w="709" w:type="dxa"/>
            <w:shd w:val="clear" w:color="000000" w:fill="FFFFFF" w:themeFill="background1"/>
            <w:noWrap/>
            <w:vAlign w:val="center"/>
            <w:hideMark/>
          </w:tcPr>
          <w:p w:rsidR="008E353D" w:rsidRPr="003938DF" w:rsidRDefault="004D7876" w:rsidP="008E353D">
            <w:pPr>
              <w:suppressAutoHyphens w:val="0"/>
              <w:jc w:val="center"/>
              <w:rPr>
                <w:color w:val="000000"/>
                <w:sz w:val="20"/>
                <w:szCs w:val="20"/>
                <w:lang w:eastAsia="ru-RU"/>
              </w:rPr>
            </w:pPr>
            <w:r>
              <w:rPr>
                <w:color w:val="000000"/>
                <w:sz w:val="20"/>
                <w:szCs w:val="20"/>
                <w:lang w:eastAsia="ru-RU"/>
              </w:rPr>
              <w:t>53</w:t>
            </w:r>
            <w:r w:rsidR="003938DF" w:rsidRPr="003938DF">
              <w:rPr>
                <w:color w:val="000000"/>
                <w:sz w:val="20"/>
                <w:szCs w:val="20"/>
                <w:lang w:eastAsia="ru-RU"/>
              </w:rPr>
              <w:t>4</w:t>
            </w:r>
            <w:r w:rsidR="008E353D" w:rsidRPr="003938DF">
              <w:rPr>
                <w:color w:val="000000"/>
                <w:sz w:val="20"/>
                <w:szCs w:val="20"/>
                <w:lang w:eastAsia="ru-RU"/>
              </w:rPr>
              <w:t> </w:t>
            </w:r>
          </w:p>
        </w:tc>
        <w:tc>
          <w:tcPr>
            <w:tcW w:w="708" w:type="dxa"/>
            <w:shd w:val="clear" w:color="000000" w:fill="FFFFFF" w:themeFill="background1"/>
            <w:vAlign w:val="center"/>
            <w:hideMark/>
          </w:tcPr>
          <w:p w:rsidR="008E353D" w:rsidRPr="003938DF" w:rsidRDefault="008E353D" w:rsidP="008E353D">
            <w:pPr>
              <w:suppressAutoHyphens w:val="0"/>
              <w:jc w:val="center"/>
              <w:rPr>
                <w:color w:val="000000"/>
                <w:sz w:val="20"/>
                <w:szCs w:val="20"/>
                <w:lang w:eastAsia="ru-RU"/>
              </w:rPr>
            </w:pPr>
            <w:r w:rsidRPr="003938DF">
              <w:rPr>
                <w:color w:val="000000"/>
                <w:sz w:val="20"/>
                <w:szCs w:val="20"/>
                <w:lang w:eastAsia="ru-RU"/>
              </w:rPr>
              <w:t> </w:t>
            </w:r>
            <w:r w:rsidR="003938DF" w:rsidRPr="003938DF">
              <w:rPr>
                <w:color w:val="000000"/>
                <w:sz w:val="20"/>
                <w:szCs w:val="20"/>
                <w:lang w:eastAsia="ru-RU"/>
              </w:rPr>
              <w:t>5</w:t>
            </w:r>
            <w:r w:rsidR="004D7876">
              <w:rPr>
                <w:color w:val="000000"/>
                <w:sz w:val="20"/>
                <w:szCs w:val="20"/>
                <w:lang w:eastAsia="ru-RU"/>
              </w:rPr>
              <w:t>28</w:t>
            </w:r>
          </w:p>
        </w:tc>
        <w:tc>
          <w:tcPr>
            <w:tcW w:w="709" w:type="dxa"/>
            <w:shd w:val="clear" w:color="000000" w:fill="FFFFFF" w:themeFill="background1"/>
            <w:vAlign w:val="center"/>
            <w:hideMark/>
          </w:tcPr>
          <w:p w:rsidR="008E353D" w:rsidRPr="003938DF" w:rsidRDefault="004D7876" w:rsidP="008E353D">
            <w:pPr>
              <w:suppressAutoHyphens w:val="0"/>
              <w:jc w:val="center"/>
              <w:rPr>
                <w:color w:val="000000"/>
                <w:sz w:val="20"/>
                <w:szCs w:val="20"/>
                <w:lang w:eastAsia="ru-RU"/>
              </w:rPr>
            </w:pPr>
            <w:r>
              <w:rPr>
                <w:color w:val="000000"/>
                <w:sz w:val="20"/>
                <w:szCs w:val="20"/>
                <w:lang w:eastAsia="ru-RU"/>
              </w:rPr>
              <w:t>521</w:t>
            </w:r>
            <w:r w:rsidR="008E353D" w:rsidRPr="003938DF">
              <w:rPr>
                <w:color w:val="000000"/>
                <w:sz w:val="20"/>
                <w:szCs w:val="20"/>
                <w:lang w:eastAsia="ru-RU"/>
              </w:rPr>
              <w:t> </w:t>
            </w:r>
          </w:p>
        </w:tc>
        <w:tc>
          <w:tcPr>
            <w:tcW w:w="709" w:type="dxa"/>
            <w:shd w:val="clear" w:color="000000" w:fill="FFFFFF" w:themeFill="background1"/>
            <w:vAlign w:val="center"/>
            <w:hideMark/>
          </w:tcPr>
          <w:p w:rsidR="008E353D" w:rsidRPr="003938DF" w:rsidRDefault="008E353D" w:rsidP="008E353D">
            <w:pPr>
              <w:suppressAutoHyphens w:val="0"/>
              <w:jc w:val="center"/>
              <w:rPr>
                <w:color w:val="000000"/>
                <w:sz w:val="20"/>
                <w:szCs w:val="20"/>
                <w:lang w:eastAsia="ru-RU"/>
              </w:rPr>
            </w:pPr>
            <w:r w:rsidRPr="003938DF">
              <w:rPr>
                <w:color w:val="000000"/>
                <w:sz w:val="20"/>
                <w:szCs w:val="20"/>
                <w:lang w:eastAsia="ru-RU"/>
              </w:rPr>
              <w:t> </w:t>
            </w:r>
            <w:r w:rsidR="003938DF" w:rsidRPr="003938DF">
              <w:rPr>
                <w:color w:val="000000"/>
                <w:sz w:val="20"/>
                <w:szCs w:val="20"/>
                <w:lang w:eastAsia="ru-RU"/>
              </w:rPr>
              <w:t>5</w:t>
            </w:r>
            <w:r w:rsidR="004D7876">
              <w:rPr>
                <w:color w:val="000000"/>
                <w:sz w:val="20"/>
                <w:szCs w:val="20"/>
                <w:lang w:eastAsia="ru-RU"/>
              </w:rPr>
              <w:t>19</w:t>
            </w:r>
          </w:p>
        </w:tc>
        <w:tc>
          <w:tcPr>
            <w:tcW w:w="709" w:type="dxa"/>
            <w:shd w:val="clear" w:color="000000" w:fill="FFFFFF" w:themeFill="background1"/>
            <w:vAlign w:val="center"/>
            <w:hideMark/>
          </w:tcPr>
          <w:p w:rsidR="008E353D" w:rsidRPr="003938DF" w:rsidRDefault="003938DF" w:rsidP="008E353D">
            <w:pPr>
              <w:suppressAutoHyphens w:val="0"/>
              <w:jc w:val="center"/>
              <w:rPr>
                <w:color w:val="000000"/>
                <w:sz w:val="20"/>
                <w:szCs w:val="20"/>
                <w:lang w:eastAsia="ru-RU"/>
              </w:rPr>
            </w:pPr>
            <w:r w:rsidRPr="003938DF">
              <w:rPr>
                <w:color w:val="000000"/>
                <w:sz w:val="20"/>
                <w:szCs w:val="20"/>
                <w:lang w:eastAsia="ru-RU"/>
              </w:rPr>
              <w:t>519</w:t>
            </w:r>
            <w:r w:rsidR="008E353D" w:rsidRPr="003938DF">
              <w:rPr>
                <w:color w:val="000000"/>
                <w:sz w:val="20"/>
                <w:szCs w:val="20"/>
                <w:lang w:eastAsia="ru-RU"/>
              </w:rPr>
              <w:t> </w:t>
            </w:r>
          </w:p>
        </w:tc>
        <w:tc>
          <w:tcPr>
            <w:tcW w:w="709" w:type="dxa"/>
            <w:shd w:val="clear" w:color="000000" w:fill="FFFFFF" w:themeFill="background1"/>
            <w:vAlign w:val="center"/>
            <w:hideMark/>
          </w:tcPr>
          <w:p w:rsidR="008E353D" w:rsidRPr="003938DF" w:rsidRDefault="008E353D" w:rsidP="008E353D">
            <w:pPr>
              <w:suppressAutoHyphens w:val="0"/>
              <w:jc w:val="center"/>
              <w:rPr>
                <w:color w:val="000000"/>
                <w:sz w:val="20"/>
                <w:szCs w:val="20"/>
                <w:lang w:eastAsia="ru-RU"/>
              </w:rPr>
            </w:pPr>
            <w:r w:rsidRPr="003938DF">
              <w:rPr>
                <w:color w:val="000000"/>
                <w:sz w:val="20"/>
                <w:szCs w:val="20"/>
                <w:lang w:eastAsia="ru-RU"/>
              </w:rPr>
              <w:t> </w:t>
            </w:r>
          </w:p>
        </w:tc>
        <w:tc>
          <w:tcPr>
            <w:tcW w:w="567" w:type="dxa"/>
            <w:shd w:val="clear" w:color="000000" w:fill="FFFFFF" w:themeFill="background1"/>
            <w:vAlign w:val="center"/>
            <w:hideMark/>
          </w:tcPr>
          <w:p w:rsidR="008E353D" w:rsidRPr="003938DF" w:rsidRDefault="008E353D" w:rsidP="008E353D">
            <w:pPr>
              <w:suppressAutoHyphens w:val="0"/>
              <w:jc w:val="center"/>
              <w:rPr>
                <w:color w:val="000000"/>
                <w:sz w:val="20"/>
                <w:szCs w:val="20"/>
                <w:lang w:eastAsia="ru-RU"/>
              </w:rPr>
            </w:pPr>
            <w:r w:rsidRPr="003938DF">
              <w:rPr>
                <w:color w:val="000000"/>
                <w:sz w:val="20"/>
                <w:szCs w:val="20"/>
                <w:lang w:eastAsia="ru-RU"/>
              </w:rPr>
              <w:t> </w:t>
            </w:r>
          </w:p>
        </w:tc>
        <w:tc>
          <w:tcPr>
            <w:tcW w:w="708" w:type="dxa"/>
            <w:shd w:val="clear" w:color="000000" w:fill="FFFFFF" w:themeFill="background1"/>
            <w:vAlign w:val="center"/>
            <w:hideMark/>
          </w:tcPr>
          <w:p w:rsidR="008E353D" w:rsidRPr="003938DF" w:rsidRDefault="008E353D" w:rsidP="008E353D">
            <w:pPr>
              <w:suppressAutoHyphens w:val="0"/>
              <w:jc w:val="center"/>
              <w:rPr>
                <w:color w:val="000000"/>
                <w:sz w:val="20"/>
                <w:szCs w:val="20"/>
                <w:lang w:eastAsia="ru-RU"/>
              </w:rPr>
            </w:pPr>
            <w:r w:rsidRPr="003938DF">
              <w:rPr>
                <w:color w:val="000000"/>
                <w:sz w:val="20"/>
                <w:szCs w:val="20"/>
                <w:lang w:eastAsia="ru-RU"/>
              </w:rPr>
              <w:t>х</w:t>
            </w:r>
          </w:p>
        </w:tc>
        <w:tc>
          <w:tcPr>
            <w:tcW w:w="709" w:type="dxa"/>
            <w:shd w:val="clear" w:color="000000" w:fill="FFFFFF" w:themeFill="background1"/>
            <w:vAlign w:val="center"/>
            <w:hideMark/>
          </w:tcPr>
          <w:p w:rsidR="008E353D" w:rsidRPr="003938DF" w:rsidRDefault="008E353D" w:rsidP="008E353D">
            <w:pPr>
              <w:suppressAutoHyphens w:val="0"/>
              <w:jc w:val="center"/>
              <w:rPr>
                <w:color w:val="FFFFFF" w:themeColor="background1"/>
                <w:sz w:val="20"/>
                <w:szCs w:val="20"/>
                <w:lang w:eastAsia="ru-RU"/>
              </w:rPr>
            </w:pPr>
            <w:r w:rsidRPr="003938DF">
              <w:rPr>
                <w:color w:val="000000"/>
                <w:sz w:val="20"/>
                <w:szCs w:val="20"/>
                <w:lang w:eastAsia="ru-RU"/>
              </w:rPr>
              <w:t>х</w:t>
            </w:r>
          </w:p>
        </w:tc>
      </w:tr>
      <w:tr w:rsidR="008E353D" w:rsidRPr="008E353D" w:rsidTr="00006D9C">
        <w:trPr>
          <w:trHeight w:val="94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5</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Соотношение средней заработной платы  работников учреждений  культуры и средней заработной платы в субъекте Российской Федерации:</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567"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94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6</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по Программе поэтапного совершенствования систем оплаты труда в государственных (муниципальных) учреждениях на 2012-2018 годы</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53</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59</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65</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74</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85</w:t>
            </w:r>
          </w:p>
        </w:tc>
        <w:tc>
          <w:tcPr>
            <w:tcW w:w="567"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100</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94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7</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по Плану мероприятий ("дорожной карте") "Изменения в отраслях социальной сферы, направленные на повышение эффективности сферы культуры", %</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xml:space="preserve">х </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70,3</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70,3</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73,7</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82,4</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100</w:t>
            </w:r>
          </w:p>
        </w:tc>
        <w:tc>
          <w:tcPr>
            <w:tcW w:w="567"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100</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37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8</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по Иркутской области, %</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61</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72,3</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64,4</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82,4</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91,2</w:t>
            </w:r>
          </w:p>
        </w:tc>
        <w:tc>
          <w:tcPr>
            <w:tcW w:w="567"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100</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9</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Средняя заработная плата работников по субъекту Российской Федерации, руб.</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25 365,0</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29 229</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31 371</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28 648</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29 901</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31403</w:t>
            </w:r>
          </w:p>
        </w:tc>
        <w:tc>
          <w:tcPr>
            <w:tcW w:w="567"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33185</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37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10</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Темп роста к предыдущему году, %</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115,2</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107,3</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91,3</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104,4</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105,0</w:t>
            </w:r>
          </w:p>
        </w:tc>
        <w:tc>
          <w:tcPr>
            <w:tcW w:w="567"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105,7</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11</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Среднемесячная заработная плата работников учреждений  культуры, рублей</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7 442</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15 247</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19 233</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21 679</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21 811</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29 556</w:t>
            </w:r>
          </w:p>
        </w:tc>
        <w:tc>
          <w:tcPr>
            <w:tcW w:w="567"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31 233</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37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12</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Темп роста к предыдущему году, %</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204,9</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126,1</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112,7</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100,6</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135,5</w:t>
            </w:r>
          </w:p>
        </w:tc>
        <w:tc>
          <w:tcPr>
            <w:tcW w:w="567"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105,7</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Доля от средств от приносящей доход деятельности в фонде заработной платы по работникам учреждений культуры</w:t>
            </w:r>
            <w:proofErr w:type="gramStart"/>
            <w:r w:rsidRPr="008E353D">
              <w:rPr>
                <w:color w:val="000000"/>
                <w:sz w:val="20"/>
                <w:szCs w:val="20"/>
                <w:lang w:eastAsia="ru-RU"/>
              </w:rPr>
              <w:t xml:space="preserve"> ,</w:t>
            </w:r>
            <w:proofErr w:type="gramEnd"/>
            <w:r w:rsidRPr="008E353D">
              <w:rPr>
                <w:color w:val="000000"/>
                <w:sz w:val="20"/>
                <w:szCs w:val="20"/>
                <w:lang w:eastAsia="ru-RU"/>
              </w:rPr>
              <w:t xml:space="preserve"> %</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567"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37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14</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Размер начислений на фонд оплаты труда, %</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1,302</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1,302</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1,302</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1,302</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1,302</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1,302</w:t>
            </w:r>
          </w:p>
        </w:tc>
        <w:tc>
          <w:tcPr>
            <w:tcW w:w="567"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1,302</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31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15</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Фонд оплаты труда с начислениями, тыс. рублей</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1 262,6</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1 021,7</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1 321,0</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1 397,2</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2 078,0</w:t>
            </w:r>
          </w:p>
        </w:tc>
        <w:tc>
          <w:tcPr>
            <w:tcW w:w="567"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2 000,7</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3 739,9</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7 818,6</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16</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Прирост фонда оплаты труда с начислениями к 2013 г., тыс. рублей</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58,4</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134,6</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815,4</w:t>
            </w:r>
          </w:p>
        </w:tc>
        <w:tc>
          <w:tcPr>
            <w:tcW w:w="567"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738,1</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193,1</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1 746,7</w:t>
            </w:r>
          </w:p>
        </w:tc>
      </w:tr>
      <w:tr w:rsidR="008E353D" w:rsidRPr="008E353D" w:rsidTr="00006D9C">
        <w:trPr>
          <w:trHeight w:val="37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17</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в том числе:</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 </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 </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 </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 </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 </w:t>
            </w:r>
          </w:p>
        </w:tc>
        <w:tc>
          <w:tcPr>
            <w:tcW w:w="567"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 </w:t>
            </w:r>
          </w:p>
        </w:tc>
        <w:tc>
          <w:tcPr>
            <w:tcW w:w="708"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c>
          <w:tcPr>
            <w:tcW w:w="709" w:type="dxa"/>
            <w:shd w:val="clear" w:color="auto" w:fill="auto"/>
            <w:noWrap/>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 </w:t>
            </w:r>
          </w:p>
        </w:tc>
      </w:tr>
      <w:tr w:rsidR="008E353D" w:rsidRPr="008E353D" w:rsidTr="00006D9C">
        <w:trPr>
          <w:trHeight w:val="94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18</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за счет средств консолидированного бюджета субъекта Российской Федерации, включая дотацию из федерального бюджета, тыс. руб. (данные субъекта Российской Федерации)</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260,7</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608,7</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557,8</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603,3</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535,9</w:t>
            </w:r>
          </w:p>
        </w:tc>
        <w:tc>
          <w:tcPr>
            <w:tcW w:w="567"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535,9</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1 769,8</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2 841,6</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lastRenderedPageBreak/>
              <w:t>19</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включая средства, полученные за счет проведения мероприятий по оптимизации, (тыс</w:t>
            </w:r>
            <w:proofErr w:type="gramStart"/>
            <w:r w:rsidRPr="008E353D">
              <w:rPr>
                <w:color w:val="000000"/>
                <w:sz w:val="20"/>
                <w:szCs w:val="20"/>
                <w:lang w:eastAsia="ru-RU"/>
              </w:rPr>
              <w:t>.р</w:t>
            </w:r>
            <w:proofErr w:type="gramEnd"/>
            <w:r w:rsidRPr="008E353D">
              <w:rPr>
                <w:color w:val="000000"/>
                <w:sz w:val="20"/>
                <w:szCs w:val="20"/>
                <w:lang w:eastAsia="ru-RU"/>
              </w:rPr>
              <w:t>уб.), из них: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570,943</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474,205</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408,938</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369,423</w:t>
            </w:r>
          </w:p>
        </w:tc>
        <w:tc>
          <w:tcPr>
            <w:tcW w:w="567"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585,574</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1 454,085</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2 409,082</w:t>
            </w:r>
          </w:p>
        </w:tc>
      </w:tr>
      <w:tr w:rsidR="008E353D" w:rsidRPr="008E353D" w:rsidTr="00006D9C">
        <w:trPr>
          <w:trHeight w:val="31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20</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от реструктуризации сети, тыс. рублей</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567"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21</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от оптимизации численности персонала, в том числе административно-управленческого, тыс. рублей</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570,9</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474,2</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408,9</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369,4</w:t>
            </w:r>
          </w:p>
        </w:tc>
        <w:tc>
          <w:tcPr>
            <w:tcW w:w="567"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585,6</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1 454,1</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2 409,1</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22</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от сокращения и оптимизации расходов на содержание учреждений, тыс. рублей</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567"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r>
      <w:tr w:rsidR="008E353D" w:rsidRPr="008E353D" w:rsidTr="00006D9C">
        <w:trPr>
          <w:trHeight w:val="31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23</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за счет средств от приносящей доход деятельности, тыс. руб.</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567"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r>
      <w:tr w:rsidR="008E353D" w:rsidRPr="008E353D" w:rsidTr="00006D9C">
        <w:trPr>
          <w:trHeight w:val="94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24</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за счет иных источников (решений), включая корректировку консолидированного бюджета субъекта Российской Федерации на соответствующий год, тыс. рублей</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567" w:type="dxa"/>
            <w:shd w:val="clear" w:color="auto" w:fill="auto"/>
            <w:noWrap/>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r>
      <w:tr w:rsidR="008E353D" w:rsidRPr="008E353D" w:rsidTr="00006D9C">
        <w:trPr>
          <w:trHeight w:val="630"/>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25</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Итого, объем средств, предусмотренный на повышение оплаты труда, тыс. руб. (стр. 18+23+24)</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260,7</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608,7</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557,8</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603,3</w:t>
            </w: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535,9</w:t>
            </w:r>
          </w:p>
        </w:tc>
        <w:tc>
          <w:tcPr>
            <w:tcW w:w="567"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535,9</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r w:rsidRPr="008E353D">
              <w:rPr>
                <w:sz w:val="20"/>
                <w:szCs w:val="20"/>
                <w:lang w:eastAsia="ru-RU"/>
              </w:rPr>
              <w:t>1 769,8</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2 841,6</w:t>
            </w:r>
          </w:p>
        </w:tc>
      </w:tr>
      <w:tr w:rsidR="008E353D" w:rsidRPr="008E353D" w:rsidTr="00006D9C">
        <w:trPr>
          <w:trHeight w:val="945"/>
        </w:trPr>
        <w:tc>
          <w:tcPr>
            <w:tcW w:w="437" w:type="dxa"/>
            <w:shd w:val="clear" w:color="auto" w:fill="auto"/>
            <w:noWrap/>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26</w:t>
            </w:r>
          </w:p>
        </w:tc>
        <w:tc>
          <w:tcPr>
            <w:tcW w:w="3260" w:type="dxa"/>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Соотношение объема средств от оптимизации к сумме объема средств, предусмотренного на повышение оплаты труда, % (</w:t>
            </w:r>
            <w:proofErr w:type="gramStart"/>
            <w:r w:rsidRPr="008E353D">
              <w:rPr>
                <w:color w:val="000000"/>
                <w:sz w:val="20"/>
                <w:szCs w:val="20"/>
                <w:lang w:eastAsia="ru-RU"/>
              </w:rPr>
              <w:t>стр</w:t>
            </w:r>
            <w:proofErr w:type="gramEnd"/>
            <w:r w:rsidRPr="008E353D">
              <w:rPr>
                <w:color w:val="000000"/>
                <w:sz w:val="20"/>
                <w:szCs w:val="20"/>
                <w:lang w:eastAsia="ru-RU"/>
              </w:rPr>
              <w:t xml:space="preserve"> 19/стр 16*100%)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0,0</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811,5</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303,7</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45,3</w:t>
            </w:r>
          </w:p>
        </w:tc>
        <w:tc>
          <w:tcPr>
            <w:tcW w:w="567"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79,3</w:t>
            </w:r>
          </w:p>
        </w:tc>
        <w:tc>
          <w:tcPr>
            <w:tcW w:w="708"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c>
          <w:tcPr>
            <w:tcW w:w="709" w:type="dxa"/>
            <w:shd w:val="clear" w:color="auto" w:fill="auto"/>
            <w:vAlign w:val="center"/>
            <w:hideMark/>
          </w:tcPr>
          <w:p w:rsidR="008E353D" w:rsidRPr="008E353D" w:rsidRDefault="008E353D" w:rsidP="008E353D">
            <w:pPr>
              <w:suppressAutoHyphens w:val="0"/>
              <w:jc w:val="center"/>
              <w:rPr>
                <w:color w:val="000000"/>
                <w:sz w:val="20"/>
                <w:szCs w:val="20"/>
                <w:lang w:eastAsia="ru-RU"/>
              </w:rPr>
            </w:pPr>
            <w:r w:rsidRPr="008E353D">
              <w:rPr>
                <w:color w:val="000000"/>
                <w:sz w:val="20"/>
                <w:szCs w:val="20"/>
                <w:lang w:eastAsia="ru-RU"/>
              </w:rPr>
              <w:t>х</w:t>
            </w:r>
          </w:p>
        </w:tc>
      </w:tr>
      <w:tr w:rsidR="008E353D" w:rsidRPr="008E353D" w:rsidTr="00006D9C">
        <w:trPr>
          <w:trHeight w:val="315"/>
        </w:trPr>
        <w:tc>
          <w:tcPr>
            <w:tcW w:w="4406" w:type="dxa"/>
            <w:gridSpan w:val="3"/>
            <w:shd w:val="clear" w:color="auto" w:fill="auto"/>
            <w:vAlign w:val="center"/>
            <w:hideMark/>
          </w:tcPr>
          <w:p w:rsidR="008E353D" w:rsidRPr="008E353D" w:rsidRDefault="008E353D" w:rsidP="008E353D">
            <w:pPr>
              <w:suppressAutoHyphens w:val="0"/>
              <w:rPr>
                <w:color w:val="000000"/>
                <w:sz w:val="20"/>
                <w:szCs w:val="20"/>
                <w:lang w:eastAsia="ru-RU"/>
              </w:rPr>
            </w:pPr>
            <w:r w:rsidRPr="008E353D">
              <w:rPr>
                <w:color w:val="000000"/>
                <w:sz w:val="20"/>
                <w:szCs w:val="20"/>
                <w:lang w:eastAsia="ru-RU"/>
              </w:rPr>
              <w:t>* - прирост фонда оплаты труда с начислениями к 2012 г.</w:t>
            </w: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p>
        </w:tc>
        <w:tc>
          <w:tcPr>
            <w:tcW w:w="567" w:type="dxa"/>
            <w:shd w:val="clear" w:color="auto" w:fill="auto"/>
            <w:vAlign w:val="center"/>
            <w:hideMark/>
          </w:tcPr>
          <w:p w:rsidR="008E353D" w:rsidRPr="008E353D" w:rsidRDefault="008E353D" w:rsidP="008E353D">
            <w:pPr>
              <w:suppressAutoHyphens w:val="0"/>
              <w:jc w:val="center"/>
              <w:rPr>
                <w:sz w:val="20"/>
                <w:szCs w:val="20"/>
                <w:lang w:eastAsia="ru-RU"/>
              </w:rPr>
            </w:pPr>
          </w:p>
        </w:tc>
        <w:tc>
          <w:tcPr>
            <w:tcW w:w="708" w:type="dxa"/>
            <w:shd w:val="clear" w:color="auto" w:fill="auto"/>
            <w:vAlign w:val="center"/>
            <w:hideMark/>
          </w:tcPr>
          <w:p w:rsidR="008E353D" w:rsidRPr="008E353D" w:rsidRDefault="008E353D" w:rsidP="008E353D">
            <w:pPr>
              <w:suppressAutoHyphens w:val="0"/>
              <w:jc w:val="center"/>
              <w:rPr>
                <w:sz w:val="20"/>
                <w:szCs w:val="20"/>
                <w:lang w:eastAsia="ru-RU"/>
              </w:rPr>
            </w:pPr>
          </w:p>
        </w:tc>
        <w:tc>
          <w:tcPr>
            <w:tcW w:w="709" w:type="dxa"/>
            <w:shd w:val="clear" w:color="auto" w:fill="auto"/>
            <w:vAlign w:val="center"/>
            <w:hideMark/>
          </w:tcPr>
          <w:p w:rsidR="008E353D" w:rsidRPr="008E353D" w:rsidRDefault="008E353D" w:rsidP="008E353D">
            <w:pPr>
              <w:suppressAutoHyphens w:val="0"/>
              <w:jc w:val="center"/>
              <w:rPr>
                <w:sz w:val="20"/>
                <w:szCs w:val="20"/>
                <w:lang w:eastAsia="ru-RU"/>
              </w:rPr>
            </w:pPr>
          </w:p>
        </w:tc>
      </w:tr>
    </w:tbl>
    <w:p w:rsidR="008E353D" w:rsidRDefault="008E353D" w:rsidP="008E353D"/>
    <w:p w:rsidR="008E353D" w:rsidRDefault="008E353D" w:rsidP="008E353D"/>
    <w:p w:rsidR="00DB60C1" w:rsidRDefault="00DB60C1" w:rsidP="008E353D"/>
    <w:p w:rsidR="00DB60C1" w:rsidRDefault="00DB60C1" w:rsidP="008E353D"/>
    <w:p w:rsidR="00DB60C1" w:rsidRDefault="00DB60C1" w:rsidP="008E353D"/>
    <w:p w:rsidR="00DB60C1" w:rsidRDefault="00DB60C1" w:rsidP="008E353D"/>
    <w:p w:rsidR="003938DF" w:rsidRDefault="003938DF" w:rsidP="003938DF">
      <w:r>
        <w:t>Глава Нижнезаимского</w:t>
      </w:r>
    </w:p>
    <w:p w:rsidR="001862E1" w:rsidRDefault="003938DF" w:rsidP="003938DF">
      <w:r>
        <w:t>Муниципального образования</w:t>
      </w:r>
      <w:r>
        <w:tab/>
      </w:r>
      <w:r>
        <w:tab/>
      </w:r>
      <w:r>
        <w:tab/>
      </w:r>
      <w:r>
        <w:tab/>
      </w:r>
      <w:r>
        <w:tab/>
        <w:t xml:space="preserve">С.В. Киселев     </w:t>
      </w:r>
    </w:p>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1862E1" w:rsidRDefault="001862E1" w:rsidP="003938DF"/>
    <w:p w:rsidR="003938DF" w:rsidRDefault="003938DF" w:rsidP="003938DF">
      <w:r>
        <w:t xml:space="preserve">                                   </w:t>
      </w:r>
    </w:p>
    <w:p w:rsidR="008E353D" w:rsidRDefault="008E353D" w:rsidP="008E353D"/>
    <w:p w:rsidR="001862E1" w:rsidRDefault="001862E1" w:rsidP="001862E1">
      <w:pPr>
        <w:ind w:right="-5"/>
        <w:jc w:val="center"/>
        <w:rPr>
          <w:b/>
          <w:sz w:val="32"/>
        </w:rPr>
      </w:pPr>
      <w:r>
        <w:rPr>
          <w:b/>
          <w:sz w:val="32"/>
        </w:rPr>
        <w:lastRenderedPageBreak/>
        <w:t xml:space="preserve">Р о с </w:t>
      </w:r>
      <w:proofErr w:type="gramStart"/>
      <w:r>
        <w:rPr>
          <w:b/>
          <w:sz w:val="32"/>
        </w:rPr>
        <w:t>с</w:t>
      </w:r>
      <w:proofErr w:type="gramEnd"/>
      <w:r>
        <w:rPr>
          <w:b/>
          <w:sz w:val="32"/>
        </w:rPr>
        <w:t xml:space="preserve"> и й с к а я  Ф е д е р а ц и я</w:t>
      </w:r>
    </w:p>
    <w:p w:rsidR="001862E1" w:rsidRDefault="001862E1" w:rsidP="001862E1">
      <w:pPr>
        <w:ind w:right="-5"/>
        <w:jc w:val="center"/>
        <w:rPr>
          <w:b/>
          <w:sz w:val="32"/>
        </w:rPr>
      </w:pPr>
      <w:r>
        <w:rPr>
          <w:b/>
          <w:sz w:val="32"/>
        </w:rPr>
        <w:t>Иркутская область</w:t>
      </w:r>
    </w:p>
    <w:p w:rsidR="001862E1" w:rsidRDefault="001862E1" w:rsidP="001862E1">
      <w:pPr>
        <w:ind w:right="-5"/>
        <w:jc w:val="center"/>
        <w:rPr>
          <w:b/>
          <w:sz w:val="32"/>
        </w:rPr>
      </w:pPr>
      <w:r>
        <w:rPr>
          <w:b/>
          <w:sz w:val="32"/>
        </w:rPr>
        <w:t>Муниципальное образование «Тайшетский район»</w:t>
      </w:r>
    </w:p>
    <w:p w:rsidR="001862E1" w:rsidRDefault="001862E1" w:rsidP="001862E1">
      <w:pPr>
        <w:ind w:right="-5"/>
        <w:jc w:val="center"/>
        <w:rPr>
          <w:b/>
          <w:sz w:val="40"/>
        </w:rPr>
      </w:pPr>
      <w:r>
        <w:rPr>
          <w:b/>
          <w:sz w:val="32"/>
        </w:rPr>
        <w:t xml:space="preserve">Нижнезаимское муниципальное образование </w:t>
      </w:r>
    </w:p>
    <w:p w:rsidR="001862E1" w:rsidRDefault="001862E1" w:rsidP="001862E1">
      <w:pPr>
        <w:ind w:right="-5"/>
        <w:jc w:val="center"/>
        <w:rPr>
          <w:b/>
          <w:sz w:val="32"/>
          <w:szCs w:val="32"/>
        </w:rPr>
      </w:pPr>
      <w:r>
        <w:rPr>
          <w:b/>
          <w:sz w:val="32"/>
          <w:szCs w:val="32"/>
        </w:rPr>
        <w:t xml:space="preserve">Администрация Нижнезаимского муниципального образования </w:t>
      </w:r>
    </w:p>
    <w:p w:rsidR="001862E1" w:rsidRDefault="001862E1" w:rsidP="001862E1">
      <w:pPr>
        <w:ind w:right="-5"/>
        <w:jc w:val="center"/>
        <w:rPr>
          <w:b/>
          <w:sz w:val="32"/>
          <w:szCs w:val="32"/>
        </w:rPr>
      </w:pPr>
    </w:p>
    <w:p w:rsidR="001862E1" w:rsidRDefault="001862E1" w:rsidP="001862E1">
      <w:pPr>
        <w:ind w:right="-5"/>
        <w:jc w:val="center"/>
        <w:rPr>
          <w:b/>
        </w:rPr>
      </w:pPr>
      <w:r>
        <w:rPr>
          <w:b/>
          <w:sz w:val="44"/>
          <w:szCs w:val="44"/>
        </w:rPr>
        <w:t xml:space="preserve">ПОСТАНОВЛЕНИЕ   </w:t>
      </w:r>
      <w:r>
        <w:rPr>
          <w:b/>
        </w:rPr>
        <w:t xml:space="preserve">                </w:t>
      </w:r>
    </w:p>
    <w:p w:rsidR="001862E1" w:rsidRDefault="001862E1" w:rsidP="001862E1">
      <w:pPr>
        <w:ind w:right="-5"/>
        <w:jc w:val="center"/>
        <w:rPr>
          <w:b/>
        </w:rPr>
      </w:pPr>
    </w:p>
    <w:p w:rsidR="001862E1" w:rsidRDefault="001862E1" w:rsidP="001862E1">
      <w:pPr>
        <w:jc w:val="both"/>
        <w:rPr>
          <w:b/>
          <w:sz w:val="26"/>
          <w:szCs w:val="26"/>
        </w:rPr>
      </w:pPr>
      <w:r>
        <w:rPr>
          <w:sz w:val="26"/>
          <w:szCs w:val="26"/>
        </w:rPr>
        <w:t>от " 03 "  октября 2016 г.                                                              №  54</w:t>
      </w:r>
    </w:p>
    <w:p w:rsidR="001862E1" w:rsidRDefault="001862E1" w:rsidP="001862E1">
      <w:pPr>
        <w:snapToGrid w:val="0"/>
        <w:rPr>
          <w:color w:val="FF0000"/>
          <w:sz w:val="26"/>
          <w:szCs w:val="26"/>
        </w:rPr>
      </w:pPr>
    </w:p>
    <w:tbl>
      <w:tblPr>
        <w:tblW w:w="0" w:type="auto"/>
        <w:tblInd w:w="38" w:type="dxa"/>
        <w:tblLayout w:type="fixed"/>
        <w:tblCellMar>
          <w:top w:w="55" w:type="dxa"/>
          <w:left w:w="55" w:type="dxa"/>
          <w:bottom w:w="55" w:type="dxa"/>
          <w:right w:w="55" w:type="dxa"/>
        </w:tblCellMar>
        <w:tblLook w:val="04A0"/>
      </w:tblPr>
      <w:tblGrid>
        <w:gridCol w:w="4412"/>
      </w:tblGrid>
      <w:tr w:rsidR="001862E1" w:rsidTr="00853945">
        <w:tc>
          <w:tcPr>
            <w:tcW w:w="4412" w:type="dxa"/>
            <w:hideMark/>
          </w:tcPr>
          <w:p w:rsidR="001862E1" w:rsidRDefault="001862E1" w:rsidP="00853945">
            <w:pPr>
              <w:snapToGrid w:val="0"/>
              <w:jc w:val="both"/>
              <w:rPr>
                <w:sz w:val="26"/>
                <w:szCs w:val="26"/>
              </w:rPr>
            </w:pPr>
            <w:r>
              <w:rPr>
                <w:sz w:val="26"/>
                <w:szCs w:val="26"/>
              </w:rPr>
              <w:t>Об утверждении штатного расписания администрации Нижнезаимского муниципального образования</w:t>
            </w:r>
          </w:p>
        </w:tc>
      </w:tr>
    </w:tbl>
    <w:p w:rsidR="001862E1" w:rsidRDefault="001862E1" w:rsidP="001862E1">
      <w:pPr>
        <w:rPr>
          <w:sz w:val="26"/>
          <w:szCs w:val="26"/>
        </w:rPr>
      </w:pPr>
    </w:p>
    <w:p w:rsidR="001862E1" w:rsidRDefault="001862E1" w:rsidP="001862E1">
      <w:pPr>
        <w:ind w:firstLine="567"/>
        <w:jc w:val="both"/>
        <w:rPr>
          <w:sz w:val="26"/>
          <w:szCs w:val="26"/>
        </w:rPr>
      </w:pPr>
      <w:r>
        <w:rPr>
          <w:sz w:val="26"/>
          <w:szCs w:val="26"/>
        </w:rPr>
        <w:t xml:space="preserve">В соответствии с постановлением Правительства Иркутской области от 19.10.2012 г. № 573-пп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руководствуясь статьями 23, 46, 58 Устава Нижнезаимского муниципального образования, администрация Нижнезаимского муниципального образования </w:t>
      </w:r>
    </w:p>
    <w:p w:rsidR="001862E1" w:rsidRDefault="001862E1" w:rsidP="001862E1">
      <w:pPr>
        <w:jc w:val="both"/>
        <w:rPr>
          <w:sz w:val="26"/>
          <w:szCs w:val="26"/>
        </w:rPr>
      </w:pPr>
    </w:p>
    <w:p w:rsidR="001862E1" w:rsidRDefault="001862E1" w:rsidP="001862E1">
      <w:pPr>
        <w:jc w:val="both"/>
        <w:rPr>
          <w:b/>
          <w:spacing w:val="-5"/>
          <w:sz w:val="26"/>
          <w:szCs w:val="26"/>
        </w:rPr>
      </w:pPr>
      <w:r>
        <w:rPr>
          <w:b/>
          <w:spacing w:val="-5"/>
          <w:sz w:val="26"/>
          <w:szCs w:val="26"/>
        </w:rPr>
        <w:t>ПОСТАНОВЛЯЕТ:</w:t>
      </w:r>
    </w:p>
    <w:p w:rsidR="001862E1" w:rsidRDefault="001862E1" w:rsidP="001862E1">
      <w:pPr>
        <w:jc w:val="both"/>
        <w:rPr>
          <w:b/>
          <w:spacing w:val="-5"/>
          <w:sz w:val="26"/>
          <w:szCs w:val="26"/>
        </w:rPr>
      </w:pPr>
      <w:r>
        <w:rPr>
          <w:b/>
          <w:spacing w:val="-5"/>
          <w:sz w:val="26"/>
          <w:szCs w:val="26"/>
        </w:rPr>
        <w:tab/>
      </w:r>
    </w:p>
    <w:p w:rsidR="001862E1" w:rsidRDefault="001862E1" w:rsidP="001862E1">
      <w:pPr>
        <w:ind w:firstLine="567"/>
        <w:jc w:val="both"/>
        <w:rPr>
          <w:spacing w:val="-5"/>
          <w:sz w:val="26"/>
          <w:szCs w:val="26"/>
        </w:rPr>
      </w:pPr>
      <w:r>
        <w:rPr>
          <w:spacing w:val="-5"/>
          <w:sz w:val="26"/>
          <w:szCs w:val="26"/>
        </w:rPr>
        <w:t xml:space="preserve">1. Утвердить  штатное  расписание  администрации  Нижнезаимского муниципального образования   с  </w:t>
      </w:r>
      <w:r>
        <w:rPr>
          <w:color w:val="800000"/>
          <w:spacing w:val="-5"/>
          <w:sz w:val="26"/>
          <w:szCs w:val="26"/>
        </w:rPr>
        <w:t>03 октября  2016 года</w:t>
      </w:r>
      <w:r>
        <w:rPr>
          <w:spacing w:val="-5"/>
          <w:sz w:val="26"/>
          <w:szCs w:val="26"/>
        </w:rPr>
        <w:t xml:space="preserve"> (прилагается).</w:t>
      </w:r>
    </w:p>
    <w:p w:rsidR="001862E1" w:rsidRDefault="001862E1" w:rsidP="001862E1">
      <w:pPr>
        <w:ind w:firstLine="567"/>
        <w:jc w:val="both"/>
        <w:rPr>
          <w:spacing w:val="-5"/>
          <w:sz w:val="26"/>
          <w:szCs w:val="26"/>
        </w:rPr>
      </w:pPr>
      <w:r>
        <w:rPr>
          <w:spacing w:val="-5"/>
          <w:sz w:val="26"/>
          <w:szCs w:val="26"/>
        </w:rPr>
        <w:t xml:space="preserve">2. Признать утратившим силу постановление главы Нижнезаимского муниципального образования </w:t>
      </w:r>
      <w:r>
        <w:rPr>
          <w:color w:val="800000"/>
          <w:spacing w:val="-5"/>
          <w:sz w:val="26"/>
          <w:szCs w:val="26"/>
        </w:rPr>
        <w:t>№ 35 от 30.06.2016 г.</w:t>
      </w:r>
      <w:r>
        <w:rPr>
          <w:spacing w:val="-5"/>
          <w:sz w:val="26"/>
          <w:szCs w:val="26"/>
        </w:rPr>
        <w:t xml:space="preserve"> "Об утверждении  штатного расписания  администрации Нижнезаимского муниципального образования".</w:t>
      </w:r>
    </w:p>
    <w:p w:rsidR="001862E1" w:rsidRDefault="001862E1" w:rsidP="001862E1">
      <w:pPr>
        <w:ind w:firstLine="567"/>
        <w:jc w:val="both"/>
        <w:rPr>
          <w:spacing w:val="-5"/>
          <w:sz w:val="26"/>
          <w:szCs w:val="26"/>
        </w:rPr>
      </w:pPr>
      <w:r>
        <w:rPr>
          <w:spacing w:val="-5"/>
          <w:sz w:val="26"/>
          <w:szCs w:val="26"/>
        </w:rPr>
        <w:t>3. Постановление вступает в силу с момента подписания.</w:t>
      </w:r>
    </w:p>
    <w:p w:rsidR="001862E1" w:rsidRDefault="001862E1" w:rsidP="001862E1">
      <w:pPr>
        <w:ind w:firstLine="567"/>
        <w:jc w:val="both"/>
        <w:rPr>
          <w:spacing w:val="-5"/>
          <w:sz w:val="26"/>
          <w:szCs w:val="26"/>
        </w:rPr>
      </w:pPr>
      <w:r>
        <w:rPr>
          <w:spacing w:val="-5"/>
          <w:sz w:val="26"/>
          <w:szCs w:val="26"/>
        </w:rPr>
        <w:t xml:space="preserve">4. </w:t>
      </w:r>
      <w:proofErr w:type="gramStart"/>
      <w:r>
        <w:rPr>
          <w:spacing w:val="-5"/>
          <w:sz w:val="26"/>
          <w:szCs w:val="26"/>
        </w:rPr>
        <w:t>Контроль  за</w:t>
      </w:r>
      <w:proofErr w:type="gramEnd"/>
      <w:r>
        <w:rPr>
          <w:spacing w:val="-5"/>
          <w:sz w:val="26"/>
          <w:szCs w:val="26"/>
        </w:rPr>
        <w:t xml:space="preserve">  исполнением  настоящего постановления оставляю  за  собой.</w:t>
      </w:r>
    </w:p>
    <w:p w:rsidR="001862E1" w:rsidRDefault="001862E1" w:rsidP="001862E1">
      <w:pPr>
        <w:jc w:val="both"/>
        <w:rPr>
          <w:sz w:val="26"/>
          <w:szCs w:val="26"/>
        </w:rPr>
      </w:pPr>
    </w:p>
    <w:p w:rsidR="001862E1" w:rsidRDefault="001862E1" w:rsidP="001862E1">
      <w:pPr>
        <w:jc w:val="center"/>
        <w:rPr>
          <w:b/>
          <w:sz w:val="26"/>
          <w:szCs w:val="26"/>
        </w:rPr>
      </w:pPr>
    </w:p>
    <w:p w:rsidR="001862E1" w:rsidRDefault="001862E1" w:rsidP="001862E1">
      <w:pPr>
        <w:jc w:val="center"/>
        <w:rPr>
          <w:b/>
          <w:sz w:val="26"/>
          <w:szCs w:val="26"/>
        </w:rPr>
      </w:pPr>
    </w:p>
    <w:p w:rsidR="001862E1" w:rsidRDefault="001862E1" w:rsidP="001862E1">
      <w:pPr>
        <w:jc w:val="both"/>
        <w:rPr>
          <w:b/>
          <w:sz w:val="26"/>
          <w:szCs w:val="26"/>
        </w:rPr>
      </w:pPr>
    </w:p>
    <w:p w:rsidR="001862E1" w:rsidRDefault="001862E1" w:rsidP="001862E1">
      <w:pPr>
        <w:jc w:val="both"/>
      </w:pPr>
      <w:r>
        <w:t>Глава Нижнезаимского</w:t>
      </w:r>
    </w:p>
    <w:p w:rsidR="001862E1" w:rsidRDefault="001862E1" w:rsidP="001862E1">
      <w:pPr>
        <w:jc w:val="both"/>
      </w:pPr>
      <w:r>
        <w:t>муниципального образования</w:t>
      </w:r>
      <w:r>
        <w:tab/>
      </w:r>
      <w:r>
        <w:tab/>
      </w:r>
      <w:r>
        <w:tab/>
      </w:r>
      <w:r>
        <w:tab/>
      </w:r>
      <w:r>
        <w:tab/>
        <w:t>С.В. Киселев</w:t>
      </w:r>
    </w:p>
    <w:p w:rsidR="00EA1A64" w:rsidRDefault="00EA1A64" w:rsidP="001862E1">
      <w:pPr>
        <w:jc w:val="both"/>
      </w:pPr>
    </w:p>
    <w:p w:rsidR="00EA1A64" w:rsidRDefault="00EA1A64"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EA1A64" w:rsidRDefault="00EA1A64" w:rsidP="001862E1">
      <w:pPr>
        <w:jc w:val="both"/>
      </w:pPr>
    </w:p>
    <w:tbl>
      <w:tblPr>
        <w:tblStyle w:val="af2"/>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1"/>
      </w:tblGrid>
      <w:tr w:rsidR="00BE6EA7" w:rsidTr="007B65E6">
        <w:tc>
          <w:tcPr>
            <w:tcW w:w="9571" w:type="dxa"/>
          </w:tcPr>
          <w:p w:rsidR="00BE6EA7" w:rsidRDefault="00BE6EA7" w:rsidP="007B65E6">
            <w:pPr>
              <w:snapToGrid w:val="0"/>
              <w:jc w:val="center"/>
              <w:rPr>
                <w:b/>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ер а ц и я</w:t>
            </w:r>
          </w:p>
          <w:p w:rsidR="00BE6EA7" w:rsidRDefault="00BE6EA7" w:rsidP="007B65E6">
            <w:pPr>
              <w:jc w:val="center"/>
              <w:rPr>
                <w:b/>
                <w:sz w:val="28"/>
                <w:szCs w:val="28"/>
              </w:rPr>
            </w:pPr>
            <w:r>
              <w:rPr>
                <w:b/>
                <w:sz w:val="28"/>
                <w:szCs w:val="28"/>
              </w:rPr>
              <w:t>Иркутская область</w:t>
            </w:r>
          </w:p>
          <w:p w:rsidR="00BE6EA7" w:rsidRDefault="00BE6EA7" w:rsidP="007B65E6">
            <w:pPr>
              <w:jc w:val="center"/>
              <w:rPr>
                <w:b/>
                <w:sz w:val="28"/>
                <w:szCs w:val="28"/>
              </w:rPr>
            </w:pPr>
            <w:r>
              <w:rPr>
                <w:b/>
                <w:sz w:val="28"/>
                <w:szCs w:val="28"/>
              </w:rPr>
              <w:t>Муниципальное образование «Тайшетский район»</w:t>
            </w:r>
          </w:p>
          <w:p w:rsidR="00BE6EA7" w:rsidRDefault="00BE6EA7" w:rsidP="007B65E6">
            <w:pPr>
              <w:jc w:val="center"/>
              <w:rPr>
                <w:b/>
                <w:sz w:val="32"/>
                <w:szCs w:val="32"/>
              </w:rPr>
            </w:pPr>
            <w:r>
              <w:rPr>
                <w:b/>
                <w:sz w:val="32"/>
                <w:szCs w:val="32"/>
              </w:rPr>
              <w:t>Нижнезаимское муниципальное образование</w:t>
            </w:r>
          </w:p>
          <w:p w:rsidR="00BE6EA7" w:rsidRDefault="00BE6EA7" w:rsidP="007B65E6">
            <w:pPr>
              <w:jc w:val="center"/>
              <w:rPr>
                <w:b/>
                <w:sz w:val="28"/>
                <w:szCs w:val="28"/>
              </w:rPr>
            </w:pPr>
            <w:r>
              <w:rPr>
                <w:b/>
                <w:sz w:val="28"/>
                <w:szCs w:val="28"/>
              </w:rPr>
              <w:t>Администрация Нижнезаимского муниципального образования</w:t>
            </w:r>
          </w:p>
          <w:p w:rsidR="00BE6EA7" w:rsidRPr="00DD181F" w:rsidRDefault="00BE6EA7" w:rsidP="007B65E6">
            <w:pPr>
              <w:ind w:right="-568"/>
              <w:jc w:val="center"/>
              <w:rPr>
                <w:sz w:val="36"/>
                <w:szCs w:val="36"/>
              </w:rPr>
            </w:pPr>
            <w:r w:rsidRPr="00DD181F">
              <w:rPr>
                <w:b/>
                <w:sz w:val="36"/>
                <w:szCs w:val="36"/>
              </w:rPr>
              <w:t>ПОСТАНОВЛЕНИЕ</w:t>
            </w:r>
          </w:p>
        </w:tc>
      </w:tr>
    </w:tbl>
    <w:p w:rsidR="00BE6EA7" w:rsidRPr="00DD181F" w:rsidRDefault="00BE6EA7" w:rsidP="00BE6EA7">
      <w:pPr>
        <w:rPr>
          <w:sz w:val="22"/>
          <w:szCs w:val="22"/>
          <w:u w:val="single"/>
        </w:rPr>
      </w:pPr>
      <w:r w:rsidRPr="00DD181F">
        <w:rPr>
          <w:sz w:val="22"/>
          <w:szCs w:val="22"/>
        </w:rPr>
        <w:t xml:space="preserve">от « 13 » </w:t>
      </w:r>
      <w:r w:rsidRPr="00DD181F">
        <w:rPr>
          <w:sz w:val="22"/>
          <w:szCs w:val="22"/>
          <w:u w:val="single"/>
        </w:rPr>
        <w:t xml:space="preserve"> октября </w:t>
      </w:r>
      <w:r w:rsidRPr="00DD181F">
        <w:rPr>
          <w:sz w:val="22"/>
          <w:szCs w:val="22"/>
        </w:rPr>
        <w:t xml:space="preserve"> 2016 г.                                                                                          №  </w:t>
      </w:r>
      <w:r w:rsidRPr="00DD181F">
        <w:rPr>
          <w:sz w:val="22"/>
          <w:szCs w:val="22"/>
          <w:u w:val="single"/>
        </w:rPr>
        <w:t>_55</w:t>
      </w:r>
    </w:p>
    <w:p w:rsidR="00BE6EA7" w:rsidRDefault="00BE6EA7" w:rsidP="00BE6EA7">
      <w:pPr>
        <w:jc w:val="both"/>
        <w:rPr>
          <w:sz w:val="22"/>
          <w:szCs w:val="22"/>
        </w:rPr>
      </w:pPr>
    </w:p>
    <w:p w:rsidR="00BE6EA7" w:rsidRPr="00DD181F" w:rsidRDefault="00BE6EA7" w:rsidP="00BE6EA7">
      <w:pPr>
        <w:jc w:val="both"/>
        <w:rPr>
          <w:sz w:val="22"/>
          <w:szCs w:val="22"/>
        </w:rPr>
      </w:pPr>
      <w:r w:rsidRPr="00DD181F">
        <w:rPr>
          <w:sz w:val="22"/>
          <w:szCs w:val="22"/>
        </w:rPr>
        <w:t>О предварительном согласовании</w:t>
      </w:r>
    </w:p>
    <w:p w:rsidR="00BE6EA7" w:rsidRPr="00DD181F" w:rsidRDefault="00BE6EA7" w:rsidP="00BE6EA7">
      <w:pPr>
        <w:jc w:val="both"/>
        <w:rPr>
          <w:sz w:val="22"/>
          <w:szCs w:val="22"/>
        </w:rPr>
      </w:pPr>
      <w:r w:rsidRPr="00DD181F">
        <w:rPr>
          <w:sz w:val="22"/>
          <w:szCs w:val="22"/>
        </w:rPr>
        <w:t>предоставления земельного участка</w:t>
      </w:r>
    </w:p>
    <w:p w:rsidR="00BE6EA7" w:rsidRPr="00DD181F" w:rsidRDefault="00BE6EA7" w:rsidP="00BE6EA7">
      <w:pPr>
        <w:jc w:val="both"/>
        <w:rPr>
          <w:sz w:val="22"/>
          <w:szCs w:val="22"/>
        </w:rPr>
      </w:pPr>
      <w:r w:rsidRPr="00DD181F">
        <w:rPr>
          <w:sz w:val="22"/>
          <w:szCs w:val="22"/>
        </w:rPr>
        <w:t>для установки пилорам и складиро-</w:t>
      </w:r>
    </w:p>
    <w:p w:rsidR="00BE6EA7" w:rsidRPr="00DD181F" w:rsidRDefault="00BE6EA7" w:rsidP="00BE6EA7">
      <w:pPr>
        <w:jc w:val="both"/>
        <w:rPr>
          <w:sz w:val="22"/>
          <w:szCs w:val="22"/>
        </w:rPr>
      </w:pPr>
      <w:r w:rsidRPr="00DD181F">
        <w:rPr>
          <w:sz w:val="22"/>
          <w:szCs w:val="22"/>
        </w:rPr>
        <w:t xml:space="preserve">ванию лесоматериалов, </w:t>
      </w:r>
      <w:proofErr w:type="gramStart"/>
      <w:r w:rsidRPr="00DD181F">
        <w:rPr>
          <w:sz w:val="22"/>
          <w:szCs w:val="22"/>
        </w:rPr>
        <w:t>находящегося</w:t>
      </w:r>
      <w:proofErr w:type="gramEnd"/>
      <w:r w:rsidRPr="00DD181F">
        <w:rPr>
          <w:sz w:val="22"/>
          <w:szCs w:val="22"/>
        </w:rPr>
        <w:t xml:space="preserve">  </w:t>
      </w:r>
    </w:p>
    <w:p w:rsidR="00BE6EA7" w:rsidRPr="00DD181F" w:rsidRDefault="00BE6EA7" w:rsidP="00BE6EA7">
      <w:pPr>
        <w:jc w:val="both"/>
        <w:rPr>
          <w:sz w:val="22"/>
          <w:szCs w:val="22"/>
        </w:rPr>
      </w:pPr>
      <w:r w:rsidRPr="00DD181F">
        <w:rPr>
          <w:sz w:val="22"/>
          <w:szCs w:val="22"/>
        </w:rPr>
        <w:t xml:space="preserve">по адресу: Иркутская область, Тайшетский район, </w:t>
      </w:r>
    </w:p>
    <w:p w:rsidR="00BE6EA7" w:rsidRPr="00DD181F" w:rsidRDefault="00BE6EA7" w:rsidP="00BE6EA7">
      <w:pPr>
        <w:jc w:val="both"/>
        <w:rPr>
          <w:color w:val="FF0000"/>
          <w:sz w:val="22"/>
          <w:szCs w:val="22"/>
        </w:rPr>
      </w:pPr>
      <w:proofErr w:type="gramStart"/>
      <w:r w:rsidRPr="00DD181F">
        <w:rPr>
          <w:sz w:val="22"/>
          <w:szCs w:val="22"/>
        </w:rPr>
        <w:t>с</w:t>
      </w:r>
      <w:proofErr w:type="gramEnd"/>
      <w:r w:rsidRPr="00DD181F">
        <w:rPr>
          <w:sz w:val="22"/>
          <w:szCs w:val="22"/>
        </w:rPr>
        <w:t>. Нижняя Заимка, ул. Подгорная № 35</w:t>
      </w:r>
      <w:r w:rsidRPr="00DD181F">
        <w:rPr>
          <w:color w:val="FF0000"/>
          <w:sz w:val="22"/>
          <w:szCs w:val="22"/>
        </w:rPr>
        <w:t xml:space="preserve"> </w:t>
      </w:r>
    </w:p>
    <w:p w:rsidR="00BE6EA7" w:rsidRPr="00DD181F" w:rsidRDefault="00BE6EA7" w:rsidP="00BE6EA7">
      <w:pPr>
        <w:ind w:firstLine="708"/>
        <w:jc w:val="both"/>
        <w:rPr>
          <w:sz w:val="22"/>
          <w:szCs w:val="22"/>
        </w:rPr>
      </w:pPr>
    </w:p>
    <w:p w:rsidR="00BE6EA7" w:rsidRPr="00DD181F" w:rsidRDefault="00BE6EA7" w:rsidP="00BE6EA7">
      <w:pPr>
        <w:ind w:firstLine="708"/>
        <w:jc w:val="both"/>
        <w:rPr>
          <w:sz w:val="22"/>
          <w:szCs w:val="22"/>
        </w:rPr>
      </w:pPr>
    </w:p>
    <w:p w:rsidR="00BE6EA7" w:rsidRDefault="00BE6EA7" w:rsidP="00BE6EA7">
      <w:pPr>
        <w:ind w:firstLine="708"/>
        <w:jc w:val="both"/>
      </w:pPr>
      <w:r w:rsidRPr="00DD181F">
        <w:t>Рассмотрев заявление генерального директор</w:t>
      </w:r>
      <w:proofErr w:type="gramStart"/>
      <w:r w:rsidRPr="00DD181F">
        <w:t>а ООО</w:t>
      </w:r>
      <w:proofErr w:type="gramEnd"/>
      <w:r w:rsidRPr="00DD181F">
        <w:t xml:space="preserve"> «ТЛК Байкал» Блинчевской Анастасии Владимировны, действующей на основании Устава,  материалы   о предварительном согласовании предоставления земельного участка для установки пилорам и складированию  лесоматериалов, расположенного по адресу</w:t>
      </w:r>
      <w:r w:rsidRPr="00DD181F">
        <w:rPr>
          <w:color w:val="FF0000"/>
        </w:rPr>
        <w:t xml:space="preserve">: </w:t>
      </w:r>
      <w:proofErr w:type="gramStart"/>
      <w:r w:rsidRPr="00DD181F">
        <w:t>Российская Федерация, Иркутская область, Тайшетский район, с. Нижняя Заимка, ул. Подгорная № 35,.Руководствуясь ст. 11.10; 39.15; 39.18, 85 Земельного кодекса Российской Федерации, Федерального Закона № 131 – ФЗ от 06. 10. 2003 г «Об общих принципах организации местного самоуправления в Российской Федерации», ст. ст. 23,46 Устава Нижнезаимского муниципального образования, администрация Нижнезаимского  муниципального образования</w:t>
      </w:r>
      <w:r>
        <w:t>.</w:t>
      </w:r>
      <w:proofErr w:type="gramEnd"/>
    </w:p>
    <w:p w:rsidR="00BE6EA7" w:rsidRPr="00DD181F" w:rsidRDefault="00BE6EA7" w:rsidP="00BE6EA7">
      <w:pPr>
        <w:ind w:firstLine="708"/>
        <w:jc w:val="both"/>
      </w:pPr>
    </w:p>
    <w:p w:rsidR="00BE6EA7" w:rsidRDefault="00BE6EA7" w:rsidP="00BE6EA7">
      <w:pPr>
        <w:jc w:val="both"/>
        <w:rPr>
          <w:b/>
        </w:rPr>
      </w:pPr>
      <w:r w:rsidRPr="00DD181F">
        <w:rPr>
          <w:b/>
        </w:rPr>
        <w:t>ПОСТАНОВЛЯЕТ:</w:t>
      </w:r>
    </w:p>
    <w:p w:rsidR="00BE6EA7" w:rsidRPr="00DD181F" w:rsidRDefault="00BE6EA7" w:rsidP="00BE6EA7">
      <w:pPr>
        <w:jc w:val="both"/>
        <w:rPr>
          <w:b/>
        </w:rPr>
      </w:pPr>
    </w:p>
    <w:p w:rsidR="00BE6EA7" w:rsidRPr="00DD181F" w:rsidRDefault="00BE6EA7" w:rsidP="00BE6EA7">
      <w:pPr>
        <w:ind w:firstLine="708"/>
        <w:jc w:val="both"/>
      </w:pPr>
      <w:r w:rsidRPr="00DD181F">
        <w:t>1.Согласовать предварительное предоставление земельного участка с условным кадастровым номером 38:14:250121:ЗУ</w:t>
      </w:r>
      <w:proofErr w:type="gramStart"/>
      <w:r w:rsidRPr="00DD181F">
        <w:t>1</w:t>
      </w:r>
      <w:proofErr w:type="gramEnd"/>
      <w:r w:rsidRPr="00DD181F">
        <w:t xml:space="preserve">, общей площадью 57000 кв.м., расположенного по адресу: Российская Федерация, Иркутская область, Тайшетский район, </w:t>
      </w:r>
      <w:proofErr w:type="gramStart"/>
      <w:r w:rsidRPr="00DD181F">
        <w:t>с</w:t>
      </w:r>
      <w:proofErr w:type="gramEnd"/>
      <w:r w:rsidRPr="00DD181F">
        <w:t xml:space="preserve">. </w:t>
      </w:r>
      <w:proofErr w:type="gramStart"/>
      <w:r w:rsidRPr="00DD181F">
        <w:t>Нижняя</w:t>
      </w:r>
      <w:proofErr w:type="gramEnd"/>
      <w:r w:rsidRPr="00DD181F">
        <w:t xml:space="preserve"> Заимка, ул. Подгорная, 35 для установки пилорам и складированию лесоматериала Блинчевской Анастасии Владимировны 13.11.1989 года рождения, паспорт серия 2510 434081 выдан отделом УФМС России по Иркутской области в Свердловском р-не гор. Иркутска, 24.09.2010, </w:t>
      </w:r>
      <w:proofErr w:type="gramStart"/>
      <w:r w:rsidRPr="00DD181F">
        <w:t>зарегистрирован</w:t>
      </w:r>
      <w:proofErr w:type="gramEnd"/>
      <w:r w:rsidRPr="00DD181F">
        <w:t xml:space="preserve"> по адресу:  </w:t>
      </w:r>
      <w:proofErr w:type="gramStart"/>
      <w:r w:rsidRPr="00DD181F">
        <w:t>Иркутская</w:t>
      </w:r>
      <w:proofErr w:type="gramEnd"/>
      <w:r w:rsidRPr="00DD181F">
        <w:t xml:space="preserve"> обл., гор. Иркутск, ул. Мухиной, д.24, кВ.2 </w:t>
      </w:r>
    </w:p>
    <w:p w:rsidR="00BE6EA7" w:rsidRPr="00DD181F" w:rsidRDefault="00BE6EA7" w:rsidP="00BE6EA7">
      <w:pPr>
        <w:ind w:firstLine="708"/>
        <w:jc w:val="both"/>
      </w:pPr>
      <w:r w:rsidRPr="00DD181F">
        <w:t>2. Утвердить схему расположения земельного участка для установки пилорам и складированию лесоматериалов с условным кадастровым номером 38:14:250121:ЗУ1находящимся по адресу:   Российская Федерация, Иркутская область, Тайшетский район, с. Нижняя Заимка, ул. Подгорная, д№35, общей площадью – 57000 кв</w:t>
      </w:r>
      <w:proofErr w:type="gramStart"/>
      <w:r w:rsidRPr="00DD181F">
        <w:t>.м</w:t>
      </w:r>
      <w:proofErr w:type="gramEnd"/>
      <w:r w:rsidRPr="00DD181F">
        <w:t>,</w:t>
      </w:r>
      <w:r w:rsidRPr="00DD181F">
        <w:rPr>
          <w:color w:val="FF0000"/>
        </w:rPr>
        <w:t xml:space="preserve">  </w:t>
      </w:r>
      <w:r w:rsidRPr="00DD181F">
        <w:t>категории земель – производственные зоны, предназначены для размещения производственных предприятий, коммунальных и складских объектов (П), ид разрешенного использования – объекты складского хозяйства и логистики (схема расположения земельного участка на кадастровом плане прилагается).</w:t>
      </w:r>
    </w:p>
    <w:p w:rsidR="00BE6EA7" w:rsidRPr="00DD181F" w:rsidRDefault="00BE6EA7" w:rsidP="00BE6EA7">
      <w:pPr>
        <w:ind w:right="-1"/>
        <w:jc w:val="both"/>
      </w:pPr>
      <w:r>
        <w:t xml:space="preserve">   </w:t>
      </w:r>
      <w:r>
        <w:tab/>
      </w:r>
      <w:r w:rsidRPr="00DD181F">
        <w:t xml:space="preserve"> 3. ООО «ТЛК Байкал», в лице генерального директора Блинчевской Анастасии Владимировны, действующей на основании Устава, имеет право:</w:t>
      </w:r>
    </w:p>
    <w:p w:rsidR="00BE6EA7" w:rsidRPr="00DD181F" w:rsidRDefault="00BE6EA7" w:rsidP="00BE6EA7">
      <w:pPr>
        <w:ind w:right="-1"/>
        <w:jc w:val="both"/>
      </w:pPr>
      <w:r>
        <w:t xml:space="preserve">    </w:t>
      </w:r>
      <w:r w:rsidRPr="00DD181F">
        <w:t xml:space="preserve">а) обеспечить выполнение кадастровых работ в целях образования земельного участка в соответствии со схемой расположения земельного участка на кадастровом плане </w:t>
      </w:r>
      <w:r>
        <w:t xml:space="preserve"> </w:t>
      </w:r>
      <w:r w:rsidRPr="00DD181F">
        <w:t xml:space="preserve">территории; </w:t>
      </w:r>
    </w:p>
    <w:p w:rsidR="00BE6EA7" w:rsidRPr="00DD181F" w:rsidRDefault="00BE6EA7" w:rsidP="00BE6EA7">
      <w:pPr>
        <w:ind w:right="-1"/>
        <w:jc w:val="both"/>
      </w:pPr>
      <w:r>
        <w:t xml:space="preserve">    </w:t>
      </w:r>
      <w:r w:rsidRPr="00DD181F">
        <w:t xml:space="preserve">б) обратиться без доверенности в филиал федерального государственного бюджетного учреждения «Федеральная кадастровая палата Федеральной службы государственной </w:t>
      </w:r>
      <w:r w:rsidRPr="00DD181F">
        <w:lastRenderedPageBreak/>
        <w:t>регистрации, кадастра и картографии» по Иркутской области с заявлением об осуществлении государственного кадастрового учета земельного участка в порядке, установленном Земельным кодексом Российской Федерации.</w:t>
      </w:r>
    </w:p>
    <w:p w:rsidR="00BE6EA7" w:rsidRPr="00DD181F" w:rsidRDefault="00BE6EA7" w:rsidP="00BE6EA7">
      <w:pPr>
        <w:ind w:right="-1" w:firstLine="708"/>
        <w:jc w:val="both"/>
      </w:pPr>
      <w:r w:rsidRPr="00DD181F">
        <w:t xml:space="preserve"> 4. Срок действия настоящего постановления составляет два года.</w:t>
      </w:r>
    </w:p>
    <w:p w:rsidR="00BE6EA7" w:rsidRDefault="00BE6EA7" w:rsidP="00BE6EA7">
      <w:pPr>
        <w:ind w:right="-1"/>
        <w:jc w:val="both"/>
      </w:pPr>
    </w:p>
    <w:p w:rsidR="00BE6EA7" w:rsidRDefault="00BE6EA7" w:rsidP="00BE6EA7">
      <w:pPr>
        <w:ind w:right="-1"/>
        <w:jc w:val="both"/>
      </w:pPr>
    </w:p>
    <w:p w:rsidR="00BE6EA7" w:rsidRDefault="00BE6EA7" w:rsidP="00BE6EA7">
      <w:pPr>
        <w:ind w:right="-1"/>
        <w:jc w:val="both"/>
      </w:pPr>
    </w:p>
    <w:p w:rsidR="00BE6EA7" w:rsidRDefault="00BE6EA7" w:rsidP="00BE6EA7">
      <w:pPr>
        <w:ind w:right="-1"/>
        <w:jc w:val="both"/>
      </w:pPr>
    </w:p>
    <w:p w:rsidR="00BE6EA7" w:rsidRPr="00DD181F" w:rsidRDefault="00BE6EA7" w:rsidP="00BE6EA7">
      <w:pPr>
        <w:ind w:right="-1"/>
        <w:jc w:val="both"/>
      </w:pPr>
      <w:r w:rsidRPr="00DD181F">
        <w:t>Глава  администрации</w:t>
      </w:r>
    </w:p>
    <w:p w:rsidR="00BE6EA7" w:rsidRPr="00DD181F" w:rsidRDefault="00BE6EA7" w:rsidP="00BE6EA7">
      <w:pPr>
        <w:ind w:right="-568"/>
      </w:pPr>
      <w:r w:rsidRPr="00DD181F">
        <w:t>Нижнезаимского МО                                                                             С.В.Киселев</w:t>
      </w:r>
    </w:p>
    <w:p w:rsidR="00EA1A64" w:rsidRDefault="00EA1A64" w:rsidP="001862E1">
      <w:pPr>
        <w:jc w:val="both"/>
      </w:pPr>
    </w:p>
    <w:p w:rsidR="00EA1A64" w:rsidRDefault="00EA1A64" w:rsidP="001862E1">
      <w:pPr>
        <w:jc w:val="both"/>
      </w:pPr>
    </w:p>
    <w:p w:rsidR="00EA1A64" w:rsidRDefault="00EA1A64" w:rsidP="001862E1">
      <w:pPr>
        <w:jc w:val="both"/>
      </w:pPr>
    </w:p>
    <w:p w:rsidR="00EA1A64" w:rsidRDefault="00EA1A64" w:rsidP="001862E1">
      <w:pPr>
        <w:jc w:val="both"/>
      </w:pPr>
    </w:p>
    <w:p w:rsidR="00EA1A64" w:rsidRDefault="00EA1A64" w:rsidP="001862E1">
      <w:pPr>
        <w:jc w:val="both"/>
      </w:pPr>
    </w:p>
    <w:p w:rsidR="00EA1A64" w:rsidRDefault="00EA1A64"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B11250" w:rsidRDefault="00B11250" w:rsidP="001862E1">
      <w:pPr>
        <w:jc w:val="both"/>
      </w:pPr>
    </w:p>
    <w:p w:rsidR="003B2553" w:rsidRDefault="003B2553" w:rsidP="001862E1">
      <w:pPr>
        <w:jc w:val="both"/>
      </w:pPr>
    </w:p>
    <w:p w:rsidR="00EA1A64" w:rsidRDefault="00EA1A64" w:rsidP="001862E1">
      <w:pPr>
        <w:jc w:val="both"/>
      </w:pPr>
    </w:p>
    <w:tbl>
      <w:tblPr>
        <w:tblW w:w="0" w:type="auto"/>
        <w:tblInd w:w="55" w:type="dxa"/>
        <w:tblLayout w:type="fixed"/>
        <w:tblCellMar>
          <w:top w:w="55" w:type="dxa"/>
          <w:left w:w="55" w:type="dxa"/>
          <w:bottom w:w="55" w:type="dxa"/>
          <w:right w:w="55" w:type="dxa"/>
        </w:tblCellMar>
        <w:tblLook w:val="0000"/>
      </w:tblPr>
      <w:tblGrid>
        <w:gridCol w:w="9637"/>
      </w:tblGrid>
      <w:tr w:rsidR="00EA1A64" w:rsidTr="00853945">
        <w:tc>
          <w:tcPr>
            <w:tcW w:w="9637" w:type="dxa"/>
            <w:tcBorders>
              <w:bottom w:val="double" w:sz="1" w:space="0" w:color="000000"/>
            </w:tcBorders>
          </w:tcPr>
          <w:p w:rsidR="00EA1A64" w:rsidRDefault="00EA1A64" w:rsidP="00853945">
            <w:pPr>
              <w:snapToGrid w:val="0"/>
              <w:jc w:val="center"/>
              <w:rPr>
                <w:b/>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ер а ц и я</w:t>
            </w:r>
          </w:p>
          <w:p w:rsidR="00EA1A64" w:rsidRDefault="00EA1A64" w:rsidP="00853945">
            <w:pPr>
              <w:jc w:val="center"/>
              <w:rPr>
                <w:b/>
                <w:sz w:val="28"/>
                <w:szCs w:val="28"/>
              </w:rPr>
            </w:pPr>
            <w:r>
              <w:rPr>
                <w:b/>
                <w:sz w:val="28"/>
                <w:szCs w:val="28"/>
              </w:rPr>
              <w:t>Иркутская область</w:t>
            </w:r>
          </w:p>
          <w:p w:rsidR="00EA1A64" w:rsidRDefault="00EA1A64" w:rsidP="00853945">
            <w:pPr>
              <w:jc w:val="center"/>
              <w:rPr>
                <w:b/>
                <w:sz w:val="28"/>
                <w:szCs w:val="28"/>
              </w:rPr>
            </w:pPr>
            <w:r>
              <w:rPr>
                <w:b/>
                <w:sz w:val="28"/>
                <w:szCs w:val="28"/>
              </w:rPr>
              <w:t>Муниципальное образование «Тайшетский район»</w:t>
            </w:r>
          </w:p>
          <w:p w:rsidR="00EA1A64" w:rsidRDefault="00EA1A64" w:rsidP="00853945">
            <w:pPr>
              <w:jc w:val="center"/>
              <w:rPr>
                <w:b/>
                <w:sz w:val="32"/>
                <w:szCs w:val="32"/>
              </w:rPr>
            </w:pPr>
            <w:r>
              <w:rPr>
                <w:b/>
                <w:sz w:val="32"/>
                <w:szCs w:val="32"/>
              </w:rPr>
              <w:t>Нижнезаимское муниципальное образование</w:t>
            </w:r>
          </w:p>
          <w:p w:rsidR="00EA1A64" w:rsidRDefault="00EA1A64" w:rsidP="00853945">
            <w:pPr>
              <w:jc w:val="center"/>
              <w:rPr>
                <w:b/>
                <w:sz w:val="28"/>
                <w:szCs w:val="28"/>
              </w:rPr>
            </w:pPr>
            <w:r>
              <w:rPr>
                <w:b/>
                <w:sz w:val="28"/>
                <w:szCs w:val="28"/>
              </w:rPr>
              <w:t>Администрация Нижнезаимского муниципального образования</w:t>
            </w:r>
          </w:p>
          <w:p w:rsidR="00EA1A64" w:rsidRDefault="00EA1A64" w:rsidP="00853945">
            <w:pPr>
              <w:ind w:left="3540"/>
              <w:rPr>
                <w:b/>
                <w:sz w:val="28"/>
                <w:szCs w:val="28"/>
              </w:rPr>
            </w:pPr>
          </w:p>
          <w:p w:rsidR="00EA1A64" w:rsidRPr="004640B2" w:rsidRDefault="00EA1A64" w:rsidP="00853945">
            <w:pPr>
              <w:snapToGrid w:val="0"/>
              <w:jc w:val="center"/>
              <w:rPr>
                <w:b/>
                <w:sz w:val="44"/>
                <w:szCs w:val="44"/>
              </w:rPr>
            </w:pPr>
            <w:r w:rsidRPr="004640B2">
              <w:rPr>
                <w:b/>
                <w:sz w:val="44"/>
                <w:szCs w:val="44"/>
              </w:rPr>
              <w:t>ПОСТАНОВЛЕНИЕ</w:t>
            </w:r>
          </w:p>
        </w:tc>
      </w:tr>
    </w:tbl>
    <w:p w:rsidR="00EA1A64" w:rsidRDefault="00EA1A64" w:rsidP="00EA1A64">
      <w:pPr>
        <w:jc w:val="both"/>
      </w:pPr>
    </w:p>
    <w:p w:rsidR="00EA1A64" w:rsidRDefault="00EA1A64" w:rsidP="00EA1A64">
      <w:pPr>
        <w:jc w:val="both"/>
        <w:rPr>
          <w:sz w:val="26"/>
          <w:szCs w:val="26"/>
        </w:rPr>
      </w:pPr>
      <w:r>
        <w:rPr>
          <w:sz w:val="26"/>
          <w:szCs w:val="26"/>
        </w:rPr>
        <w:t xml:space="preserve">от  " 13 "    </w:t>
      </w:r>
      <w:r w:rsidR="00585881">
        <w:rPr>
          <w:sz w:val="26"/>
          <w:szCs w:val="26"/>
        </w:rPr>
        <w:t>октября   2016 г.</w:t>
      </w:r>
      <w:r w:rsidR="00585881">
        <w:rPr>
          <w:sz w:val="26"/>
          <w:szCs w:val="26"/>
        </w:rPr>
        <w:tab/>
      </w:r>
      <w:r w:rsidR="00585881">
        <w:rPr>
          <w:sz w:val="26"/>
          <w:szCs w:val="26"/>
        </w:rPr>
        <w:tab/>
      </w:r>
      <w:r w:rsidR="00585881">
        <w:rPr>
          <w:sz w:val="26"/>
          <w:szCs w:val="26"/>
        </w:rPr>
        <w:tab/>
        <w:t xml:space="preserve">   </w:t>
      </w:r>
      <w:r w:rsidR="00585881">
        <w:rPr>
          <w:sz w:val="26"/>
          <w:szCs w:val="26"/>
        </w:rPr>
        <w:tab/>
      </w:r>
      <w:r w:rsidR="00585881">
        <w:rPr>
          <w:sz w:val="26"/>
          <w:szCs w:val="26"/>
        </w:rPr>
        <w:tab/>
      </w:r>
      <w:r w:rsidR="00585881">
        <w:rPr>
          <w:sz w:val="26"/>
          <w:szCs w:val="26"/>
        </w:rPr>
        <w:tab/>
      </w:r>
      <w:r w:rsidR="00585881">
        <w:rPr>
          <w:sz w:val="26"/>
          <w:szCs w:val="26"/>
        </w:rPr>
        <w:tab/>
        <w:t>№  56</w:t>
      </w:r>
    </w:p>
    <w:p w:rsidR="00EA1A64" w:rsidRDefault="00EA1A64" w:rsidP="00EA1A64"/>
    <w:p w:rsidR="00EA1A64" w:rsidRDefault="00EA1A64" w:rsidP="00EA1A64">
      <w:pPr>
        <w:rPr>
          <w:sz w:val="26"/>
          <w:szCs w:val="26"/>
        </w:rPr>
      </w:pPr>
      <w:r>
        <w:rPr>
          <w:sz w:val="26"/>
          <w:szCs w:val="26"/>
        </w:rPr>
        <w:t xml:space="preserve">Об  упорядочивании  адресного хозяйства </w:t>
      </w:r>
    </w:p>
    <w:p w:rsidR="00EA1A64" w:rsidRDefault="00EA1A64" w:rsidP="00EA1A64">
      <w:pPr>
        <w:rPr>
          <w:sz w:val="26"/>
          <w:szCs w:val="26"/>
        </w:rPr>
      </w:pPr>
      <w:r>
        <w:rPr>
          <w:sz w:val="26"/>
          <w:szCs w:val="26"/>
        </w:rPr>
        <w:t xml:space="preserve">населенных     пунктов    Нижнезаимского </w:t>
      </w:r>
    </w:p>
    <w:p w:rsidR="00EA1A64" w:rsidRDefault="00EA1A64" w:rsidP="00EA1A64">
      <w:pPr>
        <w:rPr>
          <w:sz w:val="26"/>
          <w:szCs w:val="26"/>
        </w:rPr>
      </w:pPr>
      <w:r>
        <w:rPr>
          <w:sz w:val="26"/>
          <w:szCs w:val="26"/>
        </w:rPr>
        <w:t>муниципального образования</w:t>
      </w:r>
    </w:p>
    <w:p w:rsidR="00EA1A64" w:rsidRDefault="00EA1A64" w:rsidP="00EA1A64"/>
    <w:p w:rsidR="00EA1A64" w:rsidRDefault="00EA1A64" w:rsidP="00EA1A64">
      <w:pPr>
        <w:spacing w:line="360" w:lineRule="auto"/>
      </w:pPr>
    </w:p>
    <w:p w:rsidR="00EA1A64" w:rsidRDefault="00EA1A64" w:rsidP="00EA1A64">
      <w:pPr>
        <w:spacing w:line="360" w:lineRule="auto"/>
        <w:ind w:firstLine="540"/>
        <w:jc w:val="both"/>
        <w:rPr>
          <w:sz w:val="26"/>
          <w:szCs w:val="26"/>
        </w:rPr>
      </w:pPr>
      <w:r>
        <w:tab/>
      </w:r>
      <w:r>
        <w:rPr>
          <w:sz w:val="26"/>
          <w:szCs w:val="26"/>
        </w:rPr>
        <w:t xml:space="preserve">Руководствуясь ст. 8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 131-ФЗ от 06.10.2003 г., ст. ст. 23, 46 Устава Нижнезаимского муниципального образования, администрация Нижнезаимского муниципального образования </w:t>
      </w:r>
    </w:p>
    <w:p w:rsidR="00EA1A64" w:rsidRDefault="00EA1A64" w:rsidP="00EA1A64">
      <w:pPr>
        <w:jc w:val="both"/>
        <w:rPr>
          <w:b/>
          <w:sz w:val="26"/>
          <w:szCs w:val="26"/>
        </w:rPr>
      </w:pPr>
    </w:p>
    <w:p w:rsidR="00EA1A64" w:rsidRPr="004B1914" w:rsidRDefault="00EA1A64" w:rsidP="00EA1A64">
      <w:pPr>
        <w:jc w:val="both"/>
        <w:rPr>
          <w:b/>
          <w:sz w:val="28"/>
          <w:szCs w:val="28"/>
        </w:rPr>
      </w:pPr>
      <w:r>
        <w:rPr>
          <w:b/>
          <w:sz w:val="28"/>
          <w:szCs w:val="28"/>
        </w:rPr>
        <w:t>ПОСТАНОВЛЯЕТ</w:t>
      </w:r>
      <w:r w:rsidRPr="004B1914">
        <w:rPr>
          <w:b/>
          <w:sz w:val="28"/>
          <w:szCs w:val="28"/>
        </w:rPr>
        <w:t>:</w:t>
      </w:r>
    </w:p>
    <w:p w:rsidR="00EA1A64" w:rsidRDefault="00EA1A64" w:rsidP="00EA1A64">
      <w:pPr>
        <w:ind w:firstLine="540"/>
        <w:jc w:val="both"/>
        <w:rPr>
          <w:b/>
          <w:sz w:val="26"/>
          <w:szCs w:val="26"/>
        </w:rPr>
      </w:pPr>
    </w:p>
    <w:p w:rsidR="00EA1A64" w:rsidRDefault="00EA1A64" w:rsidP="00EA1A64">
      <w:pPr>
        <w:spacing w:line="360" w:lineRule="auto"/>
        <w:ind w:firstLine="540"/>
        <w:jc w:val="both"/>
        <w:rPr>
          <w:sz w:val="26"/>
          <w:szCs w:val="26"/>
        </w:rPr>
      </w:pPr>
      <w:r>
        <w:rPr>
          <w:sz w:val="26"/>
          <w:szCs w:val="26"/>
        </w:rPr>
        <w:t xml:space="preserve">1. Присвоить адрес земельному участку: Иркутская область, Тайшетский район, </w:t>
      </w:r>
      <w:proofErr w:type="gramStart"/>
      <w:r>
        <w:rPr>
          <w:sz w:val="26"/>
          <w:szCs w:val="26"/>
        </w:rPr>
        <w:t>с</w:t>
      </w:r>
      <w:proofErr w:type="gramEnd"/>
      <w:r>
        <w:rPr>
          <w:sz w:val="26"/>
          <w:szCs w:val="26"/>
        </w:rPr>
        <w:t xml:space="preserve">. Нижняя Заимка, ул. </w:t>
      </w:r>
      <w:r w:rsidR="00853945">
        <w:rPr>
          <w:sz w:val="26"/>
          <w:szCs w:val="26"/>
        </w:rPr>
        <w:t xml:space="preserve">Подгорная, </w:t>
      </w:r>
      <w:r>
        <w:rPr>
          <w:sz w:val="26"/>
          <w:szCs w:val="26"/>
        </w:rPr>
        <w:t xml:space="preserve"> № 35.</w:t>
      </w:r>
    </w:p>
    <w:p w:rsidR="00EA1A64" w:rsidRDefault="00EA1A64" w:rsidP="00EA1A64">
      <w:pPr>
        <w:spacing w:line="360" w:lineRule="auto"/>
        <w:jc w:val="both"/>
        <w:rPr>
          <w:sz w:val="26"/>
          <w:szCs w:val="26"/>
        </w:rPr>
      </w:pPr>
    </w:p>
    <w:p w:rsidR="00EA1A64" w:rsidRDefault="00EA1A64" w:rsidP="00EA1A64">
      <w:pPr>
        <w:rPr>
          <w:sz w:val="26"/>
          <w:szCs w:val="26"/>
        </w:rPr>
      </w:pPr>
    </w:p>
    <w:p w:rsidR="00EA1A64" w:rsidRDefault="00EA1A64" w:rsidP="00EA1A64">
      <w:pPr>
        <w:rPr>
          <w:sz w:val="26"/>
          <w:szCs w:val="26"/>
        </w:rPr>
      </w:pPr>
    </w:p>
    <w:p w:rsidR="00EA1A64" w:rsidRDefault="00EA1A64" w:rsidP="00EA1A64">
      <w:pPr>
        <w:rPr>
          <w:sz w:val="26"/>
          <w:szCs w:val="26"/>
        </w:rPr>
      </w:pPr>
    </w:p>
    <w:p w:rsidR="00EA1A64" w:rsidRDefault="00EA1A64" w:rsidP="00EA1A64">
      <w:pPr>
        <w:rPr>
          <w:sz w:val="26"/>
          <w:szCs w:val="26"/>
        </w:rPr>
      </w:pPr>
    </w:p>
    <w:p w:rsidR="00EA1A64" w:rsidRDefault="00EA1A64" w:rsidP="00EA1A64">
      <w:pPr>
        <w:rPr>
          <w:sz w:val="26"/>
          <w:szCs w:val="26"/>
        </w:rPr>
      </w:pPr>
      <w:r>
        <w:rPr>
          <w:sz w:val="26"/>
          <w:szCs w:val="26"/>
        </w:rPr>
        <w:t xml:space="preserve">Глава Нижнезаимского </w:t>
      </w:r>
    </w:p>
    <w:p w:rsidR="00EA1A64" w:rsidRDefault="00EA1A64" w:rsidP="00EA1A64">
      <w:pPr>
        <w:rPr>
          <w:sz w:val="26"/>
          <w:szCs w:val="26"/>
        </w:rPr>
      </w:pPr>
      <w:r>
        <w:rPr>
          <w:sz w:val="26"/>
          <w:szCs w:val="26"/>
        </w:rPr>
        <w:t>муниципального образования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t>С.В. Киселев</w:t>
      </w:r>
    </w:p>
    <w:p w:rsidR="00FD35BA" w:rsidRDefault="00FD35BA" w:rsidP="00EA1A64">
      <w:pPr>
        <w:rPr>
          <w:sz w:val="26"/>
          <w:szCs w:val="26"/>
        </w:rPr>
      </w:pPr>
    </w:p>
    <w:p w:rsidR="00FD35BA" w:rsidRDefault="00FD35BA" w:rsidP="00EA1A64">
      <w:pPr>
        <w:rPr>
          <w:sz w:val="26"/>
          <w:szCs w:val="26"/>
        </w:rPr>
      </w:pPr>
    </w:p>
    <w:p w:rsidR="00FD35BA" w:rsidRDefault="00FD35BA" w:rsidP="00EA1A64">
      <w:pPr>
        <w:rPr>
          <w:sz w:val="26"/>
          <w:szCs w:val="26"/>
        </w:rPr>
      </w:pPr>
    </w:p>
    <w:p w:rsidR="00FD35BA" w:rsidRDefault="00FD35BA" w:rsidP="00EA1A64">
      <w:pPr>
        <w:rPr>
          <w:sz w:val="26"/>
          <w:szCs w:val="26"/>
        </w:rPr>
      </w:pPr>
    </w:p>
    <w:p w:rsidR="00FD35BA" w:rsidRDefault="00FD35BA" w:rsidP="00EA1A64">
      <w:pPr>
        <w:rPr>
          <w:sz w:val="26"/>
          <w:szCs w:val="26"/>
        </w:rPr>
      </w:pPr>
    </w:p>
    <w:p w:rsidR="00FD35BA" w:rsidRDefault="00FD35BA" w:rsidP="00EA1A64">
      <w:pPr>
        <w:rPr>
          <w:sz w:val="26"/>
          <w:szCs w:val="26"/>
        </w:rPr>
      </w:pPr>
    </w:p>
    <w:p w:rsidR="00FD35BA" w:rsidRDefault="00FD35BA" w:rsidP="00EA1A64">
      <w:pPr>
        <w:rPr>
          <w:sz w:val="26"/>
          <w:szCs w:val="26"/>
        </w:rPr>
      </w:pPr>
    </w:p>
    <w:p w:rsidR="00EA1A64" w:rsidRDefault="00EA1A64" w:rsidP="001862E1">
      <w:pPr>
        <w:jc w:val="both"/>
      </w:pPr>
    </w:p>
    <w:p w:rsidR="008E353D" w:rsidRDefault="008E353D" w:rsidP="008E353D"/>
    <w:p w:rsidR="008E353D" w:rsidRDefault="008E353D" w:rsidP="008E353D"/>
    <w:p w:rsidR="0097753F" w:rsidRDefault="0097753F" w:rsidP="008E353D"/>
    <w:tbl>
      <w:tblPr>
        <w:tblW w:w="0" w:type="auto"/>
        <w:tblInd w:w="55" w:type="dxa"/>
        <w:tblLayout w:type="fixed"/>
        <w:tblCellMar>
          <w:top w:w="55" w:type="dxa"/>
          <w:left w:w="55" w:type="dxa"/>
          <w:bottom w:w="55" w:type="dxa"/>
          <w:right w:w="55" w:type="dxa"/>
        </w:tblCellMar>
        <w:tblLook w:val="0000"/>
      </w:tblPr>
      <w:tblGrid>
        <w:gridCol w:w="9637"/>
      </w:tblGrid>
      <w:tr w:rsidR="0097753F" w:rsidTr="007B65E6">
        <w:tc>
          <w:tcPr>
            <w:tcW w:w="9637" w:type="dxa"/>
            <w:tcBorders>
              <w:bottom w:val="double" w:sz="1" w:space="0" w:color="000000"/>
            </w:tcBorders>
          </w:tcPr>
          <w:p w:rsidR="0097753F" w:rsidRDefault="0097753F" w:rsidP="007B65E6">
            <w:pPr>
              <w:snapToGrid w:val="0"/>
              <w:jc w:val="center"/>
              <w:rPr>
                <w:b/>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ер а ц и я</w:t>
            </w:r>
          </w:p>
          <w:p w:rsidR="0097753F" w:rsidRDefault="0097753F" w:rsidP="007B65E6">
            <w:pPr>
              <w:jc w:val="center"/>
              <w:rPr>
                <w:b/>
                <w:sz w:val="28"/>
                <w:szCs w:val="28"/>
              </w:rPr>
            </w:pPr>
            <w:r>
              <w:rPr>
                <w:b/>
                <w:sz w:val="28"/>
                <w:szCs w:val="28"/>
              </w:rPr>
              <w:t>Иркутская область</w:t>
            </w:r>
          </w:p>
          <w:p w:rsidR="0097753F" w:rsidRDefault="0097753F" w:rsidP="007B65E6">
            <w:pPr>
              <w:jc w:val="center"/>
              <w:rPr>
                <w:b/>
                <w:sz w:val="28"/>
                <w:szCs w:val="28"/>
              </w:rPr>
            </w:pPr>
            <w:r>
              <w:rPr>
                <w:b/>
                <w:sz w:val="28"/>
                <w:szCs w:val="28"/>
              </w:rPr>
              <w:t>Муниципальное образование «Тайшетский район»</w:t>
            </w:r>
          </w:p>
          <w:p w:rsidR="0097753F" w:rsidRDefault="0097753F" w:rsidP="007B65E6">
            <w:pPr>
              <w:jc w:val="center"/>
              <w:rPr>
                <w:b/>
                <w:sz w:val="32"/>
                <w:szCs w:val="32"/>
              </w:rPr>
            </w:pPr>
            <w:r>
              <w:rPr>
                <w:b/>
                <w:sz w:val="32"/>
                <w:szCs w:val="32"/>
              </w:rPr>
              <w:t>Нижнезаимское муниципальное образование</w:t>
            </w:r>
          </w:p>
          <w:p w:rsidR="0097753F" w:rsidRDefault="0097753F" w:rsidP="007B65E6">
            <w:pPr>
              <w:jc w:val="center"/>
              <w:rPr>
                <w:b/>
                <w:sz w:val="28"/>
                <w:szCs w:val="28"/>
              </w:rPr>
            </w:pPr>
            <w:r>
              <w:rPr>
                <w:b/>
                <w:sz w:val="28"/>
                <w:szCs w:val="28"/>
              </w:rPr>
              <w:t>Администрация Нижнезаимского муниципального образования</w:t>
            </w:r>
          </w:p>
          <w:p w:rsidR="0097753F" w:rsidRDefault="0097753F" w:rsidP="007B65E6">
            <w:pPr>
              <w:ind w:left="3540"/>
              <w:rPr>
                <w:b/>
                <w:sz w:val="28"/>
                <w:szCs w:val="28"/>
              </w:rPr>
            </w:pPr>
          </w:p>
          <w:p w:rsidR="0097753F" w:rsidRPr="004640B2" w:rsidRDefault="0097753F" w:rsidP="007B65E6">
            <w:pPr>
              <w:snapToGrid w:val="0"/>
              <w:jc w:val="center"/>
              <w:rPr>
                <w:b/>
                <w:sz w:val="44"/>
                <w:szCs w:val="44"/>
              </w:rPr>
            </w:pPr>
            <w:r w:rsidRPr="004640B2">
              <w:rPr>
                <w:b/>
                <w:sz w:val="44"/>
                <w:szCs w:val="44"/>
              </w:rPr>
              <w:t>ПОСТАНОВЛЕНИЕ</w:t>
            </w:r>
          </w:p>
        </w:tc>
      </w:tr>
    </w:tbl>
    <w:p w:rsidR="0097753F" w:rsidRDefault="0097753F" w:rsidP="0097753F">
      <w:pPr>
        <w:jc w:val="both"/>
      </w:pPr>
    </w:p>
    <w:p w:rsidR="004E55E0" w:rsidRDefault="004E55E0" w:rsidP="004E55E0">
      <w:pPr>
        <w:jc w:val="center"/>
        <w:rPr>
          <w:b/>
          <w:sz w:val="32"/>
          <w:szCs w:val="32"/>
        </w:rPr>
      </w:pPr>
    </w:p>
    <w:p w:rsidR="004E55E0" w:rsidRPr="00CB55FC" w:rsidRDefault="004E55E0" w:rsidP="004E55E0">
      <w:r>
        <w:rPr>
          <w:b/>
          <w:sz w:val="32"/>
          <w:szCs w:val="32"/>
        </w:rPr>
        <w:t xml:space="preserve"> </w:t>
      </w:r>
      <w:r w:rsidRPr="00CB55FC">
        <w:rPr>
          <w:sz w:val="32"/>
          <w:szCs w:val="32"/>
        </w:rPr>
        <w:t xml:space="preserve"> </w:t>
      </w:r>
      <w:r>
        <w:t>о</w:t>
      </w:r>
      <w:r w:rsidRPr="00CB55FC">
        <w:t xml:space="preserve">т </w:t>
      </w:r>
      <w:r>
        <w:t xml:space="preserve">  17 октября 2016 г.                                                                                № 57</w:t>
      </w:r>
    </w:p>
    <w:p w:rsidR="004E55E0" w:rsidRDefault="004E55E0" w:rsidP="004E55E0"/>
    <w:p w:rsidR="004E55E0" w:rsidRDefault="004E55E0" w:rsidP="004E55E0">
      <w:r>
        <w:t>«</w:t>
      </w:r>
      <w:r w:rsidRPr="00E7781D">
        <w:t>Об утверждении</w:t>
      </w:r>
      <w:r>
        <w:t xml:space="preserve"> отчета</w:t>
      </w:r>
    </w:p>
    <w:p w:rsidR="004E55E0" w:rsidRDefault="004E55E0" w:rsidP="004E55E0">
      <w:r>
        <w:t xml:space="preserve">об исполнении бюджета </w:t>
      </w:r>
      <w:proofErr w:type="gramStart"/>
      <w:r>
        <w:t>за</w:t>
      </w:r>
      <w:proofErr w:type="gramEnd"/>
    </w:p>
    <w:p w:rsidR="004E55E0" w:rsidRDefault="004E55E0" w:rsidP="004E55E0">
      <w:r>
        <w:t>9 месяцев 2016 года»</w:t>
      </w:r>
    </w:p>
    <w:p w:rsidR="004E55E0" w:rsidRDefault="004E55E0" w:rsidP="004E55E0"/>
    <w:p w:rsidR="004E55E0" w:rsidRDefault="004E55E0" w:rsidP="004E55E0"/>
    <w:p w:rsidR="004E55E0" w:rsidRDefault="004E55E0" w:rsidP="004E55E0">
      <w:pPr>
        <w:jc w:val="both"/>
      </w:pPr>
      <w:r>
        <w:t xml:space="preserve">      Руководствуясь ст.ст. 36, 264.1, 264.2  Бюджетного кодекса Российской Федерации, ст.ст. 52,53,55 ФЗ «Об общих принципах организации  местного самоуправления в РФ»</w:t>
      </w:r>
    </w:p>
    <w:p w:rsidR="004E55E0" w:rsidRDefault="004E55E0" w:rsidP="004E55E0">
      <w:pPr>
        <w:jc w:val="both"/>
      </w:pPr>
      <w:r>
        <w:t>от 05.10.2003 года № 131 – ФЗ, ст.ст. 31,56,60,63,68 Устава  Нижнезаимского муниципального образования, Положения о бюджетном процессе в Нижнезаимском муниципальном образовании, администрация Нижнезаимского муниципального образования</w:t>
      </w:r>
    </w:p>
    <w:p w:rsidR="004E55E0" w:rsidRDefault="004E55E0" w:rsidP="004E55E0"/>
    <w:p w:rsidR="004E55E0" w:rsidRDefault="004E55E0" w:rsidP="004E55E0">
      <w:r>
        <w:t>ПОСТАНОВЛЯЕТ:</w:t>
      </w:r>
    </w:p>
    <w:p w:rsidR="004E55E0" w:rsidRDefault="004E55E0" w:rsidP="004E55E0">
      <w:r>
        <w:t xml:space="preserve">  </w:t>
      </w:r>
    </w:p>
    <w:p w:rsidR="004E55E0" w:rsidRDefault="004E55E0" w:rsidP="004E55E0">
      <w:pPr>
        <w:ind w:firstLine="708"/>
        <w:jc w:val="both"/>
      </w:pPr>
      <w:r>
        <w:t xml:space="preserve">1. Утвердить отчёт об исполнении бюджета </w:t>
      </w:r>
      <w:r>
        <w:rPr>
          <w:color w:val="3366FF"/>
        </w:rPr>
        <w:t>Нижнезаимского</w:t>
      </w:r>
      <w:r>
        <w:t xml:space="preserve"> муниципального образования за 9 месяцев 2016 года по доходам в сумме </w:t>
      </w:r>
      <w:r>
        <w:rPr>
          <w:color w:val="3366FF"/>
        </w:rPr>
        <w:t xml:space="preserve">3 078 095,72 </w:t>
      </w:r>
      <w:r>
        <w:t xml:space="preserve">рублей, по расходам в сумме </w:t>
      </w:r>
      <w:r>
        <w:rPr>
          <w:color w:val="3366FF"/>
        </w:rPr>
        <w:t>3 438 257,96</w:t>
      </w:r>
      <w:r>
        <w:t xml:space="preserve"> рублей, дефицит</w:t>
      </w:r>
      <w:r w:rsidRPr="007735E2">
        <w:rPr>
          <w:color w:val="000000"/>
        </w:rPr>
        <w:t xml:space="preserve"> бюджета составил </w:t>
      </w:r>
      <w:r>
        <w:rPr>
          <w:color w:val="3366FF"/>
        </w:rPr>
        <w:t xml:space="preserve">360 162,24 </w:t>
      </w:r>
      <w:r>
        <w:t>рублей (приложение №1).</w:t>
      </w:r>
    </w:p>
    <w:p w:rsidR="004E55E0" w:rsidRDefault="004E55E0" w:rsidP="004E55E0">
      <w:pPr>
        <w:ind w:firstLine="708"/>
        <w:jc w:val="both"/>
      </w:pPr>
      <w:r>
        <w:t xml:space="preserve">2. </w:t>
      </w:r>
      <w:r w:rsidRPr="001F6F60">
        <w:t xml:space="preserve">Настоящее </w:t>
      </w:r>
      <w:r>
        <w:t>постановление</w:t>
      </w:r>
      <w:r w:rsidRPr="001F6F60">
        <w:t xml:space="preserve"> вступает в силу  со</w:t>
      </w:r>
      <w:r>
        <w:t xml:space="preserve"> дня его подписания</w:t>
      </w:r>
      <w:r w:rsidRPr="001F6F60">
        <w:t>.</w:t>
      </w:r>
    </w:p>
    <w:p w:rsidR="004E55E0" w:rsidRDefault="004E55E0" w:rsidP="004E55E0">
      <w:pPr>
        <w:jc w:val="both"/>
      </w:pPr>
    </w:p>
    <w:p w:rsidR="004E55E0" w:rsidRDefault="004E55E0" w:rsidP="004E55E0">
      <w:pPr>
        <w:ind w:firstLine="720"/>
        <w:jc w:val="both"/>
      </w:pPr>
      <w:r>
        <w:t>3. Опубликовать настоящее Постановление в порядке, установленном Уставом муниципального образования.</w:t>
      </w:r>
    </w:p>
    <w:p w:rsidR="004E55E0" w:rsidRDefault="004E55E0" w:rsidP="004E55E0">
      <w:pPr>
        <w:jc w:val="both"/>
      </w:pPr>
    </w:p>
    <w:p w:rsidR="004E55E0" w:rsidRDefault="004E55E0" w:rsidP="004E55E0"/>
    <w:p w:rsidR="004E55E0" w:rsidRDefault="004E55E0" w:rsidP="004E55E0"/>
    <w:p w:rsidR="004E55E0" w:rsidRDefault="004E55E0" w:rsidP="004E55E0"/>
    <w:p w:rsidR="004E55E0" w:rsidRDefault="004E55E0" w:rsidP="004E55E0"/>
    <w:p w:rsidR="004E55E0" w:rsidRDefault="004E55E0" w:rsidP="004E55E0"/>
    <w:p w:rsidR="004E55E0" w:rsidRDefault="004E55E0" w:rsidP="004E55E0"/>
    <w:p w:rsidR="004E55E0" w:rsidRDefault="004E55E0" w:rsidP="004E55E0"/>
    <w:p w:rsidR="004E55E0" w:rsidRDefault="004E55E0" w:rsidP="004E55E0"/>
    <w:p w:rsidR="004E55E0" w:rsidRDefault="004E55E0" w:rsidP="004E55E0">
      <w:r>
        <w:t>Глава Нижнезаимского</w:t>
      </w:r>
    </w:p>
    <w:p w:rsidR="004E55E0" w:rsidRDefault="004E55E0" w:rsidP="004E55E0">
      <w:r>
        <w:t>муниципального образования                                                                 С.В. Киселев</w:t>
      </w:r>
    </w:p>
    <w:p w:rsidR="004E55E0" w:rsidRDefault="004E55E0" w:rsidP="004E55E0"/>
    <w:p w:rsidR="004E55E0" w:rsidRPr="00E7781D" w:rsidRDefault="004E55E0" w:rsidP="004E55E0"/>
    <w:p w:rsidR="004E55E0" w:rsidRDefault="004E55E0" w:rsidP="004E55E0">
      <w:pPr>
        <w:jc w:val="center"/>
      </w:pPr>
    </w:p>
    <w:p w:rsidR="008E4A66" w:rsidRDefault="008E4A66" w:rsidP="004E55E0">
      <w:pPr>
        <w:jc w:val="center"/>
      </w:pPr>
    </w:p>
    <w:p w:rsidR="008E4A66" w:rsidRDefault="008E4A66" w:rsidP="004E55E0">
      <w:pPr>
        <w:jc w:val="center"/>
      </w:pPr>
    </w:p>
    <w:p w:rsidR="008E353D" w:rsidRDefault="008E353D" w:rsidP="008E353D"/>
    <w:tbl>
      <w:tblPr>
        <w:tblW w:w="0" w:type="auto"/>
        <w:tblInd w:w="55" w:type="dxa"/>
        <w:tblLayout w:type="fixed"/>
        <w:tblCellMar>
          <w:top w:w="55" w:type="dxa"/>
          <w:left w:w="55" w:type="dxa"/>
          <w:bottom w:w="55" w:type="dxa"/>
          <w:right w:w="55" w:type="dxa"/>
        </w:tblCellMar>
        <w:tblLook w:val="0000"/>
      </w:tblPr>
      <w:tblGrid>
        <w:gridCol w:w="9637"/>
      </w:tblGrid>
      <w:tr w:rsidR="002364EB" w:rsidTr="007B65E6">
        <w:tc>
          <w:tcPr>
            <w:tcW w:w="9637" w:type="dxa"/>
            <w:tcBorders>
              <w:bottom w:val="double" w:sz="1" w:space="0" w:color="000000"/>
            </w:tcBorders>
          </w:tcPr>
          <w:p w:rsidR="002364EB" w:rsidRDefault="002364EB" w:rsidP="007B65E6">
            <w:pPr>
              <w:snapToGrid w:val="0"/>
              <w:jc w:val="center"/>
              <w:rPr>
                <w:b/>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ер а ц и я</w:t>
            </w:r>
          </w:p>
          <w:p w:rsidR="002364EB" w:rsidRDefault="002364EB" w:rsidP="007B65E6">
            <w:pPr>
              <w:jc w:val="center"/>
              <w:rPr>
                <w:b/>
                <w:sz w:val="28"/>
                <w:szCs w:val="28"/>
              </w:rPr>
            </w:pPr>
            <w:r>
              <w:rPr>
                <w:b/>
                <w:sz w:val="28"/>
                <w:szCs w:val="28"/>
              </w:rPr>
              <w:t>Иркутская область</w:t>
            </w:r>
          </w:p>
          <w:p w:rsidR="002364EB" w:rsidRDefault="002364EB" w:rsidP="007B65E6">
            <w:pPr>
              <w:jc w:val="center"/>
              <w:rPr>
                <w:b/>
                <w:sz w:val="28"/>
                <w:szCs w:val="28"/>
              </w:rPr>
            </w:pPr>
            <w:r>
              <w:rPr>
                <w:b/>
                <w:sz w:val="28"/>
                <w:szCs w:val="28"/>
              </w:rPr>
              <w:t>Муниципальное образование «Тайшетский район»</w:t>
            </w:r>
          </w:p>
          <w:p w:rsidR="002364EB" w:rsidRDefault="002364EB" w:rsidP="007B65E6">
            <w:pPr>
              <w:jc w:val="center"/>
              <w:rPr>
                <w:b/>
                <w:sz w:val="32"/>
                <w:szCs w:val="32"/>
              </w:rPr>
            </w:pPr>
            <w:r>
              <w:rPr>
                <w:b/>
                <w:sz w:val="32"/>
                <w:szCs w:val="32"/>
              </w:rPr>
              <w:t>Нижнезаимское муниципальное образование</w:t>
            </w:r>
          </w:p>
          <w:p w:rsidR="002364EB" w:rsidRDefault="002364EB" w:rsidP="007B65E6">
            <w:pPr>
              <w:jc w:val="center"/>
              <w:rPr>
                <w:b/>
                <w:sz w:val="28"/>
                <w:szCs w:val="28"/>
              </w:rPr>
            </w:pPr>
            <w:r>
              <w:rPr>
                <w:b/>
                <w:sz w:val="28"/>
                <w:szCs w:val="28"/>
              </w:rPr>
              <w:t>Администрация Нижнезаимского муниципального образования</w:t>
            </w:r>
          </w:p>
          <w:p w:rsidR="002364EB" w:rsidRDefault="002364EB" w:rsidP="007B65E6">
            <w:pPr>
              <w:ind w:left="3540"/>
              <w:rPr>
                <w:b/>
                <w:sz w:val="28"/>
                <w:szCs w:val="28"/>
              </w:rPr>
            </w:pPr>
          </w:p>
          <w:p w:rsidR="002364EB" w:rsidRPr="004640B2" w:rsidRDefault="002364EB" w:rsidP="007B65E6">
            <w:pPr>
              <w:snapToGrid w:val="0"/>
              <w:jc w:val="center"/>
              <w:rPr>
                <w:b/>
                <w:sz w:val="44"/>
                <w:szCs w:val="44"/>
              </w:rPr>
            </w:pPr>
            <w:r w:rsidRPr="004640B2">
              <w:rPr>
                <w:b/>
                <w:sz w:val="44"/>
                <w:szCs w:val="44"/>
              </w:rPr>
              <w:t>ПОСТАНОВЛЕНИЕ</w:t>
            </w:r>
          </w:p>
        </w:tc>
      </w:tr>
    </w:tbl>
    <w:p w:rsidR="008E4A66" w:rsidRDefault="008E4A66" w:rsidP="008E4A66"/>
    <w:p w:rsidR="008E4A66" w:rsidRDefault="008E4A66" w:rsidP="008E4A66">
      <w:r>
        <w:t xml:space="preserve">от  " 20 "   октября   2016 г.                                                </w:t>
      </w:r>
      <w:r>
        <w:tab/>
      </w:r>
      <w:r>
        <w:tab/>
        <w:t xml:space="preserve">          №  58</w:t>
      </w:r>
    </w:p>
    <w:p w:rsidR="008E4A66" w:rsidRDefault="008E4A66" w:rsidP="008E4A66"/>
    <w:p w:rsidR="008E4A66" w:rsidRDefault="008E4A66" w:rsidP="008E4A66">
      <w:r>
        <w:t>Об упорядочении адресного хозяйства</w:t>
      </w:r>
    </w:p>
    <w:p w:rsidR="008E4A66" w:rsidRDefault="008E4A66" w:rsidP="008E4A66">
      <w:r>
        <w:t>по результатам инвентаризации</w:t>
      </w:r>
    </w:p>
    <w:p w:rsidR="008E4A66" w:rsidRDefault="008E4A66" w:rsidP="008E4A66"/>
    <w:p w:rsidR="008E4A66" w:rsidRPr="00820D85" w:rsidRDefault="008E4A66" w:rsidP="008E4A66">
      <w:pPr>
        <w:jc w:val="both"/>
      </w:pPr>
      <w:r>
        <w:tab/>
        <w:t xml:space="preserve">В целях реализации пункта 21 части 1 статьи 14  Федерального закона от 6 октября 2003 года № 131-ФЗ «Об общих принципах организации местного самоуправления в Российской Федерации», </w:t>
      </w:r>
      <w:proofErr w:type="gramStart"/>
      <w:r>
        <w:t>руководствуясь</w:t>
      </w:r>
      <w:proofErr w:type="gramEnd"/>
      <w:r>
        <w:t xml:space="preserve"> часть 3 статьи 5 Федерального закона от 28 декабря 2013 года № 443-ФЗ «О Федеральной информационной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 492-ПП от 22.05.2015 «О порядке межведомственного взаимодействия при ведении Федеральной адресной системы», ст.8 Градостроительного кодекса РФ, во исполнение постановления администрации Нижнезаимского муниципального </w:t>
      </w:r>
      <w:r w:rsidRPr="00820D85">
        <w:t>образования № 47 от 09.10.2015г. «Об утверждении Правил присвоения, изменения и аннулирования адресов», ст.ст. 6,46 Устава Нижнезаимского муниципального образования, администрация Нижнезаимского муниципального образования</w:t>
      </w:r>
    </w:p>
    <w:p w:rsidR="008E4A66" w:rsidRDefault="008E4A66" w:rsidP="008E4A66">
      <w:pPr>
        <w:jc w:val="both"/>
        <w:rPr>
          <w:color w:val="FF0000"/>
        </w:rPr>
      </w:pPr>
    </w:p>
    <w:p w:rsidR="008E4A66" w:rsidRPr="001213C0" w:rsidRDefault="008E4A66" w:rsidP="008E4A66">
      <w:pPr>
        <w:jc w:val="both"/>
      </w:pPr>
      <w:r w:rsidRPr="001213C0">
        <w:t>ПОСТАНОВЛЯЕТ:</w:t>
      </w:r>
    </w:p>
    <w:p w:rsidR="008E4A66" w:rsidRPr="001213C0" w:rsidRDefault="008E4A66" w:rsidP="008E4A66">
      <w:pPr>
        <w:jc w:val="both"/>
      </w:pPr>
    </w:p>
    <w:p w:rsidR="008E4A66" w:rsidRPr="002364EB" w:rsidRDefault="008E4A66" w:rsidP="008E4A66">
      <w:pPr>
        <w:pStyle w:val="a6"/>
        <w:numPr>
          <w:ilvl w:val="0"/>
          <w:numId w:val="20"/>
        </w:numPr>
        <w:spacing w:after="0" w:line="240" w:lineRule="auto"/>
        <w:jc w:val="both"/>
        <w:rPr>
          <w:rFonts w:ascii="Times New Roman" w:hAnsi="Times New Roman" w:cs="Times New Roman"/>
          <w:sz w:val="24"/>
          <w:szCs w:val="24"/>
        </w:rPr>
      </w:pPr>
      <w:r w:rsidRPr="002364EB">
        <w:rPr>
          <w:rFonts w:ascii="Times New Roman" w:hAnsi="Times New Roman" w:cs="Times New Roman"/>
          <w:sz w:val="24"/>
          <w:szCs w:val="24"/>
        </w:rPr>
        <w:t xml:space="preserve">Внести изменения в ФИАС по результатам проведения инвентаризации адресного хозяйства населенного пункта </w:t>
      </w:r>
      <w:proofErr w:type="gramStart"/>
      <w:r w:rsidRPr="002364EB">
        <w:rPr>
          <w:rFonts w:ascii="Times New Roman" w:hAnsi="Times New Roman" w:cs="Times New Roman"/>
          <w:sz w:val="24"/>
          <w:szCs w:val="24"/>
        </w:rPr>
        <w:t>с</w:t>
      </w:r>
      <w:proofErr w:type="gramEnd"/>
      <w:r w:rsidRPr="002364EB">
        <w:rPr>
          <w:rFonts w:ascii="Times New Roman" w:hAnsi="Times New Roman" w:cs="Times New Roman"/>
          <w:sz w:val="24"/>
          <w:szCs w:val="24"/>
        </w:rPr>
        <w:t>. Нижняя Заимка. Тайшетского района, Иркутской области.</w:t>
      </w:r>
    </w:p>
    <w:p w:rsidR="008E4A66" w:rsidRPr="002364EB" w:rsidRDefault="008E4A66" w:rsidP="008E4A66">
      <w:pPr>
        <w:pStyle w:val="a6"/>
        <w:numPr>
          <w:ilvl w:val="0"/>
          <w:numId w:val="20"/>
        </w:numPr>
        <w:spacing w:after="0" w:line="240" w:lineRule="auto"/>
        <w:jc w:val="both"/>
        <w:rPr>
          <w:rFonts w:ascii="Times New Roman" w:hAnsi="Times New Roman" w:cs="Times New Roman"/>
          <w:sz w:val="24"/>
          <w:szCs w:val="24"/>
        </w:rPr>
      </w:pPr>
      <w:r w:rsidRPr="002364EB">
        <w:rPr>
          <w:rFonts w:ascii="Times New Roman" w:hAnsi="Times New Roman" w:cs="Times New Roman"/>
          <w:sz w:val="24"/>
          <w:szCs w:val="24"/>
        </w:rPr>
        <w:t>Внести изменения адреса домам в разрезе улиц:</w:t>
      </w:r>
    </w:p>
    <w:p w:rsidR="008E4A66" w:rsidRPr="002364EB" w:rsidRDefault="008E4A66" w:rsidP="008E4A66">
      <w:pPr>
        <w:pStyle w:val="a6"/>
        <w:jc w:val="both"/>
        <w:rPr>
          <w:rFonts w:ascii="Times New Roman" w:hAnsi="Times New Roman" w:cs="Times New Roman"/>
          <w:sz w:val="24"/>
          <w:szCs w:val="24"/>
        </w:rPr>
      </w:pPr>
      <w:r w:rsidRPr="002364EB">
        <w:rPr>
          <w:rFonts w:ascii="Times New Roman" w:hAnsi="Times New Roman" w:cs="Times New Roman"/>
          <w:sz w:val="24"/>
          <w:szCs w:val="24"/>
        </w:rPr>
        <w:t xml:space="preserve">- </w:t>
      </w:r>
      <w:proofErr w:type="gramStart"/>
      <w:r w:rsidRPr="002364EB">
        <w:rPr>
          <w:rFonts w:ascii="Times New Roman" w:hAnsi="Times New Roman" w:cs="Times New Roman"/>
          <w:sz w:val="24"/>
          <w:szCs w:val="24"/>
        </w:rPr>
        <w:t>с</w:t>
      </w:r>
      <w:proofErr w:type="gramEnd"/>
      <w:r w:rsidRPr="002364EB">
        <w:rPr>
          <w:rFonts w:ascii="Times New Roman" w:hAnsi="Times New Roman" w:cs="Times New Roman"/>
          <w:sz w:val="24"/>
          <w:szCs w:val="24"/>
        </w:rPr>
        <w:t xml:space="preserve">. </w:t>
      </w:r>
      <w:proofErr w:type="gramStart"/>
      <w:r w:rsidRPr="002364EB">
        <w:rPr>
          <w:rFonts w:ascii="Times New Roman" w:hAnsi="Times New Roman" w:cs="Times New Roman"/>
          <w:sz w:val="24"/>
          <w:szCs w:val="24"/>
        </w:rPr>
        <w:t>Нижняя</w:t>
      </w:r>
      <w:proofErr w:type="gramEnd"/>
      <w:r w:rsidRPr="002364EB">
        <w:rPr>
          <w:rFonts w:ascii="Times New Roman" w:hAnsi="Times New Roman" w:cs="Times New Roman"/>
          <w:sz w:val="24"/>
          <w:szCs w:val="24"/>
        </w:rPr>
        <w:t xml:space="preserve"> Заимка, ул. Октябрьская дом № (8); присвоить адреса дома</w:t>
      </w:r>
      <w:r w:rsidRPr="002364EB">
        <w:rPr>
          <w:rFonts w:ascii="Times New Roman" w:hAnsi="Times New Roman" w:cs="Times New Roman"/>
          <w:color w:val="FF0000"/>
          <w:sz w:val="24"/>
          <w:szCs w:val="24"/>
        </w:rPr>
        <w:t xml:space="preserve"> </w:t>
      </w:r>
      <w:r w:rsidRPr="002364EB">
        <w:rPr>
          <w:rFonts w:ascii="Times New Roman" w:hAnsi="Times New Roman" w:cs="Times New Roman"/>
          <w:sz w:val="24"/>
          <w:szCs w:val="24"/>
        </w:rPr>
        <w:t>с. Нижняя Заимка, ул. Октябрьская дом № 8.</w:t>
      </w:r>
    </w:p>
    <w:p w:rsidR="008E4A66" w:rsidRPr="002364EB" w:rsidRDefault="008E4A66" w:rsidP="008E4A66">
      <w:pPr>
        <w:pStyle w:val="a6"/>
        <w:jc w:val="both"/>
        <w:rPr>
          <w:rFonts w:ascii="Times New Roman" w:hAnsi="Times New Roman" w:cs="Times New Roman"/>
          <w:sz w:val="24"/>
          <w:szCs w:val="24"/>
        </w:rPr>
      </w:pPr>
      <w:r w:rsidRPr="002364EB">
        <w:rPr>
          <w:rFonts w:ascii="Times New Roman" w:hAnsi="Times New Roman" w:cs="Times New Roman"/>
          <w:sz w:val="24"/>
          <w:szCs w:val="24"/>
        </w:rPr>
        <w:t xml:space="preserve">- </w:t>
      </w:r>
      <w:proofErr w:type="gramStart"/>
      <w:r w:rsidRPr="002364EB">
        <w:rPr>
          <w:rFonts w:ascii="Times New Roman" w:hAnsi="Times New Roman" w:cs="Times New Roman"/>
          <w:sz w:val="24"/>
          <w:szCs w:val="24"/>
        </w:rPr>
        <w:t>с</w:t>
      </w:r>
      <w:proofErr w:type="gramEnd"/>
      <w:r w:rsidRPr="002364EB">
        <w:rPr>
          <w:rFonts w:ascii="Times New Roman" w:hAnsi="Times New Roman" w:cs="Times New Roman"/>
          <w:sz w:val="24"/>
          <w:szCs w:val="24"/>
        </w:rPr>
        <w:t xml:space="preserve">. </w:t>
      </w:r>
      <w:proofErr w:type="gramStart"/>
      <w:r w:rsidRPr="002364EB">
        <w:rPr>
          <w:rFonts w:ascii="Times New Roman" w:hAnsi="Times New Roman" w:cs="Times New Roman"/>
          <w:sz w:val="24"/>
          <w:szCs w:val="24"/>
        </w:rPr>
        <w:t>Нижняя</w:t>
      </w:r>
      <w:proofErr w:type="gramEnd"/>
      <w:r w:rsidRPr="002364EB">
        <w:rPr>
          <w:rFonts w:ascii="Times New Roman" w:hAnsi="Times New Roman" w:cs="Times New Roman"/>
          <w:sz w:val="24"/>
          <w:szCs w:val="24"/>
        </w:rPr>
        <w:t xml:space="preserve"> Заимка, ул. Пионерская дом № (10); присвоить адреса дома</w:t>
      </w:r>
      <w:r w:rsidRPr="002364EB">
        <w:rPr>
          <w:rFonts w:ascii="Times New Roman" w:hAnsi="Times New Roman" w:cs="Times New Roman"/>
          <w:color w:val="FF0000"/>
          <w:sz w:val="24"/>
          <w:szCs w:val="24"/>
        </w:rPr>
        <w:t xml:space="preserve"> </w:t>
      </w:r>
      <w:r w:rsidRPr="002364EB">
        <w:rPr>
          <w:rFonts w:ascii="Times New Roman" w:hAnsi="Times New Roman" w:cs="Times New Roman"/>
          <w:sz w:val="24"/>
          <w:szCs w:val="24"/>
        </w:rPr>
        <w:t>с. Нижняя Заимка, ул. Пионерская дом № 10.</w:t>
      </w:r>
    </w:p>
    <w:p w:rsidR="008E4A66" w:rsidRPr="002364EB" w:rsidRDefault="008E4A66" w:rsidP="008E4A66">
      <w:pPr>
        <w:pStyle w:val="a6"/>
        <w:jc w:val="both"/>
        <w:rPr>
          <w:rFonts w:ascii="Times New Roman" w:hAnsi="Times New Roman" w:cs="Times New Roman"/>
          <w:sz w:val="24"/>
          <w:szCs w:val="24"/>
        </w:rPr>
      </w:pPr>
      <w:r w:rsidRPr="002364EB">
        <w:rPr>
          <w:rFonts w:ascii="Times New Roman" w:hAnsi="Times New Roman" w:cs="Times New Roman"/>
          <w:sz w:val="24"/>
          <w:szCs w:val="24"/>
        </w:rPr>
        <w:t xml:space="preserve">- </w:t>
      </w:r>
      <w:proofErr w:type="gramStart"/>
      <w:r w:rsidRPr="002364EB">
        <w:rPr>
          <w:rFonts w:ascii="Times New Roman" w:hAnsi="Times New Roman" w:cs="Times New Roman"/>
          <w:sz w:val="24"/>
          <w:szCs w:val="24"/>
        </w:rPr>
        <w:t>с</w:t>
      </w:r>
      <w:proofErr w:type="gramEnd"/>
      <w:r w:rsidRPr="002364EB">
        <w:rPr>
          <w:rFonts w:ascii="Times New Roman" w:hAnsi="Times New Roman" w:cs="Times New Roman"/>
          <w:sz w:val="24"/>
          <w:szCs w:val="24"/>
        </w:rPr>
        <w:t xml:space="preserve">. </w:t>
      </w:r>
      <w:proofErr w:type="gramStart"/>
      <w:r w:rsidRPr="002364EB">
        <w:rPr>
          <w:rFonts w:ascii="Times New Roman" w:hAnsi="Times New Roman" w:cs="Times New Roman"/>
          <w:sz w:val="24"/>
          <w:szCs w:val="24"/>
        </w:rPr>
        <w:t>Нижняя</w:t>
      </w:r>
      <w:proofErr w:type="gramEnd"/>
      <w:r w:rsidRPr="002364EB">
        <w:rPr>
          <w:rFonts w:ascii="Times New Roman" w:hAnsi="Times New Roman" w:cs="Times New Roman"/>
          <w:sz w:val="24"/>
          <w:szCs w:val="24"/>
        </w:rPr>
        <w:t xml:space="preserve"> Заимка, ул. Зеленая дом №1 Строение 1; присвоить адреса дома</w:t>
      </w:r>
      <w:r w:rsidRPr="002364EB">
        <w:rPr>
          <w:rFonts w:ascii="Times New Roman" w:hAnsi="Times New Roman" w:cs="Times New Roman"/>
          <w:color w:val="FF0000"/>
          <w:sz w:val="24"/>
          <w:szCs w:val="24"/>
        </w:rPr>
        <w:t xml:space="preserve"> </w:t>
      </w:r>
      <w:r w:rsidRPr="002364EB">
        <w:rPr>
          <w:rFonts w:ascii="Times New Roman" w:hAnsi="Times New Roman" w:cs="Times New Roman"/>
          <w:sz w:val="24"/>
          <w:szCs w:val="24"/>
        </w:rPr>
        <w:t>с. Нижняя Заимка, ул. ул. Зеленая дом №1.</w:t>
      </w:r>
    </w:p>
    <w:p w:rsidR="008E4A66" w:rsidRPr="002364EB" w:rsidRDefault="008E4A66" w:rsidP="008E4A66">
      <w:pPr>
        <w:pStyle w:val="a6"/>
        <w:jc w:val="both"/>
        <w:rPr>
          <w:rFonts w:ascii="Times New Roman" w:hAnsi="Times New Roman" w:cs="Times New Roman"/>
          <w:sz w:val="24"/>
          <w:szCs w:val="24"/>
        </w:rPr>
      </w:pPr>
      <w:r w:rsidRPr="002364EB">
        <w:rPr>
          <w:rFonts w:ascii="Times New Roman" w:hAnsi="Times New Roman" w:cs="Times New Roman"/>
          <w:sz w:val="24"/>
          <w:szCs w:val="24"/>
        </w:rPr>
        <w:t xml:space="preserve">- </w:t>
      </w:r>
      <w:proofErr w:type="gramStart"/>
      <w:r w:rsidRPr="002364EB">
        <w:rPr>
          <w:rFonts w:ascii="Times New Roman" w:hAnsi="Times New Roman" w:cs="Times New Roman"/>
          <w:sz w:val="24"/>
          <w:szCs w:val="24"/>
        </w:rPr>
        <w:t>с</w:t>
      </w:r>
      <w:proofErr w:type="gramEnd"/>
      <w:r w:rsidRPr="002364EB">
        <w:rPr>
          <w:rFonts w:ascii="Times New Roman" w:hAnsi="Times New Roman" w:cs="Times New Roman"/>
          <w:sz w:val="24"/>
          <w:szCs w:val="24"/>
        </w:rPr>
        <w:t xml:space="preserve">. </w:t>
      </w:r>
      <w:proofErr w:type="gramStart"/>
      <w:r w:rsidRPr="002364EB">
        <w:rPr>
          <w:rFonts w:ascii="Times New Roman" w:hAnsi="Times New Roman" w:cs="Times New Roman"/>
          <w:sz w:val="24"/>
          <w:szCs w:val="24"/>
        </w:rPr>
        <w:t>Нижняя</w:t>
      </w:r>
      <w:proofErr w:type="gramEnd"/>
      <w:r w:rsidRPr="002364EB">
        <w:rPr>
          <w:rFonts w:ascii="Times New Roman" w:hAnsi="Times New Roman" w:cs="Times New Roman"/>
          <w:sz w:val="24"/>
          <w:szCs w:val="24"/>
        </w:rPr>
        <w:t xml:space="preserve"> Заимка, ул. Зеленая дом № 27 Строение 27; присвоить адреса дома</w:t>
      </w:r>
      <w:r w:rsidRPr="002364EB">
        <w:rPr>
          <w:rFonts w:ascii="Times New Roman" w:hAnsi="Times New Roman" w:cs="Times New Roman"/>
          <w:color w:val="FF0000"/>
          <w:sz w:val="24"/>
          <w:szCs w:val="24"/>
        </w:rPr>
        <w:t xml:space="preserve"> </w:t>
      </w:r>
      <w:r w:rsidRPr="002364EB">
        <w:rPr>
          <w:rFonts w:ascii="Times New Roman" w:hAnsi="Times New Roman" w:cs="Times New Roman"/>
          <w:sz w:val="24"/>
          <w:szCs w:val="24"/>
        </w:rPr>
        <w:t>с. Нижняя Заимка, ул. ул. Зеленая дом № 27.</w:t>
      </w:r>
    </w:p>
    <w:p w:rsidR="008E4A66" w:rsidRPr="002364EB" w:rsidRDefault="008E4A66" w:rsidP="008E4A66">
      <w:pPr>
        <w:pStyle w:val="a6"/>
        <w:jc w:val="both"/>
        <w:rPr>
          <w:rFonts w:ascii="Times New Roman" w:hAnsi="Times New Roman" w:cs="Times New Roman"/>
        </w:rPr>
      </w:pPr>
    </w:p>
    <w:p w:rsidR="008E4A66" w:rsidRDefault="008E4A66" w:rsidP="008E4A66">
      <w:pPr>
        <w:ind w:left="360"/>
        <w:jc w:val="both"/>
      </w:pPr>
      <w:r>
        <w:t xml:space="preserve">3. Исключить адреса домов по улицам </w:t>
      </w:r>
      <w:proofErr w:type="gramStart"/>
      <w:r>
        <w:t>с</w:t>
      </w:r>
      <w:proofErr w:type="gramEnd"/>
      <w:r>
        <w:t>. Нижняя Заимка;</w:t>
      </w:r>
    </w:p>
    <w:p w:rsidR="008E4A66" w:rsidRDefault="008E4A66" w:rsidP="008E4A66">
      <w:pPr>
        <w:ind w:left="360"/>
        <w:jc w:val="both"/>
      </w:pPr>
      <w:r>
        <w:t>- улица Депутатская: № 2-2 Строение 2-2</w:t>
      </w:r>
    </w:p>
    <w:p w:rsidR="002364EB" w:rsidRDefault="002364EB" w:rsidP="002364EB">
      <w:pPr>
        <w:ind w:firstLine="360"/>
        <w:jc w:val="both"/>
      </w:pPr>
    </w:p>
    <w:p w:rsidR="002364EB" w:rsidRDefault="002364EB" w:rsidP="002364EB">
      <w:pPr>
        <w:ind w:firstLine="360"/>
        <w:jc w:val="both"/>
      </w:pPr>
    </w:p>
    <w:p w:rsidR="002364EB" w:rsidRDefault="002364EB" w:rsidP="002364EB">
      <w:pPr>
        <w:ind w:firstLine="360"/>
        <w:jc w:val="both"/>
      </w:pPr>
    </w:p>
    <w:p w:rsidR="008E4A66" w:rsidRDefault="008E4A66" w:rsidP="002364EB">
      <w:pPr>
        <w:ind w:firstLine="360"/>
        <w:jc w:val="both"/>
      </w:pPr>
      <w:r>
        <w:t>Глава Нижнезаимского</w:t>
      </w:r>
    </w:p>
    <w:p w:rsidR="00146192" w:rsidRDefault="008E4A66" w:rsidP="002364EB">
      <w:pPr>
        <w:ind w:left="360"/>
        <w:jc w:val="both"/>
      </w:pPr>
      <w:r>
        <w:t>муниципального образования</w:t>
      </w:r>
      <w:r>
        <w:tab/>
      </w:r>
      <w:r>
        <w:tab/>
      </w:r>
      <w:r>
        <w:tab/>
      </w:r>
      <w:r>
        <w:tab/>
      </w:r>
      <w:r>
        <w:tab/>
      </w:r>
      <w:r>
        <w:tab/>
        <w:t>С.В. Киселев</w:t>
      </w:r>
    </w:p>
    <w:tbl>
      <w:tblPr>
        <w:tblW w:w="0" w:type="auto"/>
        <w:tblInd w:w="55" w:type="dxa"/>
        <w:tblLayout w:type="fixed"/>
        <w:tblCellMar>
          <w:top w:w="55" w:type="dxa"/>
          <w:left w:w="55" w:type="dxa"/>
          <w:bottom w:w="55" w:type="dxa"/>
          <w:right w:w="55" w:type="dxa"/>
        </w:tblCellMar>
        <w:tblLook w:val="0000"/>
      </w:tblPr>
      <w:tblGrid>
        <w:gridCol w:w="9637"/>
      </w:tblGrid>
      <w:tr w:rsidR="00CE0110" w:rsidTr="00CE0110">
        <w:tc>
          <w:tcPr>
            <w:tcW w:w="9637" w:type="dxa"/>
          </w:tcPr>
          <w:p w:rsidR="00CE0110" w:rsidRDefault="00CE0110" w:rsidP="002364EB">
            <w:pPr>
              <w:snapToGrid w:val="0"/>
              <w:jc w:val="center"/>
              <w:rPr>
                <w:b/>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ер а ц и я</w:t>
            </w:r>
          </w:p>
          <w:p w:rsidR="00CE0110" w:rsidRDefault="00CE0110" w:rsidP="007B65E6">
            <w:pPr>
              <w:jc w:val="center"/>
              <w:rPr>
                <w:b/>
                <w:sz w:val="28"/>
                <w:szCs w:val="28"/>
              </w:rPr>
            </w:pPr>
            <w:r>
              <w:rPr>
                <w:b/>
                <w:sz w:val="28"/>
                <w:szCs w:val="28"/>
              </w:rPr>
              <w:t>Иркутская область</w:t>
            </w:r>
          </w:p>
          <w:p w:rsidR="00CE0110" w:rsidRDefault="00CE0110" w:rsidP="007B65E6">
            <w:pPr>
              <w:jc w:val="center"/>
              <w:rPr>
                <w:b/>
                <w:sz w:val="28"/>
                <w:szCs w:val="28"/>
              </w:rPr>
            </w:pPr>
            <w:r>
              <w:rPr>
                <w:b/>
                <w:sz w:val="28"/>
                <w:szCs w:val="28"/>
              </w:rPr>
              <w:t>Муниципальное образование «Тайшетский район»</w:t>
            </w:r>
          </w:p>
          <w:p w:rsidR="00CE0110" w:rsidRDefault="00CE0110" w:rsidP="007B65E6">
            <w:pPr>
              <w:jc w:val="center"/>
              <w:rPr>
                <w:b/>
                <w:sz w:val="32"/>
                <w:szCs w:val="32"/>
              </w:rPr>
            </w:pPr>
            <w:r>
              <w:rPr>
                <w:b/>
                <w:sz w:val="32"/>
                <w:szCs w:val="32"/>
              </w:rPr>
              <w:t>Нижнезаимское муниципальное образование</w:t>
            </w:r>
          </w:p>
          <w:p w:rsidR="00CE0110" w:rsidRDefault="00CE0110" w:rsidP="007B65E6">
            <w:pPr>
              <w:jc w:val="center"/>
              <w:rPr>
                <w:b/>
                <w:sz w:val="28"/>
                <w:szCs w:val="28"/>
              </w:rPr>
            </w:pPr>
            <w:r>
              <w:rPr>
                <w:b/>
                <w:sz w:val="28"/>
                <w:szCs w:val="28"/>
              </w:rPr>
              <w:t>Администрация Нижнезаимского муниципального образования</w:t>
            </w:r>
          </w:p>
          <w:p w:rsidR="00CE0110" w:rsidRDefault="00CE0110" w:rsidP="007B65E6">
            <w:pPr>
              <w:ind w:left="3540"/>
              <w:rPr>
                <w:b/>
                <w:sz w:val="28"/>
                <w:szCs w:val="28"/>
              </w:rPr>
            </w:pPr>
          </w:p>
          <w:p w:rsidR="00CE0110" w:rsidRPr="004640B2" w:rsidRDefault="00CE0110" w:rsidP="007B65E6">
            <w:pPr>
              <w:snapToGrid w:val="0"/>
              <w:jc w:val="center"/>
              <w:rPr>
                <w:b/>
                <w:sz w:val="44"/>
                <w:szCs w:val="44"/>
              </w:rPr>
            </w:pPr>
            <w:r w:rsidRPr="004640B2">
              <w:rPr>
                <w:b/>
                <w:sz w:val="44"/>
                <w:szCs w:val="44"/>
              </w:rPr>
              <w:t>ПОСТАНОВЛЕНИЕ</w:t>
            </w:r>
          </w:p>
        </w:tc>
      </w:tr>
    </w:tbl>
    <w:p w:rsidR="00FD35BA" w:rsidRPr="00E96E7B" w:rsidRDefault="00D1097D" w:rsidP="00FD35BA">
      <w:pPr>
        <w:pBdr>
          <w:top w:val="double" w:sz="12" w:space="1" w:color="auto"/>
        </w:pBdr>
        <w:jc w:val="both"/>
        <w:rPr>
          <w:color w:val="000000"/>
        </w:rPr>
      </w:pPr>
      <w:r>
        <w:t>от 24</w:t>
      </w:r>
      <w:r w:rsidR="00FD35BA">
        <w:t xml:space="preserve"> октября 2016 г.                                                                   </w:t>
      </w:r>
      <w:r w:rsidR="00FD35BA" w:rsidRPr="00E96E7B">
        <w:rPr>
          <w:color w:val="000000"/>
        </w:rPr>
        <w:t xml:space="preserve">№ </w:t>
      </w:r>
      <w:r w:rsidR="00146192">
        <w:rPr>
          <w:color w:val="000000"/>
        </w:rPr>
        <w:t>5</w:t>
      </w:r>
      <w:r>
        <w:rPr>
          <w:color w:val="000000"/>
        </w:rPr>
        <w:t>9</w:t>
      </w:r>
    </w:p>
    <w:p w:rsidR="00FD35BA" w:rsidRPr="00AE266C" w:rsidRDefault="00FD35BA" w:rsidP="00FD35BA">
      <w:pPr>
        <w:pBdr>
          <w:top w:val="double" w:sz="12" w:space="1" w:color="auto"/>
        </w:pBdr>
        <w:rPr>
          <w:b/>
        </w:rPr>
      </w:pPr>
    </w:p>
    <w:tbl>
      <w:tblPr>
        <w:tblpPr w:leftFromText="180" w:rightFromText="180" w:vertAnchor="text" w:tblpY="1"/>
        <w:tblOverlap w:val="never"/>
        <w:tblW w:w="0" w:type="auto"/>
        <w:tblInd w:w="108" w:type="dxa"/>
        <w:tblLook w:val="0000"/>
      </w:tblPr>
      <w:tblGrid>
        <w:gridCol w:w="3920"/>
        <w:gridCol w:w="5543"/>
      </w:tblGrid>
      <w:tr w:rsidR="00FD35BA" w:rsidRPr="00684DD6" w:rsidTr="008B6781">
        <w:trPr>
          <w:trHeight w:val="540"/>
        </w:trPr>
        <w:tc>
          <w:tcPr>
            <w:tcW w:w="3969" w:type="dxa"/>
            <w:shd w:val="clear" w:color="auto" w:fill="auto"/>
          </w:tcPr>
          <w:p w:rsidR="00FD35BA" w:rsidRPr="00684DD6" w:rsidRDefault="00FD35BA" w:rsidP="008B6781">
            <w:pPr>
              <w:pStyle w:val="afb"/>
              <w:spacing w:before="0" w:beforeAutospacing="0" w:after="0" w:afterAutospacing="0"/>
              <w:ind w:left="-108"/>
              <w:jc w:val="both"/>
            </w:pPr>
            <w:r w:rsidRPr="00684DD6">
              <w:rPr>
                <w:rFonts w:ascii="Times New Roman" w:hAnsi="Times New Roman" w:cs="Times New Roman"/>
              </w:rPr>
              <w:t>О</w:t>
            </w:r>
            <w:r>
              <w:rPr>
                <w:rFonts w:ascii="Times New Roman" w:hAnsi="Times New Roman" w:cs="Times New Roman"/>
              </w:rPr>
              <w:t xml:space="preserve">б утверждении основных направлений бюджетной политики и основных направлений налоговой политики </w:t>
            </w:r>
            <w:r w:rsidR="008B6781">
              <w:rPr>
                <w:rFonts w:ascii="Times New Roman" w:hAnsi="Times New Roman" w:cs="Times New Roman"/>
              </w:rPr>
              <w:t xml:space="preserve">Нижнезаимского </w:t>
            </w:r>
            <w:r>
              <w:rPr>
                <w:rFonts w:ascii="Times New Roman" w:hAnsi="Times New Roman" w:cs="Times New Roman"/>
              </w:rPr>
              <w:t>муниципального образования на 2017 год и на плановый период 2018 и 2019 годов</w:t>
            </w:r>
          </w:p>
        </w:tc>
        <w:tc>
          <w:tcPr>
            <w:tcW w:w="5670" w:type="dxa"/>
            <w:shd w:val="clear" w:color="auto" w:fill="auto"/>
          </w:tcPr>
          <w:p w:rsidR="00FD35BA" w:rsidRPr="00684DD6" w:rsidRDefault="00FD35BA" w:rsidP="008B6781">
            <w:pPr>
              <w:ind w:left="-108" w:right="-1"/>
              <w:jc w:val="both"/>
            </w:pPr>
          </w:p>
          <w:p w:rsidR="00FD35BA" w:rsidRPr="00684DD6" w:rsidRDefault="00FD35BA" w:rsidP="008B6781"/>
          <w:p w:rsidR="00FD35BA" w:rsidRPr="00684DD6" w:rsidRDefault="00FD35BA" w:rsidP="008B6781"/>
          <w:p w:rsidR="00FD35BA" w:rsidRPr="00684DD6" w:rsidRDefault="00FD35BA" w:rsidP="008B6781"/>
          <w:p w:rsidR="00FD35BA" w:rsidRPr="00684DD6" w:rsidRDefault="00FD35BA" w:rsidP="008B6781">
            <w:pPr>
              <w:tabs>
                <w:tab w:val="left" w:pos="1085"/>
              </w:tabs>
            </w:pPr>
          </w:p>
        </w:tc>
      </w:tr>
    </w:tbl>
    <w:p w:rsidR="00FD35BA" w:rsidRPr="00684DD6" w:rsidRDefault="00FD35BA" w:rsidP="00CE0110">
      <w:pPr>
        <w:pStyle w:val="ConsPlusNormal0"/>
        <w:ind w:firstLine="0"/>
        <w:outlineLvl w:val="0"/>
        <w:rPr>
          <w:rFonts w:ascii="Times New Roman" w:hAnsi="Times New Roman" w:cs="Times New Roman"/>
          <w:sz w:val="24"/>
          <w:szCs w:val="24"/>
        </w:rPr>
      </w:pPr>
    </w:p>
    <w:p w:rsidR="00FD35BA" w:rsidRPr="00AB3442" w:rsidRDefault="00FD35BA" w:rsidP="00CE0110">
      <w:pPr>
        <w:pStyle w:val="afb"/>
        <w:suppressLineNumbers/>
        <w:suppressAutoHyphens/>
        <w:spacing w:before="0" w:beforeAutospacing="0" w:after="0" w:afterAutospacing="0"/>
        <w:ind w:firstLine="709"/>
        <w:rPr>
          <w:rFonts w:ascii="Times New Roman" w:hAnsi="Times New Roman" w:cs="Times New Roman"/>
        </w:rPr>
      </w:pPr>
      <w:proofErr w:type="gramStart"/>
      <w:r>
        <w:rPr>
          <w:rFonts w:ascii="Times New Roman" w:hAnsi="Times New Roman" w:cs="Times New Roman"/>
        </w:rPr>
        <w:t>Руководствуясь статьями</w:t>
      </w:r>
      <w:r w:rsidRPr="00AB3442">
        <w:rPr>
          <w:rFonts w:ascii="Times New Roman" w:hAnsi="Times New Roman" w:cs="Times New Roman"/>
        </w:rPr>
        <w:t xml:space="preserve"> 172, 184.2 Бюджетного кодекса Российской Федерации,</w:t>
      </w:r>
      <w:r>
        <w:rPr>
          <w:rFonts w:ascii="Times New Roman" w:hAnsi="Times New Roman" w:cs="Times New Roman"/>
        </w:rPr>
        <w:t xml:space="preserve"> статьями 14, 52 Федерального закона от 06 октября 2003 года</w:t>
      </w:r>
      <w:r w:rsidRPr="00AB3442">
        <w:rPr>
          <w:rFonts w:ascii="Times New Roman" w:hAnsi="Times New Roman" w:cs="Times New Roman"/>
        </w:rPr>
        <w:t xml:space="preserve"> № 131-ФЗ «Об общих принципах организации местного самоуправления в Российской Федерации», статьями 5, 7 Положения  о бюджетном процессе в </w:t>
      </w:r>
      <w:r w:rsidR="008B6781">
        <w:rPr>
          <w:rFonts w:ascii="Times New Roman" w:hAnsi="Times New Roman" w:cs="Times New Roman"/>
        </w:rPr>
        <w:t xml:space="preserve">Нижнезаимском </w:t>
      </w:r>
      <w:r w:rsidRPr="00AB3442">
        <w:rPr>
          <w:rFonts w:ascii="Times New Roman" w:hAnsi="Times New Roman" w:cs="Times New Roman"/>
        </w:rPr>
        <w:t>муниципальном образовании, утвержде</w:t>
      </w:r>
      <w:r w:rsidR="008B6781">
        <w:rPr>
          <w:rFonts w:ascii="Times New Roman" w:hAnsi="Times New Roman" w:cs="Times New Roman"/>
        </w:rPr>
        <w:t>нного решением Думы Нижнезаимского</w:t>
      </w:r>
      <w:r w:rsidRPr="00AB3442">
        <w:rPr>
          <w:rFonts w:ascii="Times New Roman" w:hAnsi="Times New Roman" w:cs="Times New Roman"/>
        </w:rPr>
        <w:t xml:space="preserve"> муни</w:t>
      </w:r>
      <w:r>
        <w:rPr>
          <w:rFonts w:ascii="Times New Roman" w:hAnsi="Times New Roman" w:cs="Times New Roman"/>
        </w:rPr>
        <w:t xml:space="preserve">ципального образования от 14 августа 2014 года </w:t>
      </w:r>
      <w:r w:rsidRPr="00AB3442">
        <w:rPr>
          <w:rFonts w:ascii="Times New Roman" w:hAnsi="Times New Roman" w:cs="Times New Roman"/>
        </w:rPr>
        <w:t xml:space="preserve"> № 67, </w:t>
      </w:r>
      <w:r>
        <w:rPr>
          <w:rFonts w:ascii="Times New Roman" w:hAnsi="Times New Roman" w:cs="Times New Roman"/>
        </w:rPr>
        <w:t>п. 2.2, п. 3.3 Положения о порядке и сроках</w:t>
      </w:r>
      <w:proofErr w:type="gramEnd"/>
      <w:r>
        <w:rPr>
          <w:rFonts w:ascii="Times New Roman" w:hAnsi="Times New Roman" w:cs="Times New Roman"/>
        </w:rPr>
        <w:t xml:space="preserve"> составления проекта бюджета </w:t>
      </w:r>
      <w:r w:rsidR="00CE0110">
        <w:rPr>
          <w:rFonts w:ascii="Times New Roman" w:hAnsi="Times New Roman" w:cs="Times New Roman"/>
        </w:rPr>
        <w:t>Нижнезаимского</w:t>
      </w:r>
      <w:r>
        <w:rPr>
          <w:rFonts w:ascii="Times New Roman" w:hAnsi="Times New Roman" w:cs="Times New Roman"/>
        </w:rPr>
        <w:t xml:space="preserve"> муниципального образования, утвержденного постановлением администрации </w:t>
      </w:r>
      <w:r w:rsidR="00CE0110">
        <w:rPr>
          <w:rFonts w:ascii="Times New Roman" w:hAnsi="Times New Roman" w:cs="Times New Roman"/>
        </w:rPr>
        <w:t>Нижнезаимского</w:t>
      </w:r>
      <w:r>
        <w:rPr>
          <w:rFonts w:ascii="Times New Roman" w:hAnsi="Times New Roman" w:cs="Times New Roman"/>
        </w:rPr>
        <w:t xml:space="preserve"> муниципального образования </w:t>
      </w:r>
      <w:r w:rsidR="00EC67BD">
        <w:rPr>
          <w:rFonts w:ascii="Times New Roman" w:hAnsi="Times New Roman" w:cs="Times New Roman"/>
        </w:rPr>
        <w:t>от 14.07.2015 г. № 33а</w:t>
      </w:r>
      <w:r>
        <w:rPr>
          <w:rFonts w:ascii="Times New Roman" w:hAnsi="Times New Roman" w:cs="Times New Roman"/>
        </w:rPr>
        <w:t xml:space="preserve">, </w:t>
      </w:r>
      <w:r w:rsidRPr="00AB3442">
        <w:rPr>
          <w:rFonts w:ascii="Times New Roman" w:hAnsi="Times New Roman" w:cs="Times New Roman"/>
        </w:rPr>
        <w:t xml:space="preserve">статьями 23, 38, 46 Устава </w:t>
      </w:r>
      <w:r w:rsidR="00CE0110">
        <w:rPr>
          <w:rFonts w:ascii="Times New Roman" w:hAnsi="Times New Roman" w:cs="Times New Roman"/>
        </w:rPr>
        <w:t>Нижнезаимского</w:t>
      </w:r>
      <w:r w:rsidRPr="00AB3442">
        <w:rPr>
          <w:rFonts w:ascii="Times New Roman" w:hAnsi="Times New Roman" w:cs="Times New Roman"/>
        </w:rPr>
        <w:t xml:space="preserve"> муниципальн</w:t>
      </w:r>
      <w:r w:rsidR="00CE0110">
        <w:rPr>
          <w:rFonts w:ascii="Times New Roman" w:hAnsi="Times New Roman" w:cs="Times New Roman"/>
        </w:rPr>
        <w:t>ого образования, администрация Нижнезаимского</w:t>
      </w:r>
      <w:r w:rsidRPr="00AB3442">
        <w:rPr>
          <w:rFonts w:ascii="Times New Roman" w:hAnsi="Times New Roman" w:cs="Times New Roman"/>
        </w:rPr>
        <w:t xml:space="preserve"> муниципального образования</w:t>
      </w:r>
    </w:p>
    <w:p w:rsidR="00FD35BA" w:rsidRPr="00684DD6" w:rsidRDefault="00FD35BA" w:rsidP="00FD35BA">
      <w:pPr>
        <w:pStyle w:val="ConsPlusNormal0"/>
        <w:suppressLineNumbers/>
        <w:suppressAutoHyphens/>
        <w:ind w:firstLine="709"/>
        <w:jc w:val="both"/>
        <w:outlineLvl w:val="0"/>
        <w:rPr>
          <w:rFonts w:ascii="Times New Roman" w:hAnsi="Times New Roman" w:cs="Times New Roman"/>
          <w:sz w:val="24"/>
          <w:szCs w:val="24"/>
        </w:rPr>
      </w:pPr>
    </w:p>
    <w:p w:rsidR="00FD35BA" w:rsidRPr="007D5652" w:rsidRDefault="00FD35BA" w:rsidP="00FD35BA">
      <w:pPr>
        <w:pStyle w:val="ConsPlusNormal0"/>
        <w:suppressLineNumbers/>
        <w:suppressAutoHyphens/>
        <w:ind w:firstLine="0"/>
        <w:jc w:val="both"/>
        <w:outlineLvl w:val="0"/>
        <w:rPr>
          <w:rFonts w:ascii="Times New Roman" w:hAnsi="Times New Roman" w:cs="Times New Roman"/>
          <w:b/>
          <w:sz w:val="24"/>
          <w:szCs w:val="24"/>
        </w:rPr>
      </w:pPr>
      <w:r>
        <w:rPr>
          <w:rFonts w:ascii="Times New Roman" w:hAnsi="Times New Roman" w:cs="Times New Roman"/>
          <w:b/>
          <w:sz w:val="24"/>
          <w:szCs w:val="24"/>
        </w:rPr>
        <w:t>ПОСТАНОВЛЯЕ</w:t>
      </w:r>
      <w:r w:rsidRPr="007D5652">
        <w:rPr>
          <w:rFonts w:ascii="Times New Roman" w:hAnsi="Times New Roman" w:cs="Times New Roman"/>
          <w:b/>
          <w:sz w:val="24"/>
          <w:szCs w:val="24"/>
        </w:rPr>
        <w:t>Т:</w:t>
      </w:r>
    </w:p>
    <w:p w:rsidR="00FD35BA" w:rsidRPr="00411849" w:rsidRDefault="00FD35BA" w:rsidP="00FD35BA">
      <w:pPr>
        <w:pStyle w:val="ConsPlusNormal0"/>
        <w:suppressLineNumbers/>
        <w:suppressAutoHyphens/>
        <w:ind w:firstLine="709"/>
        <w:jc w:val="both"/>
        <w:outlineLvl w:val="0"/>
        <w:rPr>
          <w:rFonts w:ascii="Times New Roman" w:hAnsi="Times New Roman" w:cs="Times New Roman"/>
          <w:sz w:val="24"/>
          <w:szCs w:val="24"/>
        </w:rPr>
      </w:pPr>
    </w:p>
    <w:p w:rsidR="00FD35BA" w:rsidRPr="00E66711" w:rsidRDefault="00FD35BA" w:rsidP="00FD35BA">
      <w:pPr>
        <w:suppressLineNumbers/>
        <w:autoSpaceDE w:val="0"/>
        <w:autoSpaceDN w:val="0"/>
        <w:adjustRightInd w:val="0"/>
        <w:ind w:firstLine="709"/>
        <w:jc w:val="both"/>
      </w:pPr>
      <w:r>
        <w:t xml:space="preserve">1. Утвердить прилагаемые Основные направления бюджетной политики и основные направления налоговой политики </w:t>
      </w:r>
      <w:r w:rsidR="00CE0110">
        <w:t>Нижнезаимского</w:t>
      </w:r>
      <w:r>
        <w:t xml:space="preserve"> муниципального образования на 2017 год и на плановый период 2018 и 2019 годов. </w:t>
      </w:r>
    </w:p>
    <w:p w:rsidR="00FD35BA" w:rsidRPr="00E66711" w:rsidRDefault="00FD35BA" w:rsidP="00FD35BA">
      <w:pPr>
        <w:suppressLineNumbers/>
        <w:autoSpaceDE w:val="0"/>
        <w:autoSpaceDN w:val="0"/>
        <w:adjustRightInd w:val="0"/>
        <w:ind w:firstLine="709"/>
        <w:jc w:val="both"/>
      </w:pPr>
      <w:r>
        <w:t xml:space="preserve">2. Администрации </w:t>
      </w:r>
      <w:r w:rsidR="00CE0110">
        <w:t>Нижнезаимского</w:t>
      </w:r>
      <w:r>
        <w:t xml:space="preserve"> муниципального образования при разработке проекта бюджета </w:t>
      </w:r>
      <w:r w:rsidR="00CE0110">
        <w:t>Нижнезаимского</w:t>
      </w:r>
      <w:r>
        <w:t xml:space="preserve"> муниципального образования на 2017 год и на плановый период 2018 и 2019 годов обеспечить соблюдение основных направлений бюджетной политики и основных направлений налоговой политики </w:t>
      </w:r>
      <w:r w:rsidR="00CE0110">
        <w:t>Нижнезаимского</w:t>
      </w:r>
      <w:r>
        <w:t xml:space="preserve"> муниципального образования на 2017 год и на плановый период 2018 и 2019 годов.</w:t>
      </w:r>
    </w:p>
    <w:p w:rsidR="00FD35BA" w:rsidRPr="00E66711" w:rsidRDefault="00FD35BA" w:rsidP="00FD35BA">
      <w:pPr>
        <w:suppressLineNumbers/>
        <w:autoSpaceDE w:val="0"/>
        <w:autoSpaceDN w:val="0"/>
        <w:adjustRightInd w:val="0"/>
        <w:ind w:firstLine="709"/>
        <w:jc w:val="both"/>
      </w:pPr>
      <w:r>
        <w:t>3</w:t>
      </w:r>
      <w:r w:rsidRPr="00411849">
        <w:t>.</w:t>
      </w:r>
      <w:r w:rsidRPr="007D5652">
        <w:t xml:space="preserve"> </w:t>
      </w:r>
      <w:r w:rsidRPr="00BF2B08">
        <w:t xml:space="preserve">Опубликовать настоящее </w:t>
      </w:r>
      <w:r>
        <w:t>постановл</w:t>
      </w:r>
      <w:r w:rsidRPr="00BF2B08">
        <w:t>е</w:t>
      </w:r>
      <w:r>
        <w:t>ние с приложением в газете «</w:t>
      </w:r>
      <w:r w:rsidR="00CE0110">
        <w:t>Официальный в</w:t>
      </w:r>
      <w:r>
        <w:t>естник</w:t>
      </w:r>
      <w:r w:rsidRPr="00BF2B08">
        <w:t>»</w:t>
      </w:r>
      <w:r>
        <w:t xml:space="preserve"> </w:t>
      </w:r>
      <w:r w:rsidR="00CE0110">
        <w:t>Нижнезаимского</w:t>
      </w:r>
      <w:r w:rsidRPr="00BF2B08">
        <w:t xml:space="preserve"> муниципального образования и разместить на официальном сайте администрации </w:t>
      </w:r>
      <w:r w:rsidR="00CE0110">
        <w:t>Нижнезаимского</w:t>
      </w:r>
      <w:r w:rsidRPr="00BF2B08">
        <w:t xml:space="preserve"> муниципального образования в информационно-телекоммуникационной сети «Интернет».</w:t>
      </w:r>
    </w:p>
    <w:p w:rsidR="00FD35BA" w:rsidRDefault="00FD35BA" w:rsidP="00FD35BA">
      <w:pPr>
        <w:suppressLineNumbers/>
        <w:ind w:firstLine="709"/>
        <w:jc w:val="both"/>
      </w:pPr>
      <w:r>
        <w:t>4</w:t>
      </w:r>
      <w:r w:rsidRPr="00A45E84">
        <w:t xml:space="preserve">. </w:t>
      </w:r>
      <w:proofErr w:type="gramStart"/>
      <w:r w:rsidRPr="00A45E84">
        <w:t>Контроль за</w:t>
      </w:r>
      <w:proofErr w:type="gramEnd"/>
      <w:r w:rsidRPr="00A45E84">
        <w:t xml:space="preserve"> исполнением настоящего постановления оставляю за собой.</w:t>
      </w:r>
    </w:p>
    <w:p w:rsidR="00FD35BA" w:rsidRPr="00A45E84" w:rsidRDefault="00FD35BA" w:rsidP="00FD35BA">
      <w:pPr>
        <w:suppressLineNumbers/>
        <w:ind w:firstLine="709"/>
        <w:jc w:val="both"/>
      </w:pPr>
    </w:p>
    <w:p w:rsidR="00CE0110" w:rsidRDefault="00CE0110" w:rsidP="00FD35BA">
      <w:pPr>
        <w:suppressLineNumbers/>
        <w:jc w:val="both"/>
      </w:pPr>
    </w:p>
    <w:p w:rsidR="00FD35BA" w:rsidRDefault="00FD35BA" w:rsidP="00FD35BA">
      <w:pPr>
        <w:suppressLineNumbers/>
        <w:jc w:val="both"/>
      </w:pPr>
      <w:r w:rsidRPr="00A45E84">
        <w:t xml:space="preserve">Глава </w:t>
      </w:r>
      <w:r w:rsidR="00CE0110">
        <w:t>Нижнезаимского</w:t>
      </w:r>
      <w:r>
        <w:t xml:space="preserve"> </w:t>
      </w:r>
    </w:p>
    <w:p w:rsidR="00CE0110" w:rsidRDefault="00FD35BA" w:rsidP="00FD35BA">
      <w:pPr>
        <w:suppressLineNumbers/>
        <w:jc w:val="both"/>
      </w:pPr>
      <w:r w:rsidRPr="00A45E84">
        <w:t xml:space="preserve">муниципального образования      </w:t>
      </w:r>
      <w:r>
        <w:t xml:space="preserve">                            </w:t>
      </w:r>
      <w:r w:rsidR="00CE0110">
        <w:t>С.В. Киселев</w:t>
      </w:r>
    </w:p>
    <w:p w:rsidR="00C53D1A" w:rsidRDefault="00C53D1A" w:rsidP="00FD35BA">
      <w:pPr>
        <w:suppressLineNumbers/>
        <w:jc w:val="both"/>
      </w:pPr>
    </w:p>
    <w:p w:rsidR="00C53D1A" w:rsidRDefault="00C53D1A" w:rsidP="00FD35BA">
      <w:pPr>
        <w:suppressLineNumbers/>
        <w:jc w:val="both"/>
      </w:pPr>
    </w:p>
    <w:p w:rsidR="00C53D1A" w:rsidRPr="00CE0110" w:rsidRDefault="00C53D1A" w:rsidP="00FD35BA">
      <w:pPr>
        <w:suppressLineNumbers/>
        <w:jc w:val="both"/>
      </w:pPr>
    </w:p>
    <w:p w:rsidR="00FD35BA" w:rsidRPr="002A730A" w:rsidRDefault="00FD35BA" w:rsidP="00CE0110">
      <w:pPr>
        <w:suppressLineNumbers/>
        <w:jc w:val="right"/>
        <w:rPr>
          <w:sz w:val="22"/>
          <w:szCs w:val="22"/>
        </w:rPr>
      </w:pPr>
      <w:r w:rsidRPr="002A730A">
        <w:rPr>
          <w:bCs/>
          <w:sz w:val="22"/>
          <w:szCs w:val="22"/>
        </w:rPr>
        <w:lastRenderedPageBreak/>
        <w:t xml:space="preserve">Приложение </w:t>
      </w:r>
    </w:p>
    <w:p w:rsidR="00FD35BA" w:rsidRPr="002A730A" w:rsidRDefault="00FD35BA" w:rsidP="00FD35BA">
      <w:pPr>
        <w:pStyle w:val="afb"/>
        <w:spacing w:before="0" w:beforeAutospacing="0" w:after="0" w:afterAutospacing="0"/>
        <w:jc w:val="right"/>
        <w:rPr>
          <w:rFonts w:ascii="Times New Roman" w:hAnsi="Times New Roman" w:cs="Times New Roman"/>
          <w:bCs/>
          <w:sz w:val="22"/>
          <w:szCs w:val="22"/>
        </w:rPr>
      </w:pPr>
      <w:r w:rsidRPr="002A730A">
        <w:rPr>
          <w:rFonts w:ascii="Times New Roman" w:hAnsi="Times New Roman" w:cs="Times New Roman"/>
          <w:bCs/>
          <w:sz w:val="22"/>
          <w:szCs w:val="22"/>
        </w:rPr>
        <w:t xml:space="preserve">                                                                                   к постановлению администрации </w:t>
      </w:r>
    </w:p>
    <w:p w:rsidR="00FD35BA" w:rsidRPr="002A730A" w:rsidRDefault="00CE0110" w:rsidP="00FD35BA">
      <w:pPr>
        <w:pStyle w:val="afb"/>
        <w:spacing w:before="0" w:beforeAutospacing="0" w:after="0" w:afterAutospacing="0"/>
        <w:jc w:val="right"/>
        <w:rPr>
          <w:rFonts w:ascii="Times New Roman" w:hAnsi="Times New Roman" w:cs="Times New Roman"/>
          <w:bCs/>
          <w:sz w:val="22"/>
          <w:szCs w:val="22"/>
        </w:rPr>
      </w:pPr>
      <w:r w:rsidRPr="00CE0110">
        <w:rPr>
          <w:rFonts w:ascii="Times New Roman" w:hAnsi="Times New Roman" w:cs="Times New Roman"/>
          <w:sz w:val="22"/>
          <w:szCs w:val="22"/>
        </w:rPr>
        <w:t>Нижнезаимского</w:t>
      </w:r>
      <w:r w:rsidR="00FD35BA" w:rsidRPr="00CE0110">
        <w:rPr>
          <w:rFonts w:ascii="Times New Roman" w:hAnsi="Times New Roman" w:cs="Times New Roman"/>
          <w:bCs/>
          <w:sz w:val="22"/>
          <w:szCs w:val="22"/>
        </w:rPr>
        <w:t xml:space="preserve"> </w:t>
      </w:r>
      <w:r w:rsidR="00FD35BA" w:rsidRPr="002A730A">
        <w:rPr>
          <w:rFonts w:ascii="Times New Roman" w:hAnsi="Times New Roman" w:cs="Times New Roman"/>
          <w:bCs/>
          <w:sz w:val="22"/>
          <w:szCs w:val="22"/>
        </w:rPr>
        <w:t>муниципального образования</w:t>
      </w:r>
    </w:p>
    <w:p w:rsidR="00FD35BA" w:rsidRPr="002A730A" w:rsidRDefault="00FD35BA" w:rsidP="00FD35BA">
      <w:pPr>
        <w:pStyle w:val="afb"/>
        <w:spacing w:before="0" w:beforeAutospacing="0" w:after="0" w:afterAutospacing="0"/>
        <w:jc w:val="right"/>
        <w:rPr>
          <w:rFonts w:ascii="Times New Roman" w:hAnsi="Times New Roman" w:cs="Times New Roman"/>
          <w:sz w:val="22"/>
          <w:szCs w:val="22"/>
        </w:rPr>
      </w:pPr>
      <w:r>
        <w:rPr>
          <w:rFonts w:ascii="Times New Roman" w:hAnsi="Times New Roman" w:cs="Times New Roman"/>
          <w:sz w:val="22"/>
          <w:szCs w:val="22"/>
        </w:rPr>
        <w:t>«</w:t>
      </w:r>
      <w:r w:rsidRPr="002A730A">
        <w:rPr>
          <w:rFonts w:ascii="Times New Roman" w:hAnsi="Times New Roman" w:cs="Times New Roman"/>
          <w:sz w:val="22"/>
          <w:szCs w:val="22"/>
        </w:rPr>
        <w:t xml:space="preserve">Об утверждении основных направлений </w:t>
      </w:r>
      <w:proofErr w:type="gramStart"/>
      <w:r w:rsidRPr="002A730A">
        <w:rPr>
          <w:rFonts w:ascii="Times New Roman" w:hAnsi="Times New Roman" w:cs="Times New Roman"/>
          <w:sz w:val="22"/>
          <w:szCs w:val="22"/>
        </w:rPr>
        <w:t>бюджетной</w:t>
      </w:r>
      <w:proofErr w:type="gramEnd"/>
      <w:r w:rsidRPr="002A730A">
        <w:rPr>
          <w:rFonts w:ascii="Times New Roman" w:hAnsi="Times New Roman" w:cs="Times New Roman"/>
          <w:sz w:val="22"/>
          <w:szCs w:val="22"/>
        </w:rPr>
        <w:t xml:space="preserve"> </w:t>
      </w:r>
    </w:p>
    <w:p w:rsidR="00FD35BA" w:rsidRPr="002A730A" w:rsidRDefault="00FD35BA" w:rsidP="00FD35BA">
      <w:pPr>
        <w:pStyle w:val="afb"/>
        <w:spacing w:before="0" w:beforeAutospacing="0" w:after="0" w:afterAutospacing="0"/>
        <w:jc w:val="right"/>
        <w:rPr>
          <w:rFonts w:ascii="Times New Roman" w:hAnsi="Times New Roman" w:cs="Times New Roman"/>
          <w:sz w:val="22"/>
          <w:szCs w:val="22"/>
        </w:rPr>
      </w:pPr>
      <w:r w:rsidRPr="002A730A">
        <w:rPr>
          <w:rFonts w:ascii="Times New Roman" w:hAnsi="Times New Roman" w:cs="Times New Roman"/>
          <w:sz w:val="22"/>
          <w:szCs w:val="22"/>
        </w:rPr>
        <w:t xml:space="preserve">политики и основных направлений налоговой </w:t>
      </w:r>
    </w:p>
    <w:p w:rsidR="00FD35BA" w:rsidRPr="002A730A" w:rsidRDefault="00FD35BA" w:rsidP="00FD35BA">
      <w:pPr>
        <w:pStyle w:val="afb"/>
        <w:spacing w:before="0" w:beforeAutospacing="0" w:after="0" w:afterAutospacing="0"/>
        <w:jc w:val="right"/>
        <w:rPr>
          <w:rFonts w:ascii="Times New Roman" w:hAnsi="Times New Roman" w:cs="Times New Roman"/>
          <w:sz w:val="22"/>
          <w:szCs w:val="22"/>
        </w:rPr>
      </w:pPr>
      <w:r w:rsidRPr="002A730A">
        <w:rPr>
          <w:rFonts w:ascii="Times New Roman" w:hAnsi="Times New Roman" w:cs="Times New Roman"/>
          <w:sz w:val="22"/>
          <w:szCs w:val="22"/>
        </w:rPr>
        <w:t xml:space="preserve">политики </w:t>
      </w:r>
      <w:r w:rsidR="00CE0110" w:rsidRPr="00CE0110">
        <w:rPr>
          <w:rFonts w:ascii="Times New Roman" w:hAnsi="Times New Roman" w:cs="Times New Roman"/>
          <w:sz w:val="22"/>
          <w:szCs w:val="22"/>
        </w:rPr>
        <w:t>Нижнезаимского</w:t>
      </w:r>
      <w:r w:rsidRPr="002A730A">
        <w:rPr>
          <w:rFonts w:ascii="Times New Roman" w:hAnsi="Times New Roman" w:cs="Times New Roman"/>
          <w:sz w:val="22"/>
          <w:szCs w:val="22"/>
        </w:rPr>
        <w:t xml:space="preserve"> муниципального образования </w:t>
      </w:r>
    </w:p>
    <w:p w:rsidR="00FD35BA" w:rsidRPr="002A730A" w:rsidRDefault="00FD35BA" w:rsidP="00FD35BA">
      <w:pPr>
        <w:pStyle w:val="afb"/>
        <w:spacing w:before="0" w:beforeAutospacing="0" w:after="0" w:afterAutospacing="0"/>
        <w:jc w:val="right"/>
        <w:rPr>
          <w:rFonts w:ascii="Times New Roman" w:hAnsi="Times New Roman" w:cs="Times New Roman"/>
          <w:bCs/>
          <w:sz w:val="22"/>
          <w:szCs w:val="22"/>
        </w:rPr>
      </w:pPr>
      <w:r w:rsidRPr="002A730A">
        <w:rPr>
          <w:rFonts w:ascii="Times New Roman" w:hAnsi="Times New Roman" w:cs="Times New Roman"/>
          <w:sz w:val="22"/>
          <w:szCs w:val="22"/>
        </w:rPr>
        <w:t>на 2017 год и на плановый период 2018 и 2019 годов</w:t>
      </w:r>
      <w:r>
        <w:rPr>
          <w:rFonts w:ascii="Times New Roman" w:hAnsi="Times New Roman" w:cs="Times New Roman"/>
          <w:sz w:val="22"/>
          <w:szCs w:val="22"/>
        </w:rPr>
        <w:t>»</w:t>
      </w:r>
      <w:r w:rsidRPr="002A730A">
        <w:rPr>
          <w:rFonts w:ascii="Times New Roman" w:hAnsi="Times New Roman" w:cs="Times New Roman"/>
          <w:bCs/>
          <w:sz w:val="22"/>
          <w:szCs w:val="22"/>
        </w:rPr>
        <w:t xml:space="preserve"> </w:t>
      </w:r>
    </w:p>
    <w:p w:rsidR="00FD35BA" w:rsidRPr="002A730A" w:rsidRDefault="00CE0110" w:rsidP="00FD35BA">
      <w:pPr>
        <w:pStyle w:val="afb"/>
        <w:spacing w:before="0" w:beforeAutospacing="0" w:after="0" w:afterAutospacing="0"/>
        <w:jc w:val="right"/>
        <w:rPr>
          <w:rFonts w:ascii="Times New Roman" w:hAnsi="Times New Roman" w:cs="Times New Roman"/>
          <w:bCs/>
          <w:sz w:val="22"/>
          <w:szCs w:val="22"/>
        </w:rPr>
      </w:pPr>
      <w:r>
        <w:rPr>
          <w:rFonts w:ascii="Times New Roman" w:hAnsi="Times New Roman" w:cs="Times New Roman"/>
          <w:bCs/>
          <w:sz w:val="22"/>
          <w:szCs w:val="22"/>
        </w:rPr>
        <w:t>от 17 октября 2016 г. № 57</w:t>
      </w:r>
    </w:p>
    <w:p w:rsidR="00FD35BA" w:rsidRDefault="00FD35BA" w:rsidP="00FD35BA">
      <w:pPr>
        <w:pStyle w:val="afb"/>
        <w:spacing w:before="0" w:beforeAutospacing="0" w:after="0" w:afterAutospacing="0"/>
        <w:jc w:val="center"/>
        <w:rPr>
          <w:rFonts w:ascii="Times New Roman" w:hAnsi="Times New Roman" w:cs="Times New Roman"/>
          <w:b/>
          <w:bCs/>
          <w:sz w:val="22"/>
          <w:szCs w:val="18"/>
        </w:rPr>
      </w:pPr>
    </w:p>
    <w:p w:rsidR="00FD35BA" w:rsidRDefault="00FD35BA" w:rsidP="00FD35BA">
      <w:pPr>
        <w:pStyle w:val="afb"/>
        <w:spacing w:before="0" w:beforeAutospacing="0" w:after="0" w:afterAutospacing="0"/>
        <w:jc w:val="center"/>
        <w:rPr>
          <w:rFonts w:ascii="Times New Roman" w:hAnsi="Times New Roman" w:cs="Times New Roman"/>
          <w:b/>
          <w:bCs/>
          <w:sz w:val="22"/>
          <w:szCs w:val="18"/>
        </w:rPr>
      </w:pPr>
    </w:p>
    <w:p w:rsidR="00FD35BA" w:rsidRDefault="00FD35BA" w:rsidP="00FD35BA">
      <w:pPr>
        <w:pStyle w:val="afb"/>
        <w:spacing w:before="0" w:beforeAutospacing="0" w:after="0" w:afterAutospacing="0"/>
        <w:jc w:val="center"/>
        <w:rPr>
          <w:rFonts w:ascii="Times New Roman" w:hAnsi="Times New Roman" w:cs="Times New Roman"/>
          <w:b/>
          <w:bCs/>
          <w:sz w:val="22"/>
          <w:szCs w:val="22"/>
        </w:rPr>
      </w:pPr>
      <w:r w:rsidRPr="002E16C0">
        <w:rPr>
          <w:rFonts w:ascii="Times New Roman" w:hAnsi="Times New Roman" w:cs="Times New Roman"/>
          <w:b/>
          <w:bCs/>
          <w:sz w:val="22"/>
          <w:szCs w:val="22"/>
        </w:rPr>
        <w:t>ОСНОВНЫЕ  НАПРАВЛЕНИЯ  БЮДЖЕТНОЙ</w:t>
      </w:r>
      <w:r>
        <w:rPr>
          <w:rFonts w:ascii="Times New Roman" w:hAnsi="Times New Roman" w:cs="Times New Roman"/>
          <w:b/>
          <w:bCs/>
          <w:sz w:val="22"/>
          <w:szCs w:val="22"/>
        </w:rPr>
        <w:t xml:space="preserve"> ПОЛИТИКИ</w:t>
      </w:r>
      <w:r w:rsidRPr="002E16C0">
        <w:rPr>
          <w:rFonts w:ascii="Times New Roman" w:hAnsi="Times New Roman" w:cs="Times New Roman"/>
          <w:b/>
          <w:bCs/>
          <w:sz w:val="22"/>
          <w:szCs w:val="22"/>
        </w:rPr>
        <w:t xml:space="preserve">  </w:t>
      </w:r>
    </w:p>
    <w:p w:rsidR="00FD35BA" w:rsidRDefault="00FD35BA" w:rsidP="00FD35BA">
      <w:pPr>
        <w:pStyle w:val="afb"/>
        <w:spacing w:before="0" w:beforeAutospacing="0" w:after="0" w:afterAutospacing="0"/>
        <w:jc w:val="center"/>
        <w:rPr>
          <w:rFonts w:ascii="Times New Roman" w:hAnsi="Times New Roman" w:cs="Times New Roman"/>
          <w:b/>
          <w:bCs/>
          <w:sz w:val="22"/>
          <w:szCs w:val="22"/>
        </w:rPr>
      </w:pPr>
      <w:r w:rsidRPr="002E16C0">
        <w:rPr>
          <w:rFonts w:ascii="Times New Roman" w:hAnsi="Times New Roman" w:cs="Times New Roman"/>
          <w:b/>
          <w:bCs/>
          <w:sz w:val="22"/>
          <w:szCs w:val="22"/>
        </w:rPr>
        <w:t xml:space="preserve">И </w:t>
      </w:r>
      <w:r>
        <w:rPr>
          <w:rFonts w:ascii="Times New Roman" w:hAnsi="Times New Roman" w:cs="Times New Roman"/>
          <w:b/>
          <w:bCs/>
          <w:sz w:val="22"/>
          <w:szCs w:val="22"/>
        </w:rPr>
        <w:t xml:space="preserve">ОСНОВНЫЕ НАПРАВЛЕНИЯ </w:t>
      </w:r>
      <w:r w:rsidRPr="002E16C0">
        <w:rPr>
          <w:rFonts w:ascii="Times New Roman" w:hAnsi="Times New Roman" w:cs="Times New Roman"/>
          <w:b/>
          <w:bCs/>
          <w:sz w:val="22"/>
          <w:szCs w:val="22"/>
        </w:rPr>
        <w:t xml:space="preserve">НАЛОГОВОЙ  ПОЛИТИКИ  </w:t>
      </w:r>
    </w:p>
    <w:p w:rsidR="00FD35BA" w:rsidRDefault="00CE0110" w:rsidP="00FD35BA">
      <w:pPr>
        <w:pStyle w:val="af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НИЖНЕЗАИМСКОГО</w:t>
      </w:r>
      <w:r w:rsidR="00FD35BA" w:rsidRPr="002E16C0">
        <w:rPr>
          <w:rFonts w:ascii="Times New Roman" w:hAnsi="Times New Roman" w:cs="Times New Roman"/>
          <w:b/>
          <w:bCs/>
          <w:sz w:val="22"/>
          <w:szCs w:val="22"/>
        </w:rPr>
        <w:t xml:space="preserve">  МУНИ</w:t>
      </w:r>
      <w:r w:rsidR="00FD35BA">
        <w:rPr>
          <w:rFonts w:ascii="Times New Roman" w:hAnsi="Times New Roman" w:cs="Times New Roman"/>
          <w:b/>
          <w:bCs/>
          <w:sz w:val="22"/>
          <w:szCs w:val="22"/>
        </w:rPr>
        <w:t xml:space="preserve">ЦИПАЛЬНОГО  ОБРАЗОВАНИЯ  </w:t>
      </w:r>
    </w:p>
    <w:p w:rsidR="00FD35BA" w:rsidRPr="004A6545" w:rsidRDefault="00FD35BA" w:rsidP="00FD35BA">
      <w:pPr>
        <w:pStyle w:val="afb"/>
        <w:spacing w:before="0" w:beforeAutospacing="0" w:after="0" w:afterAutospacing="0"/>
        <w:jc w:val="center"/>
        <w:rPr>
          <w:rFonts w:ascii="Times New Roman" w:hAnsi="Times New Roman" w:cs="Times New Roman"/>
          <w:b/>
          <w:bCs/>
          <w:sz w:val="22"/>
          <w:szCs w:val="22"/>
        </w:rPr>
      </w:pPr>
      <w:r>
        <w:rPr>
          <w:rFonts w:ascii="Times New Roman" w:hAnsi="Times New Roman" w:cs="Times New Roman"/>
          <w:b/>
          <w:bCs/>
          <w:sz w:val="22"/>
          <w:szCs w:val="22"/>
        </w:rPr>
        <w:t>НА 2017 ГОД И НА ПЛАНОВЫЙ ПЕРИОД 2018 и 2019  ГОДОВ</w:t>
      </w:r>
    </w:p>
    <w:p w:rsidR="00FD35BA" w:rsidRPr="00CC1271" w:rsidRDefault="00FD35BA" w:rsidP="00FD35BA">
      <w:pPr>
        <w:pStyle w:val="afb"/>
        <w:spacing w:before="0" w:beforeAutospacing="0" w:after="0" w:afterAutospacing="0"/>
        <w:jc w:val="center"/>
        <w:rPr>
          <w:rFonts w:ascii="Times New Roman" w:hAnsi="Times New Roman" w:cs="Times New Roman"/>
        </w:rPr>
      </w:pPr>
    </w:p>
    <w:p w:rsidR="00FD35BA" w:rsidRPr="002E16C0" w:rsidRDefault="00FD35BA" w:rsidP="00FD35BA">
      <w:pPr>
        <w:autoSpaceDE w:val="0"/>
        <w:autoSpaceDN w:val="0"/>
        <w:adjustRightInd w:val="0"/>
        <w:jc w:val="center"/>
        <w:outlineLvl w:val="1"/>
        <w:rPr>
          <w:b/>
          <w:sz w:val="22"/>
          <w:szCs w:val="22"/>
        </w:rPr>
      </w:pPr>
      <w:r w:rsidRPr="002E16C0">
        <w:rPr>
          <w:b/>
          <w:sz w:val="22"/>
          <w:szCs w:val="22"/>
        </w:rPr>
        <w:t>1. ОБЩИЕ ПОЛОЖЕНИЯ</w:t>
      </w:r>
    </w:p>
    <w:p w:rsidR="00FD35BA" w:rsidRPr="002E16C0" w:rsidRDefault="00FD35BA" w:rsidP="00FD35BA">
      <w:pPr>
        <w:autoSpaceDE w:val="0"/>
        <w:autoSpaceDN w:val="0"/>
        <w:adjustRightInd w:val="0"/>
        <w:jc w:val="both"/>
      </w:pPr>
    </w:p>
    <w:p w:rsidR="00FD35BA" w:rsidRDefault="00FD35BA" w:rsidP="00FD35BA">
      <w:pPr>
        <w:autoSpaceDE w:val="0"/>
        <w:autoSpaceDN w:val="0"/>
        <w:adjustRightInd w:val="0"/>
        <w:jc w:val="both"/>
      </w:pPr>
      <w:r>
        <w:t xml:space="preserve">            </w:t>
      </w:r>
      <w:proofErr w:type="gramStart"/>
      <w:r>
        <w:t>Основные направления</w:t>
      </w:r>
      <w:r w:rsidRPr="002E16C0">
        <w:t xml:space="preserve"> бюджетной</w:t>
      </w:r>
      <w:r>
        <w:t xml:space="preserve"> политики </w:t>
      </w:r>
      <w:r w:rsidRPr="002E16C0">
        <w:t xml:space="preserve"> и</w:t>
      </w:r>
      <w:r>
        <w:t xml:space="preserve"> основные направления</w:t>
      </w:r>
      <w:r w:rsidRPr="002E16C0">
        <w:t xml:space="preserve"> налоговой политики </w:t>
      </w:r>
      <w:r w:rsidR="00CE0110">
        <w:t>Нижнезаимского</w:t>
      </w:r>
      <w:r>
        <w:t xml:space="preserve"> </w:t>
      </w:r>
      <w:r w:rsidRPr="002E16C0">
        <w:t xml:space="preserve">муниципального </w:t>
      </w:r>
      <w:r>
        <w:t xml:space="preserve">образования на 2017 год и на плановый период 2018 и 2019 годов разработаны в соответствии с Бюджетным кодексом Российской Федерации, Положением о бюджетном процессе в </w:t>
      </w:r>
      <w:r w:rsidR="00CE0110">
        <w:t>Нижнезаимском</w:t>
      </w:r>
      <w:r>
        <w:t xml:space="preserve"> муниципальном образовании, утвержденным решением Думы </w:t>
      </w:r>
      <w:r w:rsidR="00CE0110">
        <w:t>Нижнезаимского</w:t>
      </w:r>
      <w:r>
        <w:t xml:space="preserve"> муниципального образования от 14 августа 2014 года № 67 (в редакции решения Думы </w:t>
      </w:r>
      <w:r w:rsidR="00DB5D80">
        <w:t>Нижнезаимского</w:t>
      </w:r>
      <w:r>
        <w:t xml:space="preserve"> муниципального образования от 28.04.2015</w:t>
      </w:r>
      <w:proofErr w:type="gramEnd"/>
      <w:r>
        <w:t xml:space="preserve"> г. № 88), Положением о порядке и сроках составления проекта бюджета </w:t>
      </w:r>
      <w:r w:rsidR="00DB5D80">
        <w:t>Нижнезаимского</w:t>
      </w:r>
      <w:r>
        <w:t xml:space="preserve"> муниципального образования, утвержденным постановлением администрации </w:t>
      </w:r>
      <w:r w:rsidR="00DB5D80">
        <w:t>Нижнезаимского</w:t>
      </w:r>
      <w:r>
        <w:t xml:space="preserve"> муниципального образования от 01 июня 2011 года № 14 (в редакции постановления администрации </w:t>
      </w:r>
      <w:r w:rsidR="00DB5D80">
        <w:t>Нижнезаимского</w:t>
      </w:r>
      <w:r>
        <w:t xml:space="preserve"> муниципального образования от 05.08.2015 г. № 50).</w:t>
      </w:r>
    </w:p>
    <w:p w:rsidR="00FD35BA" w:rsidRDefault="00FD35BA" w:rsidP="00FD35BA">
      <w:pPr>
        <w:autoSpaceDE w:val="0"/>
        <w:autoSpaceDN w:val="0"/>
        <w:adjustRightInd w:val="0"/>
        <w:jc w:val="both"/>
      </w:pPr>
      <w:r>
        <w:t xml:space="preserve">            </w:t>
      </w:r>
      <w:proofErr w:type="gramStart"/>
      <w:r w:rsidRPr="002E16C0">
        <w:t xml:space="preserve">Бюджетная </w:t>
      </w:r>
      <w:r>
        <w:t xml:space="preserve">политика </w:t>
      </w:r>
      <w:r w:rsidRPr="002E16C0">
        <w:t xml:space="preserve">и налоговая политика </w:t>
      </w:r>
      <w:r w:rsidR="00DB5D80">
        <w:t>Нижнезаимского</w:t>
      </w:r>
      <w:r>
        <w:t xml:space="preserve"> </w:t>
      </w:r>
      <w:r w:rsidRPr="002E16C0">
        <w:t>му</w:t>
      </w:r>
      <w:r>
        <w:t>ниципального образования на 2017 год и на плановый период 2018 и 2019 годов</w:t>
      </w:r>
      <w:r w:rsidRPr="002E16C0">
        <w:t xml:space="preserve"> в первую очередь будет нацелена на сохранение социальной и ф</w:t>
      </w:r>
      <w:r>
        <w:t>инансовой стабильности, создание</w:t>
      </w:r>
      <w:r w:rsidRPr="002E16C0">
        <w:t xml:space="preserve"> условий для устойчивого социально-экономического</w:t>
      </w:r>
      <w:r>
        <w:t xml:space="preserve"> развития </w:t>
      </w:r>
      <w:r w:rsidR="00DB5D80">
        <w:t>Нижнезаимского</w:t>
      </w:r>
      <w:r>
        <w:t xml:space="preserve"> муниципального образования</w:t>
      </w:r>
      <w:r w:rsidRPr="002E16C0">
        <w:t>, внедрение программно-целевого принципа управления финансами, увеличение налогового потенциала, обеспечение функционирования эффективной системы предоставления муниципальных услуг, повышение эффективности бюджетных расходов.</w:t>
      </w:r>
      <w:proofErr w:type="gramEnd"/>
    </w:p>
    <w:p w:rsidR="00FD35BA" w:rsidRDefault="00FD35BA" w:rsidP="00FD35BA">
      <w:pPr>
        <w:autoSpaceDE w:val="0"/>
        <w:autoSpaceDN w:val="0"/>
        <w:adjustRightInd w:val="0"/>
        <w:jc w:val="both"/>
      </w:pPr>
    </w:p>
    <w:p w:rsidR="00FD35BA" w:rsidRDefault="00FD35BA" w:rsidP="00FD35BA">
      <w:pPr>
        <w:autoSpaceDE w:val="0"/>
        <w:autoSpaceDN w:val="0"/>
        <w:adjustRightInd w:val="0"/>
        <w:jc w:val="center"/>
        <w:rPr>
          <w:b/>
          <w:sz w:val="22"/>
          <w:szCs w:val="22"/>
        </w:rPr>
      </w:pPr>
      <w:r w:rsidRPr="006E6E5A">
        <w:rPr>
          <w:b/>
          <w:sz w:val="22"/>
          <w:szCs w:val="22"/>
        </w:rPr>
        <w:t>2. ИТОГИ РЕАЛ</w:t>
      </w:r>
      <w:r>
        <w:rPr>
          <w:b/>
          <w:sz w:val="22"/>
          <w:szCs w:val="22"/>
        </w:rPr>
        <w:t xml:space="preserve">ИЗАЦИИ БЮДЖЕТНОЙ ПОЛИТИКИ И НАЛОГОВОЙ ПОЛИТИКИ </w:t>
      </w:r>
    </w:p>
    <w:p w:rsidR="00FD35BA" w:rsidRPr="006E6E5A" w:rsidRDefault="00FD35BA" w:rsidP="00FD35BA">
      <w:pPr>
        <w:autoSpaceDE w:val="0"/>
        <w:autoSpaceDN w:val="0"/>
        <w:adjustRightInd w:val="0"/>
        <w:jc w:val="center"/>
        <w:rPr>
          <w:b/>
          <w:sz w:val="22"/>
          <w:szCs w:val="22"/>
        </w:rPr>
      </w:pPr>
      <w:r>
        <w:rPr>
          <w:b/>
          <w:sz w:val="22"/>
          <w:szCs w:val="22"/>
        </w:rPr>
        <w:t>В 2015</w:t>
      </w:r>
      <w:r w:rsidRPr="006E6E5A">
        <w:rPr>
          <w:b/>
          <w:sz w:val="22"/>
          <w:szCs w:val="22"/>
        </w:rPr>
        <w:t xml:space="preserve"> ГОДУ И</w:t>
      </w:r>
      <w:r>
        <w:rPr>
          <w:b/>
          <w:sz w:val="22"/>
          <w:szCs w:val="22"/>
        </w:rPr>
        <w:t xml:space="preserve"> </w:t>
      </w:r>
      <w:r w:rsidRPr="006E6E5A">
        <w:rPr>
          <w:b/>
          <w:sz w:val="22"/>
          <w:szCs w:val="22"/>
        </w:rPr>
        <w:t xml:space="preserve"> ПЕРВОЙ</w:t>
      </w:r>
      <w:r>
        <w:rPr>
          <w:b/>
          <w:sz w:val="22"/>
          <w:szCs w:val="22"/>
        </w:rPr>
        <w:t xml:space="preserve"> </w:t>
      </w:r>
      <w:r w:rsidRPr="006E6E5A">
        <w:rPr>
          <w:b/>
          <w:sz w:val="22"/>
          <w:szCs w:val="22"/>
        </w:rPr>
        <w:t xml:space="preserve"> ПОЛОВИНЕ </w:t>
      </w:r>
      <w:r>
        <w:rPr>
          <w:b/>
          <w:sz w:val="22"/>
          <w:szCs w:val="22"/>
        </w:rPr>
        <w:t xml:space="preserve"> 2016</w:t>
      </w:r>
      <w:r w:rsidRPr="006E6E5A">
        <w:rPr>
          <w:b/>
          <w:sz w:val="22"/>
          <w:szCs w:val="22"/>
        </w:rPr>
        <w:t xml:space="preserve"> ГОДА</w:t>
      </w:r>
    </w:p>
    <w:p w:rsidR="00FD35BA" w:rsidRDefault="00FD35BA" w:rsidP="00FD35BA">
      <w:pPr>
        <w:autoSpaceDE w:val="0"/>
        <w:autoSpaceDN w:val="0"/>
        <w:adjustRightInd w:val="0"/>
        <w:jc w:val="center"/>
        <w:rPr>
          <w:b/>
        </w:rPr>
      </w:pPr>
    </w:p>
    <w:p w:rsidR="00FD35BA" w:rsidRPr="00386E7F" w:rsidRDefault="00FD35BA" w:rsidP="00FD35BA">
      <w:pPr>
        <w:jc w:val="both"/>
        <w:rPr>
          <w:color w:val="000000"/>
        </w:rPr>
      </w:pPr>
      <w:r>
        <w:rPr>
          <w:b/>
          <w:color w:val="C00000"/>
        </w:rPr>
        <w:t xml:space="preserve">            </w:t>
      </w:r>
      <w:r>
        <w:rPr>
          <w:color w:val="000000"/>
        </w:rPr>
        <w:t>В 2015 году и в первой половине 2016</w:t>
      </w:r>
      <w:r w:rsidRPr="00386E7F">
        <w:rPr>
          <w:color w:val="000000"/>
        </w:rPr>
        <w:t xml:space="preserve"> года бюджетна</w:t>
      </w:r>
      <w:r>
        <w:rPr>
          <w:color w:val="000000"/>
        </w:rPr>
        <w:t xml:space="preserve">я политика и налоговая политика </w:t>
      </w:r>
      <w:r w:rsidR="00DB5D80">
        <w:t>Нижнезаимского</w:t>
      </w:r>
      <w:r w:rsidRPr="00386E7F">
        <w:rPr>
          <w:color w:val="000000"/>
        </w:rPr>
        <w:t xml:space="preserve"> муниципального образования проводилась в соответствии с ключевыми приоритетами, определенными в Основных направлениях бюджетной политики и </w:t>
      </w:r>
      <w:r>
        <w:rPr>
          <w:color w:val="000000"/>
        </w:rPr>
        <w:t xml:space="preserve">основных направлениях </w:t>
      </w:r>
      <w:r w:rsidRPr="00386E7F">
        <w:rPr>
          <w:color w:val="000000"/>
        </w:rPr>
        <w:t xml:space="preserve">налоговой политики на </w:t>
      </w:r>
      <w:r>
        <w:rPr>
          <w:color w:val="000000"/>
        </w:rPr>
        <w:t>2015 и 2016</w:t>
      </w:r>
      <w:r w:rsidRPr="00386E7F">
        <w:rPr>
          <w:color w:val="000000"/>
        </w:rPr>
        <w:t xml:space="preserve"> годы.</w:t>
      </w:r>
    </w:p>
    <w:p w:rsidR="00FD35BA" w:rsidRDefault="00FD35BA" w:rsidP="00FD35BA">
      <w:pPr>
        <w:widowControl w:val="0"/>
        <w:autoSpaceDE w:val="0"/>
        <w:autoSpaceDN w:val="0"/>
        <w:adjustRightInd w:val="0"/>
        <w:ind w:firstLine="720"/>
        <w:jc w:val="both"/>
      </w:pPr>
      <w:r>
        <w:rPr>
          <w:color w:val="000000"/>
        </w:rPr>
        <w:t xml:space="preserve">      </w:t>
      </w:r>
      <w:r>
        <w:rPr>
          <w:bCs/>
        </w:rPr>
        <w:t xml:space="preserve">Реализация бюджетной политики в 2015 году осуществлялась в условиях финансово-экономической нестабильности в Иркутской области и в стране в целом и была направлена на повышение эффективности расходов бюджета. В связи с этим основным направлением деятельности органов местного самоуправления в 2015 году было проведение активной политики по </w:t>
      </w:r>
      <w:r>
        <w:t xml:space="preserve">обеспечению  сбалансированности и устойчивости бюджета муниципального образования. </w:t>
      </w:r>
    </w:p>
    <w:p w:rsidR="00FD35BA" w:rsidRDefault="00FD35BA" w:rsidP="00FD35BA">
      <w:pPr>
        <w:widowControl w:val="0"/>
        <w:autoSpaceDE w:val="0"/>
        <w:autoSpaceDN w:val="0"/>
        <w:adjustRightInd w:val="0"/>
        <w:ind w:firstLine="720"/>
        <w:jc w:val="both"/>
      </w:pPr>
      <w:r>
        <w:t xml:space="preserve">Несмотря на кризисные явления, доходы бюджета составили 1 807 217,7 тыс. руб., что выше 2014 года на 5 199,6 тыс. руб. Объем фактических расходов уменьшился на 9 825,2 тыс. руб. и составил 1 784 876,5 тыс. руб. </w:t>
      </w:r>
    </w:p>
    <w:p w:rsidR="00FD35BA" w:rsidRPr="00E95179" w:rsidRDefault="00FD35BA" w:rsidP="00FD35BA">
      <w:pPr>
        <w:jc w:val="both"/>
      </w:pPr>
      <w:r>
        <w:rPr>
          <w:color w:val="000000"/>
        </w:rPr>
        <w:lastRenderedPageBreak/>
        <w:t xml:space="preserve">   </w:t>
      </w:r>
      <w:r w:rsidRPr="00E95179">
        <w:t xml:space="preserve">     Основной целью  налоговой политики в 2015 году и 1 полугодии 2016 года предусматривалось обеспечение сбалансированности и устойчивости бюджета</w:t>
      </w:r>
      <w:r>
        <w:t xml:space="preserve">   </w:t>
      </w:r>
      <w:r w:rsidRPr="00E95179">
        <w:t xml:space="preserve"> </w:t>
      </w:r>
      <w:r w:rsidRPr="00E95179">
        <w:rPr>
          <w:bCs/>
        </w:rPr>
        <w:t xml:space="preserve">муниципального образования </w:t>
      </w:r>
      <w:r w:rsidRPr="00E95179">
        <w:t xml:space="preserve"> с учетом текущей экономической ситуации. </w:t>
      </w:r>
    </w:p>
    <w:p w:rsidR="00FD35BA" w:rsidRPr="00E95179" w:rsidRDefault="00FD35BA" w:rsidP="00FD35BA">
      <w:pPr>
        <w:widowControl w:val="0"/>
        <w:tabs>
          <w:tab w:val="left" w:pos="567"/>
        </w:tabs>
        <w:autoSpaceDE w:val="0"/>
        <w:autoSpaceDN w:val="0"/>
        <w:ind w:firstLine="540"/>
        <w:jc w:val="both"/>
      </w:pPr>
      <w:r w:rsidRPr="00E95179">
        <w:t>Все усилия были направлены на решение задач по обеспечению необходимого уровня доходов бюджета</w:t>
      </w:r>
      <w:r>
        <w:t xml:space="preserve"> </w:t>
      </w:r>
      <w:r w:rsidR="00DB5D80">
        <w:t>Нижнезаимского</w:t>
      </w:r>
      <w:r w:rsidRPr="00E95179">
        <w:t xml:space="preserve"> </w:t>
      </w:r>
      <w:r w:rsidRPr="00E95179">
        <w:rPr>
          <w:bCs/>
        </w:rPr>
        <w:t>муниципального образован</w:t>
      </w:r>
      <w:r>
        <w:rPr>
          <w:bCs/>
        </w:rPr>
        <w:t>ия.</w:t>
      </w:r>
    </w:p>
    <w:p w:rsidR="00FD35BA" w:rsidRPr="00624A56" w:rsidRDefault="00FD35BA" w:rsidP="00FD35BA">
      <w:pPr>
        <w:widowControl w:val="0"/>
        <w:tabs>
          <w:tab w:val="left" w:pos="567"/>
        </w:tabs>
        <w:autoSpaceDE w:val="0"/>
        <w:autoSpaceDN w:val="0"/>
        <w:ind w:firstLine="540"/>
        <w:jc w:val="both"/>
      </w:pPr>
      <w:r>
        <w:t xml:space="preserve">Бюджет </w:t>
      </w:r>
      <w:r w:rsidR="00DB5D80">
        <w:t>Нижнезаимского</w:t>
      </w:r>
      <w:r>
        <w:t xml:space="preserve"> муниципального образования </w:t>
      </w:r>
      <w:r w:rsidRPr="00E95179">
        <w:t xml:space="preserve"> на 2015, 2016 годы  был сформирован на основе консервативного подхода к формированию доходной части бюджета, с учетом реального состояния экономики. Проводилась своевременная корректировка доходов при поступлении фактических доходов, сверх прогнозных показателей. </w:t>
      </w:r>
    </w:p>
    <w:p w:rsidR="00FD35BA" w:rsidRPr="000E3165" w:rsidRDefault="00FD35BA" w:rsidP="00FD35BA">
      <w:pPr>
        <w:ind w:firstLine="709"/>
        <w:jc w:val="both"/>
        <w:rPr>
          <w:color w:val="000000"/>
        </w:rPr>
      </w:pPr>
      <w:r>
        <w:rPr>
          <w:color w:val="000000"/>
        </w:rPr>
        <w:t>Ис</w:t>
      </w:r>
      <w:r w:rsidRPr="00E95179">
        <w:rPr>
          <w:shd w:val="clear" w:color="auto" w:fill="FFFFFF"/>
        </w:rPr>
        <w:t>полнение доходной части бюджета</w:t>
      </w:r>
      <w:r>
        <w:rPr>
          <w:shd w:val="clear" w:color="auto" w:fill="FFFFFF"/>
        </w:rPr>
        <w:t xml:space="preserve"> </w:t>
      </w:r>
      <w:r w:rsidR="00DB5D80">
        <w:t>Нижнезаимского</w:t>
      </w:r>
      <w:r w:rsidRPr="00E95179">
        <w:rPr>
          <w:shd w:val="clear" w:color="auto" w:fill="FFFFFF"/>
        </w:rPr>
        <w:t xml:space="preserve"> </w:t>
      </w:r>
      <w:r>
        <w:rPr>
          <w:shd w:val="clear" w:color="auto" w:fill="FFFFFF"/>
        </w:rPr>
        <w:t>муниципального образования</w:t>
      </w:r>
      <w:r w:rsidRPr="00E95179">
        <w:t xml:space="preserve"> за 2015 год составило 1 807 217,7 тыс. рублей, в том числе по налоговым и неналоговым доходам – 580 003,3 тыс. рублей, по безвозмездным поступлениям – 1 227 214,4 тыс. рублей. </w:t>
      </w:r>
    </w:p>
    <w:p w:rsidR="00FD35BA" w:rsidRPr="00E95179" w:rsidRDefault="00FD35BA" w:rsidP="00FD35BA">
      <w:pPr>
        <w:tabs>
          <w:tab w:val="left" w:pos="567"/>
        </w:tabs>
        <w:contextualSpacing/>
      </w:pPr>
      <w:r w:rsidRPr="00E95179">
        <w:t xml:space="preserve">        Удельный вес налоговых и неналоговых доходов в общей сумме доходов составил - 32,1%. </w:t>
      </w:r>
    </w:p>
    <w:p w:rsidR="00FD35BA" w:rsidRPr="00E95179" w:rsidRDefault="00FD35BA" w:rsidP="00FD35BA">
      <w:pPr>
        <w:tabs>
          <w:tab w:val="left" w:pos="567"/>
        </w:tabs>
        <w:contextualSpacing/>
        <w:jc w:val="both"/>
      </w:pPr>
      <w:r w:rsidRPr="00E95179">
        <w:t xml:space="preserve">        Снижение налоговых и неналоговых доходов к предыдущему году на 3,8%, обусловлено снижением поступлений от налога на доходы физических лиц на 6,4%, </w:t>
      </w:r>
      <w:r w:rsidRPr="00E95179">
        <w:rPr>
          <w:kern w:val="24"/>
        </w:rPr>
        <w:t xml:space="preserve">в результате воздействия современного экономического кризиса на занятость и уровень оплаты  труда в реальном секторе экономики в 2015 году. </w:t>
      </w:r>
    </w:p>
    <w:p w:rsidR="00FD35BA" w:rsidRPr="00E95179" w:rsidRDefault="00FD35BA" w:rsidP="00FD35BA">
      <w:pPr>
        <w:tabs>
          <w:tab w:val="left" w:pos="567"/>
        </w:tabs>
        <w:ind w:firstLine="567"/>
        <w:jc w:val="both"/>
      </w:pPr>
      <w:r w:rsidRPr="00E95179">
        <w:rPr>
          <w:shd w:val="clear" w:color="auto" w:fill="FFFFFF"/>
        </w:rPr>
        <w:t xml:space="preserve">Исполнение доходной части бюджета </w:t>
      </w:r>
      <w:r w:rsidRPr="00E95179">
        <w:t>за 1 полугодие 2016 год составило 909 011,3 тыс. рублей, в том числе по налоговым и неналоговым доходам – 299 001,6</w:t>
      </w:r>
      <w:r>
        <w:t xml:space="preserve"> </w:t>
      </w:r>
      <w:r w:rsidRPr="00E95179">
        <w:t xml:space="preserve">тыс. рублей, по безвозмездным поступлениям – 610 009,7 тыс. рублей. </w:t>
      </w:r>
    </w:p>
    <w:p w:rsidR="00FD35BA" w:rsidRPr="00E95179" w:rsidRDefault="00FD35BA" w:rsidP="00FD35BA">
      <w:pPr>
        <w:tabs>
          <w:tab w:val="left" w:pos="567"/>
        </w:tabs>
        <w:jc w:val="both"/>
      </w:pPr>
      <w:r w:rsidRPr="00E95179">
        <w:t xml:space="preserve">        Удельный вес налоговых и неналоговых доходов в общей сумме доходов составил -32,9%. </w:t>
      </w:r>
    </w:p>
    <w:p w:rsidR="00FD35BA" w:rsidRPr="00CF2197" w:rsidRDefault="00FD35BA" w:rsidP="00FD35BA">
      <w:pPr>
        <w:tabs>
          <w:tab w:val="left" w:pos="567"/>
        </w:tabs>
        <w:jc w:val="both"/>
        <w:rPr>
          <w:color w:val="000000"/>
        </w:rPr>
      </w:pPr>
      <w:r w:rsidRPr="00E95179">
        <w:t xml:space="preserve">        По отношению к соответствующему периоду прошлого года ситуация по доходам изменилась значительно, рост налоговых и неналоговых доходов составил 105,6%, в том числе по налогу на доходы физических лиц на 104,7%. </w:t>
      </w:r>
    </w:p>
    <w:p w:rsidR="00FD35BA" w:rsidRDefault="00FD35BA" w:rsidP="00FD35BA">
      <w:pPr>
        <w:ind w:firstLine="708"/>
        <w:jc w:val="both"/>
      </w:pPr>
      <w:r>
        <w:t xml:space="preserve">С целью обеспечения своевременности уплаты налога физическими лицами проводились информационные мероприятия, с напоминанием сроков уплаты имущественных налогов.  </w:t>
      </w:r>
    </w:p>
    <w:p w:rsidR="00FD35BA" w:rsidRDefault="00FD35BA" w:rsidP="00FD35BA">
      <w:pPr>
        <w:ind w:firstLine="708"/>
        <w:jc w:val="both"/>
      </w:pPr>
      <w:r>
        <w:t xml:space="preserve"> На территории  </w:t>
      </w:r>
      <w:r w:rsidR="00DB5D80">
        <w:t>Нижнезаимского</w:t>
      </w:r>
      <w:r>
        <w:t xml:space="preserve"> муниципального образования, для увеличения доходной базы бюджета </w:t>
      </w:r>
      <w:r w:rsidR="00DB5D80">
        <w:t>Нижнезаимского</w:t>
      </w:r>
      <w:r>
        <w:t xml:space="preserve"> муниципального образования проводятся мероприятия по инвентаризации земельных участков.  </w:t>
      </w:r>
    </w:p>
    <w:p w:rsidR="00FD35BA" w:rsidRPr="00624A56" w:rsidRDefault="00FD35BA" w:rsidP="00FD35BA">
      <w:pPr>
        <w:ind w:firstLine="708"/>
        <w:jc w:val="both"/>
        <w:rPr>
          <w:rFonts w:ascii="Tahoma" w:hAnsi="Tahoma" w:cs="Tahoma"/>
          <w:color w:val="33556B"/>
          <w:sz w:val="20"/>
          <w:szCs w:val="20"/>
        </w:rPr>
      </w:pPr>
      <w:r>
        <w:t xml:space="preserve">Осуществляется анализ информационных ресурсов о земельных участках и их правообладателях, выявление несоответствий в информационных базах налоговых и регистрирующих органов. В работе задействованы: налоговые органы, Управление Росреестра. </w:t>
      </w:r>
    </w:p>
    <w:p w:rsidR="00FD35BA" w:rsidRPr="00556B99" w:rsidRDefault="00FD35BA" w:rsidP="00FD35BA">
      <w:pPr>
        <w:jc w:val="both"/>
        <w:rPr>
          <w:color w:val="000000"/>
        </w:rPr>
      </w:pPr>
      <w:r w:rsidRPr="00556B99">
        <w:rPr>
          <w:color w:val="000000"/>
        </w:rPr>
        <w:t xml:space="preserve">            Несмотря на меры, принимаемые  органами местного самоуправления </w:t>
      </w:r>
      <w:r w:rsidR="00DB5D80">
        <w:t>Нижнезаимского</w:t>
      </w:r>
      <w:r w:rsidRPr="00556B99">
        <w:rPr>
          <w:color w:val="000000"/>
        </w:rPr>
        <w:t xml:space="preserve"> муниципального образования в области бюджетной политики и налоговой политики, остаются нерешенными следующие про</w:t>
      </w:r>
      <w:r w:rsidRPr="00556B99">
        <w:rPr>
          <w:color w:val="000000"/>
        </w:rPr>
        <w:softHyphen/>
        <w:t>блемы:</w:t>
      </w:r>
    </w:p>
    <w:p w:rsidR="00FD35BA" w:rsidRPr="00556B99" w:rsidRDefault="00FD35BA" w:rsidP="00FD35BA">
      <w:pPr>
        <w:jc w:val="both"/>
        <w:rPr>
          <w:color w:val="000000"/>
        </w:rPr>
      </w:pPr>
      <w:r w:rsidRPr="00556B99">
        <w:rPr>
          <w:color w:val="000000"/>
        </w:rPr>
        <w:t xml:space="preserve">            1. Неполнота сведений о вла</w:t>
      </w:r>
      <w:r w:rsidRPr="00556B99">
        <w:rPr>
          <w:color w:val="000000"/>
        </w:rPr>
        <w:softHyphen/>
        <w:t>дельцах и правообладателях земельных участков не</w:t>
      </w:r>
      <w:r w:rsidRPr="00556B99">
        <w:rPr>
          <w:color w:val="000000"/>
        </w:rPr>
        <w:softHyphen/>
        <w:t xml:space="preserve">гативно отражаются на начислении и поступлении земельного налога в бюджет </w:t>
      </w:r>
      <w:r w:rsidR="00DB5D80">
        <w:t>Нижнезаимского</w:t>
      </w:r>
      <w:r w:rsidRPr="00556B99">
        <w:rPr>
          <w:color w:val="000000"/>
        </w:rPr>
        <w:t xml:space="preserve"> муниципального образования, в тоже время земли сельскохозяйственного назначения в настоящее время не оформлены в собственность, </w:t>
      </w:r>
      <w:proofErr w:type="gramStart"/>
      <w:r w:rsidRPr="00556B99">
        <w:rPr>
          <w:color w:val="000000"/>
        </w:rPr>
        <w:t>а</w:t>
      </w:r>
      <w:proofErr w:type="gramEnd"/>
      <w:r w:rsidRPr="00556B99">
        <w:rPr>
          <w:color w:val="000000"/>
        </w:rPr>
        <w:t xml:space="preserve"> следовательно</w:t>
      </w:r>
      <w:r>
        <w:rPr>
          <w:color w:val="000000"/>
        </w:rPr>
        <w:t>,</w:t>
      </w:r>
      <w:r w:rsidRPr="00556B99">
        <w:rPr>
          <w:color w:val="000000"/>
        </w:rPr>
        <w:t xml:space="preserve"> нет начисления земельного налога на эти участки. </w:t>
      </w:r>
    </w:p>
    <w:p w:rsidR="00FD35BA" w:rsidRPr="00556B99" w:rsidRDefault="00FD35BA" w:rsidP="00FD35BA">
      <w:pPr>
        <w:jc w:val="both"/>
        <w:rPr>
          <w:color w:val="000000"/>
        </w:rPr>
      </w:pPr>
      <w:r w:rsidRPr="00556B99">
        <w:rPr>
          <w:color w:val="000000"/>
        </w:rPr>
        <w:t xml:space="preserve">            2. Отрицательно влияет на доходы бюд</w:t>
      </w:r>
      <w:r w:rsidRPr="00556B99">
        <w:rPr>
          <w:color w:val="000000"/>
        </w:rPr>
        <w:softHyphen/>
        <w:t xml:space="preserve">жета </w:t>
      </w:r>
      <w:r w:rsidR="00DB5D80">
        <w:t>Нижнезаимского</w:t>
      </w:r>
      <w:r w:rsidRPr="00556B99">
        <w:rPr>
          <w:color w:val="000000"/>
        </w:rPr>
        <w:t xml:space="preserve"> муниципального образования  неполное использование потенциала дохо</w:t>
      </w:r>
      <w:r w:rsidRPr="00556B99">
        <w:rPr>
          <w:color w:val="000000"/>
        </w:rPr>
        <w:softHyphen/>
        <w:t>дов от аренды  земли и от аренды муниципального имущества.</w:t>
      </w:r>
    </w:p>
    <w:p w:rsidR="00FD35BA" w:rsidRPr="00556B99" w:rsidRDefault="00FD35BA" w:rsidP="00FD35BA">
      <w:pPr>
        <w:jc w:val="both"/>
        <w:rPr>
          <w:color w:val="000000"/>
        </w:rPr>
      </w:pPr>
      <w:r w:rsidRPr="00556B99">
        <w:rPr>
          <w:color w:val="000000"/>
        </w:rPr>
        <w:t xml:space="preserve">            3. Налогообложение имущества граждан по ин</w:t>
      </w:r>
      <w:r w:rsidRPr="00556B99">
        <w:rPr>
          <w:color w:val="000000"/>
        </w:rPr>
        <w:softHyphen/>
        <w:t>вентаризационной стоимости устарело и зачастую приводит к серьезным диспропорциям в налогооб</w:t>
      </w:r>
      <w:r w:rsidRPr="00556B99">
        <w:rPr>
          <w:color w:val="000000"/>
        </w:rPr>
        <w:softHyphen/>
        <w:t xml:space="preserve">ложении и социальной несправедливости, а также подрывает доходную базу бюджета </w:t>
      </w:r>
      <w:r w:rsidR="00DB5D80">
        <w:t>Нижнезаимского</w:t>
      </w:r>
      <w:r w:rsidRPr="00556B99">
        <w:rPr>
          <w:color w:val="000000"/>
        </w:rPr>
        <w:t xml:space="preserve"> муниципального образования.</w:t>
      </w:r>
    </w:p>
    <w:p w:rsidR="00FD35BA" w:rsidRPr="00556B99" w:rsidRDefault="00FD35BA" w:rsidP="00FD35BA">
      <w:pPr>
        <w:jc w:val="both"/>
        <w:rPr>
          <w:color w:val="000000"/>
        </w:rPr>
      </w:pPr>
      <w:r w:rsidRPr="00556B99">
        <w:rPr>
          <w:color w:val="000000"/>
        </w:rPr>
        <w:lastRenderedPageBreak/>
        <w:t xml:space="preserve">            Для увеличения доходной части бюджета </w:t>
      </w:r>
      <w:r w:rsidR="00DB5D80">
        <w:t>Нижнезаимского</w:t>
      </w:r>
      <w:r w:rsidRPr="00556B99">
        <w:rPr>
          <w:color w:val="000000"/>
        </w:rPr>
        <w:t xml:space="preserve"> муниципального</w:t>
      </w:r>
      <w:r>
        <w:rPr>
          <w:color w:val="000000"/>
        </w:rPr>
        <w:t xml:space="preserve"> образования необходимо в проведенную</w:t>
      </w:r>
      <w:r w:rsidRPr="00556B99">
        <w:rPr>
          <w:color w:val="000000"/>
        </w:rPr>
        <w:t xml:space="preserve"> инвентаризацию адресного хозяйства</w:t>
      </w:r>
      <w:r>
        <w:rPr>
          <w:color w:val="000000"/>
        </w:rPr>
        <w:t xml:space="preserve"> </w:t>
      </w:r>
      <w:r w:rsidR="00DB5D80">
        <w:t>Нижнезаимского</w:t>
      </w:r>
      <w:r>
        <w:rPr>
          <w:color w:val="000000"/>
        </w:rPr>
        <w:t xml:space="preserve"> муниципального образования, своевременно вносить изменения</w:t>
      </w:r>
      <w:r w:rsidRPr="00556B99">
        <w:rPr>
          <w:color w:val="000000"/>
        </w:rPr>
        <w:t xml:space="preserve">  в Единую Федеральную адресную систему.</w:t>
      </w:r>
    </w:p>
    <w:p w:rsidR="00FD35BA" w:rsidRPr="00556B99" w:rsidRDefault="00FD35BA" w:rsidP="00FD35BA">
      <w:pPr>
        <w:jc w:val="both"/>
        <w:rPr>
          <w:color w:val="000000"/>
        </w:rPr>
      </w:pPr>
      <w:r w:rsidRPr="00556B99">
        <w:rPr>
          <w:color w:val="000000"/>
        </w:rPr>
        <w:t xml:space="preserve">            Необходимо активизировать работу по полноценному и достоверному учету муниципального имущества, в том числе земельных участков</w:t>
      </w:r>
      <w:r>
        <w:rPr>
          <w:color w:val="000000"/>
        </w:rPr>
        <w:t xml:space="preserve"> </w:t>
      </w:r>
      <w:r w:rsidR="00DB5D80">
        <w:t>Нижнезаимского</w:t>
      </w:r>
      <w:r>
        <w:rPr>
          <w:color w:val="000000"/>
        </w:rPr>
        <w:t xml:space="preserve"> муниципального образования</w:t>
      </w:r>
      <w:r w:rsidRPr="00556B99">
        <w:rPr>
          <w:color w:val="000000"/>
        </w:rPr>
        <w:t xml:space="preserve">. </w:t>
      </w:r>
      <w:r w:rsidRPr="00556B99">
        <w:rPr>
          <w:color w:val="000000"/>
        </w:rPr>
        <w:softHyphen/>
      </w:r>
    </w:p>
    <w:p w:rsidR="00FD35BA" w:rsidRPr="00556B99" w:rsidRDefault="00FD35BA" w:rsidP="00FD35BA">
      <w:pPr>
        <w:autoSpaceDE w:val="0"/>
        <w:autoSpaceDN w:val="0"/>
        <w:adjustRightInd w:val="0"/>
        <w:jc w:val="both"/>
        <w:rPr>
          <w:color w:val="000000"/>
        </w:rPr>
      </w:pPr>
    </w:p>
    <w:p w:rsidR="00FD35BA" w:rsidRDefault="00FD35BA" w:rsidP="00FD35BA">
      <w:pPr>
        <w:autoSpaceDE w:val="0"/>
        <w:autoSpaceDN w:val="0"/>
        <w:adjustRightInd w:val="0"/>
        <w:jc w:val="center"/>
        <w:outlineLvl w:val="1"/>
        <w:rPr>
          <w:b/>
          <w:sz w:val="22"/>
          <w:szCs w:val="22"/>
        </w:rPr>
      </w:pPr>
      <w:r>
        <w:rPr>
          <w:b/>
          <w:sz w:val="22"/>
          <w:szCs w:val="22"/>
        </w:rPr>
        <w:t>3</w:t>
      </w:r>
      <w:r w:rsidRPr="008F3580">
        <w:rPr>
          <w:b/>
          <w:sz w:val="22"/>
          <w:szCs w:val="22"/>
        </w:rPr>
        <w:t>. ОСНОВНЫЕ ЦЕЛИ И ЗАДАЧИ БЮДЖЕТНОЙ</w:t>
      </w:r>
      <w:r>
        <w:rPr>
          <w:b/>
          <w:sz w:val="22"/>
          <w:szCs w:val="22"/>
        </w:rPr>
        <w:t xml:space="preserve"> ПОЛИТИКИ</w:t>
      </w:r>
      <w:r w:rsidRPr="008F3580">
        <w:rPr>
          <w:b/>
          <w:sz w:val="22"/>
          <w:szCs w:val="22"/>
        </w:rPr>
        <w:t xml:space="preserve"> </w:t>
      </w:r>
    </w:p>
    <w:p w:rsidR="00FD35BA" w:rsidRPr="008F3580" w:rsidRDefault="00FD35BA" w:rsidP="00FD35BA">
      <w:pPr>
        <w:autoSpaceDE w:val="0"/>
        <w:autoSpaceDN w:val="0"/>
        <w:adjustRightInd w:val="0"/>
        <w:jc w:val="center"/>
        <w:outlineLvl w:val="1"/>
        <w:rPr>
          <w:b/>
          <w:sz w:val="22"/>
          <w:szCs w:val="22"/>
        </w:rPr>
      </w:pPr>
      <w:r w:rsidRPr="008F3580">
        <w:rPr>
          <w:b/>
          <w:sz w:val="22"/>
          <w:szCs w:val="22"/>
        </w:rPr>
        <w:t xml:space="preserve">И </w:t>
      </w:r>
      <w:r>
        <w:rPr>
          <w:b/>
          <w:sz w:val="22"/>
          <w:szCs w:val="22"/>
        </w:rPr>
        <w:t xml:space="preserve"> </w:t>
      </w:r>
      <w:r w:rsidRPr="008F3580">
        <w:rPr>
          <w:b/>
          <w:sz w:val="22"/>
          <w:szCs w:val="22"/>
        </w:rPr>
        <w:t>НАЛОГОВОЙ</w:t>
      </w:r>
      <w:r>
        <w:rPr>
          <w:b/>
          <w:sz w:val="22"/>
          <w:szCs w:val="22"/>
        </w:rPr>
        <w:t xml:space="preserve"> </w:t>
      </w:r>
      <w:r w:rsidRPr="008F3580">
        <w:rPr>
          <w:b/>
          <w:sz w:val="22"/>
          <w:szCs w:val="22"/>
        </w:rPr>
        <w:t xml:space="preserve"> ПОЛИТИКИ</w:t>
      </w:r>
      <w:r>
        <w:rPr>
          <w:b/>
          <w:sz w:val="22"/>
          <w:szCs w:val="22"/>
        </w:rPr>
        <w:t xml:space="preserve">  НА 2017</w:t>
      </w:r>
      <w:r w:rsidR="00DB5D80">
        <w:rPr>
          <w:b/>
          <w:sz w:val="22"/>
          <w:szCs w:val="22"/>
        </w:rPr>
        <w:t xml:space="preserve"> ГОД И НА ПЛАНОВЫЙ ПЕРИОД 2018 и</w:t>
      </w:r>
      <w:r>
        <w:rPr>
          <w:b/>
          <w:sz w:val="22"/>
          <w:szCs w:val="22"/>
        </w:rPr>
        <w:t xml:space="preserve"> 2019 ГОДОВ</w:t>
      </w:r>
    </w:p>
    <w:p w:rsidR="00FD35BA" w:rsidRPr="008F3580" w:rsidRDefault="00FD35BA" w:rsidP="00FD35BA">
      <w:pPr>
        <w:autoSpaceDE w:val="0"/>
        <w:autoSpaceDN w:val="0"/>
        <w:adjustRightInd w:val="0"/>
        <w:jc w:val="both"/>
      </w:pPr>
    </w:p>
    <w:p w:rsidR="00FD35BA" w:rsidRPr="00F428A8" w:rsidRDefault="00FD35BA" w:rsidP="00FD35BA">
      <w:pPr>
        <w:autoSpaceDE w:val="0"/>
        <w:autoSpaceDN w:val="0"/>
        <w:adjustRightInd w:val="0"/>
        <w:ind w:firstLine="708"/>
        <w:jc w:val="both"/>
      </w:pPr>
      <w:r w:rsidRPr="00F428A8">
        <w:t xml:space="preserve">Как и в предыдущие годы, основной целью бюджетной политики </w:t>
      </w:r>
      <w:r w:rsidR="00DB5D80">
        <w:t>Нижнезаимского</w:t>
      </w:r>
      <w:r>
        <w:t xml:space="preserve"> </w:t>
      </w:r>
      <w:r w:rsidRPr="00F428A8">
        <w:t>муниципального образования на 2017 и на плановый период 2018 и 2019 годов остаётся обеспечение  сбалансированности и устойчивости бюджета с учётом текущей экономической ситуации.</w:t>
      </w:r>
    </w:p>
    <w:p w:rsidR="00FD35BA" w:rsidRPr="00F428A8" w:rsidRDefault="00FD35BA" w:rsidP="00FD35BA">
      <w:pPr>
        <w:autoSpaceDE w:val="0"/>
        <w:autoSpaceDN w:val="0"/>
        <w:adjustRightInd w:val="0"/>
        <w:ind w:firstLine="708"/>
        <w:jc w:val="both"/>
      </w:pPr>
      <w:r w:rsidRPr="00F428A8">
        <w:t xml:space="preserve">Для достижения поставленной цели необходимо обеспечить решение следующих задач: </w:t>
      </w:r>
    </w:p>
    <w:p w:rsidR="00FD35BA" w:rsidRPr="00F428A8" w:rsidRDefault="00FD35BA" w:rsidP="00FD35BA">
      <w:pPr>
        <w:widowControl w:val="0"/>
        <w:autoSpaceDE w:val="0"/>
        <w:autoSpaceDN w:val="0"/>
        <w:adjustRightInd w:val="0"/>
        <w:ind w:firstLine="708"/>
        <w:jc w:val="both"/>
      </w:pPr>
      <w:r w:rsidRPr="00F428A8">
        <w:t>1) сохранение и развитие доходного потенциала бюджета;</w:t>
      </w:r>
    </w:p>
    <w:p w:rsidR="00FD35BA" w:rsidRPr="00F428A8" w:rsidRDefault="00FD35BA" w:rsidP="00FD35BA">
      <w:pPr>
        <w:widowControl w:val="0"/>
        <w:autoSpaceDE w:val="0"/>
        <w:autoSpaceDN w:val="0"/>
        <w:adjustRightInd w:val="0"/>
        <w:ind w:firstLine="708"/>
        <w:jc w:val="both"/>
      </w:pPr>
      <w:r w:rsidRPr="00F428A8">
        <w:t>2) совершенствование бюджетного планирования  и эффективного использования средств бюджета;</w:t>
      </w:r>
    </w:p>
    <w:p w:rsidR="00FD35BA" w:rsidRPr="00624A56" w:rsidRDefault="00FD35BA" w:rsidP="00FD35BA">
      <w:pPr>
        <w:widowControl w:val="0"/>
        <w:autoSpaceDE w:val="0"/>
        <w:autoSpaceDN w:val="0"/>
        <w:adjustRightInd w:val="0"/>
        <w:ind w:firstLine="708"/>
        <w:jc w:val="both"/>
        <w:rPr>
          <w:color w:val="7030A0"/>
        </w:rPr>
      </w:pPr>
      <w:r w:rsidRPr="00F428A8">
        <w:t xml:space="preserve"> 3) повышение прозрачности и открытости бюджетного процесса.                          </w:t>
      </w:r>
      <w:r w:rsidRPr="000E259A">
        <w:rPr>
          <w:color w:val="7030A0"/>
        </w:rPr>
        <w:t xml:space="preserve">                                                                              </w:t>
      </w:r>
    </w:p>
    <w:p w:rsidR="00FD35BA" w:rsidRDefault="00FD35BA" w:rsidP="00FD35B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Основной целью налоговой политики на 2017 год и на плановый период 2018 и 2019 годов остается обеспечение сбалансированности и устойчивости бюджета </w:t>
      </w:r>
      <w:r w:rsidR="00DB5D80" w:rsidRPr="00DB5D80">
        <w:rPr>
          <w:rFonts w:ascii="Times New Roman" w:hAnsi="Times New Roman" w:cs="Times New Roman"/>
          <w:sz w:val="24"/>
          <w:szCs w:val="24"/>
        </w:rPr>
        <w:t>Нижнезаимского</w:t>
      </w:r>
      <w:r>
        <w:rPr>
          <w:rFonts w:ascii="Times New Roman" w:hAnsi="Times New Roman" w:cs="Times New Roman"/>
          <w:sz w:val="24"/>
          <w:szCs w:val="24"/>
        </w:rPr>
        <w:t xml:space="preserve"> </w:t>
      </w:r>
      <w:r>
        <w:rPr>
          <w:rFonts w:ascii="Times New Roman" w:hAnsi="Times New Roman" w:cs="Times New Roman"/>
          <w:bCs/>
          <w:sz w:val="24"/>
          <w:szCs w:val="24"/>
        </w:rPr>
        <w:t xml:space="preserve">муниципального образования </w:t>
      </w:r>
      <w:r>
        <w:rPr>
          <w:rFonts w:ascii="Times New Roman" w:hAnsi="Times New Roman" w:cs="Times New Roman"/>
          <w:sz w:val="24"/>
          <w:szCs w:val="24"/>
        </w:rPr>
        <w:t>с учетом текущей экономической ситуации.</w:t>
      </w:r>
    </w:p>
    <w:p w:rsidR="00FD35BA" w:rsidRDefault="00FD35BA" w:rsidP="00FD35BA">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Для достижения указанной цели необходимо сосредоточить усилия на решении задачи по обеспечению необходимого уровня доходов бюджета </w:t>
      </w:r>
      <w:r>
        <w:rPr>
          <w:rFonts w:ascii="Times New Roman" w:hAnsi="Times New Roman" w:cs="Times New Roman"/>
          <w:bCs/>
          <w:sz w:val="24"/>
          <w:szCs w:val="24"/>
        </w:rPr>
        <w:t>муниципального образования.</w:t>
      </w:r>
    </w:p>
    <w:p w:rsidR="00FD35BA" w:rsidRDefault="00FD35BA" w:rsidP="00FD35BA">
      <w:pPr>
        <w:autoSpaceDE w:val="0"/>
        <w:autoSpaceDN w:val="0"/>
        <w:adjustRightInd w:val="0"/>
        <w:ind w:firstLine="540"/>
        <w:jc w:val="both"/>
      </w:pPr>
    </w:p>
    <w:p w:rsidR="00FD35BA" w:rsidRDefault="00FD35BA" w:rsidP="00FD35BA">
      <w:pPr>
        <w:autoSpaceDE w:val="0"/>
        <w:autoSpaceDN w:val="0"/>
        <w:adjustRightInd w:val="0"/>
        <w:jc w:val="center"/>
        <w:outlineLvl w:val="1"/>
        <w:rPr>
          <w:b/>
          <w:sz w:val="22"/>
          <w:szCs w:val="22"/>
        </w:rPr>
      </w:pPr>
      <w:r>
        <w:rPr>
          <w:b/>
          <w:sz w:val="22"/>
          <w:szCs w:val="22"/>
        </w:rPr>
        <w:t>5</w:t>
      </w:r>
      <w:r w:rsidRPr="002E16C0">
        <w:rPr>
          <w:b/>
          <w:sz w:val="22"/>
          <w:szCs w:val="22"/>
        </w:rPr>
        <w:t>. ОСНОВНЫЕ НАПРАВ</w:t>
      </w:r>
      <w:r>
        <w:rPr>
          <w:b/>
          <w:sz w:val="22"/>
          <w:szCs w:val="22"/>
        </w:rPr>
        <w:t xml:space="preserve">ЛЕНИЯ БЮДЖЕТНОЙ ПОЛИТИКИ НА 2017 ГОД </w:t>
      </w:r>
    </w:p>
    <w:p w:rsidR="00FD35BA" w:rsidRPr="002E16C0" w:rsidRDefault="00FD35BA" w:rsidP="00FD35BA">
      <w:pPr>
        <w:autoSpaceDE w:val="0"/>
        <w:autoSpaceDN w:val="0"/>
        <w:adjustRightInd w:val="0"/>
        <w:jc w:val="center"/>
        <w:outlineLvl w:val="1"/>
        <w:rPr>
          <w:b/>
          <w:sz w:val="22"/>
          <w:szCs w:val="22"/>
        </w:rPr>
      </w:pPr>
      <w:r>
        <w:rPr>
          <w:b/>
          <w:sz w:val="22"/>
          <w:szCs w:val="22"/>
        </w:rPr>
        <w:t>И НА ПЛАНОВЫЙ ПЕРИОД 2018-2019 ГОДЫ</w:t>
      </w:r>
    </w:p>
    <w:p w:rsidR="00FD35BA" w:rsidRPr="002E16C0" w:rsidRDefault="00FD35BA" w:rsidP="00FD35BA">
      <w:pPr>
        <w:autoSpaceDE w:val="0"/>
        <w:autoSpaceDN w:val="0"/>
        <w:adjustRightInd w:val="0"/>
        <w:jc w:val="both"/>
      </w:pPr>
    </w:p>
    <w:p w:rsidR="00FD35BA" w:rsidRPr="002E16C0" w:rsidRDefault="00FD35BA" w:rsidP="00FD35BA">
      <w:pPr>
        <w:autoSpaceDE w:val="0"/>
        <w:autoSpaceDN w:val="0"/>
        <w:adjustRightInd w:val="0"/>
        <w:jc w:val="both"/>
      </w:pPr>
      <w:r>
        <w:t xml:space="preserve">            </w:t>
      </w:r>
      <w:r w:rsidRPr="002E16C0">
        <w:t xml:space="preserve">Бюджетная политика </w:t>
      </w:r>
      <w:r w:rsidR="00DB5D80">
        <w:t>Нижнезаимского</w:t>
      </w:r>
      <w:r>
        <w:t xml:space="preserve"> </w:t>
      </w:r>
      <w:r w:rsidRPr="002E16C0">
        <w:t>муниципального образования в предстоящие годы в</w:t>
      </w:r>
      <w:r>
        <w:t xml:space="preserve"> условиях </w:t>
      </w:r>
      <w:r w:rsidRPr="002E16C0">
        <w:t>необходим</w:t>
      </w:r>
      <w:r>
        <w:t xml:space="preserve">ости снижения дефицита </w:t>
      </w:r>
      <w:r w:rsidRPr="002E16C0">
        <w:t>бюджета</w:t>
      </w:r>
      <w:r>
        <w:t xml:space="preserve"> </w:t>
      </w:r>
      <w:r w:rsidR="00DB5D80">
        <w:t>Нижнезаимского</w:t>
      </w:r>
      <w:r>
        <w:t xml:space="preserve"> муниципального образования</w:t>
      </w:r>
      <w:r w:rsidRPr="002E16C0">
        <w:t xml:space="preserve">, направлена на повышение </w:t>
      </w:r>
      <w:r>
        <w:t xml:space="preserve">эффективности расходов </w:t>
      </w:r>
      <w:r w:rsidRPr="002E16C0">
        <w:t>бюджета</w:t>
      </w:r>
      <w:r>
        <w:t xml:space="preserve"> </w:t>
      </w:r>
      <w:r w:rsidR="00DB5D80">
        <w:t>Нижнезаимского</w:t>
      </w:r>
      <w:r>
        <w:t xml:space="preserve"> муниципального образования</w:t>
      </w:r>
      <w:r w:rsidRPr="002E16C0">
        <w:t>.</w:t>
      </w:r>
    </w:p>
    <w:p w:rsidR="00FD35BA" w:rsidRPr="008E74A8" w:rsidRDefault="00FD35BA" w:rsidP="00FD35BA">
      <w:pPr>
        <w:autoSpaceDE w:val="0"/>
        <w:autoSpaceDN w:val="0"/>
        <w:adjustRightInd w:val="0"/>
        <w:ind w:hanging="142"/>
        <w:jc w:val="both"/>
      </w:pPr>
      <w:r>
        <w:t xml:space="preserve">            </w:t>
      </w:r>
      <w:r w:rsidRPr="008E74A8">
        <w:t xml:space="preserve">С учетом вышеизложенного, формирование бюджета </w:t>
      </w:r>
      <w:r w:rsidR="00DB5D80">
        <w:t>Нижнезаимского</w:t>
      </w:r>
      <w:r w:rsidRPr="008E74A8">
        <w:t xml:space="preserve"> муниципального образования на 2017 год и на плановый период 2018 и 2019 годов будет осуществляться исходя из решения следующих основных задач:</w:t>
      </w:r>
    </w:p>
    <w:p w:rsidR="00FD35BA" w:rsidRPr="008E74A8" w:rsidRDefault="00FD35BA" w:rsidP="00FD35BA">
      <w:pPr>
        <w:autoSpaceDE w:val="0"/>
        <w:autoSpaceDN w:val="0"/>
        <w:adjustRightInd w:val="0"/>
        <w:jc w:val="both"/>
      </w:pPr>
      <w:r w:rsidRPr="008E74A8">
        <w:t xml:space="preserve">            1) обеспечение концентрации бюджетных расходов на реше</w:t>
      </w:r>
      <w:r w:rsidRPr="008E74A8">
        <w:softHyphen/>
        <w:t>ние ключевых проблем и достижения конечных ре</w:t>
      </w:r>
      <w:r w:rsidRPr="008E74A8">
        <w:softHyphen/>
        <w:t>зультатов;</w:t>
      </w:r>
    </w:p>
    <w:p w:rsidR="00FD35BA" w:rsidRPr="008E74A8" w:rsidRDefault="00FD35BA" w:rsidP="00FD35BA">
      <w:pPr>
        <w:jc w:val="both"/>
      </w:pPr>
      <w:r w:rsidRPr="008E74A8">
        <w:t xml:space="preserve">            2) обеспечение сбалансированности бюджета </w:t>
      </w:r>
      <w:r w:rsidR="00DB5D80">
        <w:t>Нижнезаимского</w:t>
      </w:r>
      <w:r w:rsidRPr="008E74A8">
        <w:t xml:space="preserve"> муниципального образования в среднесрочной перспективе; </w:t>
      </w:r>
    </w:p>
    <w:p w:rsidR="00FD35BA" w:rsidRPr="008E74A8" w:rsidRDefault="00FD35BA" w:rsidP="00FD35BA">
      <w:pPr>
        <w:jc w:val="both"/>
      </w:pPr>
      <w:r w:rsidRPr="008E74A8">
        <w:t xml:space="preserve">            3) обеспечение соблюдения нормативов расходов на содержание органов местного самоуправления </w:t>
      </w:r>
      <w:r w:rsidR="00DB5D80">
        <w:t>Нижнезаимского</w:t>
      </w:r>
      <w:r w:rsidRPr="008E74A8">
        <w:t xml:space="preserve"> муниципального образования;</w:t>
      </w:r>
    </w:p>
    <w:p w:rsidR="00FD35BA" w:rsidRPr="008E74A8" w:rsidRDefault="00FD35BA" w:rsidP="00FD35BA">
      <w:pPr>
        <w:jc w:val="both"/>
      </w:pPr>
      <w:r w:rsidRPr="008E74A8">
        <w:t xml:space="preserve">            4) обеспечение экономного и рационального использования бюджетных средств, оптимизации расходов на муниципальное управление, своевременное и в полном объеме исполнение принимаемых бюджетных обязательств, недопущение просроченной кредиторской задолженности по ним, проведение взвешенной политики при принятии новых расходных обязательств;     </w:t>
      </w:r>
    </w:p>
    <w:p w:rsidR="00FD35BA" w:rsidRPr="008E74A8" w:rsidRDefault="00FD35BA" w:rsidP="00FD35BA">
      <w:pPr>
        <w:widowControl w:val="0"/>
        <w:autoSpaceDE w:val="0"/>
        <w:autoSpaceDN w:val="0"/>
        <w:adjustRightInd w:val="0"/>
        <w:jc w:val="both"/>
        <w:outlineLvl w:val="1"/>
      </w:pPr>
      <w:r w:rsidRPr="008E74A8">
        <w:t xml:space="preserve">            5) проведение работы по выполнению задач энергосбережения и повышения энергоэффективности, проведение энергосберегающих мероприятий во всех сферах;</w:t>
      </w:r>
    </w:p>
    <w:p w:rsidR="00FD35BA" w:rsidRPr="008E74A8" w:rsidRDefault="00FD35BA" w:rsidP="00FD35BA">
      <w:pPr>
        <w:autoSpaceDE w:val="0"/>
        <w:autoSpaceDN w:val="0"/>
        <w:adjustRightInd w:val="0"/>
        <w:jc w:val="both"/>
      </w:pPr>
      <w:r w:rsidRPr="008E74A8">
        <w:lastRenderedPageBreak/>
        <w:t xml:space="preserve">             6) повышение эффективности деятельности муниципального учреждения культуры </w:t>
      </w:r>
      <w:r w:rsidR="00DB5D80">
        <w:t>Нижнезаимского</w:t>
      </w:r>
      <w:r w:rsidRPr="008E74A8">
        <w:t xml:space="preserve"> муниципального образования по предоставлению услуг (выполнению работ) путем повышения ответственности учреждений за качество и объем оказанных услуг;</w:t>
      </w:r>
    </w:p>
    <w:p w:rsidR="00FD35BA" w:rsidRPr="008E74A8" w:rsidRDefault="00FD35BA" w:rsidP="00FD35BA">
      <w:pPr>
        <w:autoSpaceDE w:val="0"/>
        <w:autoSpaceDN w:val="0"/>
        <w:adjustRightInd w:val="0"/>
        <w:jc w:val="both"/>
      </w:pPr>
      <w:r w:rsidRPr="008E74A8">
        <w:t xml:space="preserve">            7) совершенствование имеющейся структуры, механизмов и форм муниципального финансового контроля в части организации действенного </w:t>
      </w:r>
      <w:proofErr w:type="gramStart"/>
      <w:r w:rsidRPr="008E74A8">
        <w:t>контроля за</w:t>
      </w:r>
      <w:proofErr w:type="gramEnd"/>
      <w:r w:rsidRPr="008E74A8">
        <w:t xml:space="preserve"> эффективным использованием бюджетных средств </w:t>
      </w:r>
      <w:r w:rsidR="00DB5D80">
        <w:t>Нижнезаимского</w:t>
      </w:r>
      <w:r w:rsidRPr="008E74A8">
        <w:t xml:space="preserve"> муниципального образования;</w:t>
      </w:r>
    </w:p>
    <w:p w:rsidR="00FD35BA" w:rsidRPr="008E74A8" w:rsidRDefault="00FD35BA" w:rsidP="00FD35BA">
      <w:pPr>
        <w:autoSpaceDE w:val="0"/>
        <w:autoSpaceDN w:val="0"/>
        <w:adjustRightInd w:val="0"/>
        <w:jc w:val="both"/>
      </w:pPr>
      <w:r w:rsidRPr="008E74A8">
        <w:t xml:space="preserve">            8) эффективное использование муниципального дорожного фонда </w:t>
      </w:r>
      <w:r w:rsidR="00DB5D80">
        <w:t>Нижнезаимского</w:t>
      </w:r>
      <w:r w:rsidRPr="008E74A8">
        <w:t xml:space="preserve"> муниципального образования;</w:t>
      </w:r>
    </w:p>
    <w:p w:rsidR="00FD35BA" w:rsidRPr="008E74A8" w:rsidRDefault="00FD35BA" w:rsidP="00FD35BA">
      <w:pPr>
        <w:autoSpaceDE w:val="0"/>
        <w:autoSpaceDN w:val="0"/>
        <w:adjustRightInd w:val="0"/>
        <w:jc w:val="both"/>
      </w:pPr>
      <w:r w:rsidRPr="008E74A8">
        <w:t xml:space="preserve">            9) разработка стандартов и регламентов предоставления муниципальных услуг;</w:t>
      </w:r>
    </w:p>
    <w:p w:rsidR="00FD35BA" w:rsidRPr="002756FF" w:rsidRDefault="00FD35BA" w:rsidP="00FD35BA">
      <w:pPr>
        <w:autoSpaceDE w:val="0"/>
        <w:autoSpaceDN w:val="0"/>
        <w:adjustRightInd w:val="0"/>
        <w:jc w:val="both"/>
      </w:pPr>
      <w:r w:rsidRPr="008E74A8">
        <w:t xml:space="preserve">            10) планирование бюджетных ассигнований исходя из необходимости безусловного исполнения действующих расходных обязательств, принятие новых расходных обязательств, при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w:t>
      </w:r>
    </w:p>
    <w:p w:rsidR="00FD35BA" w:rsidRPr="008F3580" w:rsidRDefault="00FD35BA" w:rsidP="00FD35BA">
      <w:pPr>
        <w:autoSpaceDE w:val="0"/>
        <w:autoSpaceDN w:val="0"/>
        <w:adjustRightInd w:val="0"/>
        <w:ind w:firstLine="540"/>
        <w:jc w:val="both"/>
      </w:pPr>
      <w:r>
        <w:t xml:space="preserve">      </w:t>
      </w:r>
      <w:proofErr w:type="gramStart"/>
      <w:r w:rsidRPr="008F3580">
        <w:t xml:space="preserve">Результатом проведения бюджетной политики должно стать обеспечение исполнения принятых расходных обязательств </w:t>
      </w:r>
      <w:r w:rsidR="00666AD4">
        <w:t>Нижнезаимского</w:t>
      </w:r>
      <w:r>
        <w:t xml:space="preserve"> </w:t>
      </w:r>
      <w:r w:rsidRPr="008F3580">
        <w:t>муниципального образования при сохранении стабильности, сбалансиров</w:t>
      </w:r>
      <w:r>
        <w:t xml:space="preserve">анности и устойчивости </w:t>
      </w:r>
      <w:r w:rsidRPr="008F3580">
        <w:t>бюджета</w:t>
      </w:r>
      <w:r>
        <w:t xml:space="preserve"> </w:t>
      </w:r>
      <w:r w:rsidR="00666AD4">
        <w:t>Нижнезаимского</w:t>
      </w:r>
      <w:r>
        <w:t xml:space="preserve"> муниципального образования</w:t>
      </w:r>
      <w:r w:rsidRPr="008F3580">
        <w:t>, обеспечение оптимальной долговой нагрузки, создание механизмов и условий для оценки результативности бюджетных расходов, а также достижение и соблюдение целевых параметров, хар</w:t>
      </w:r>
      <w:r>
        <w:t xml:space="preserve">актеризующих состояние </w:t>
      </w:r>
      <w:r w:rsidRPr="008F3580">
        <w:t>бюджета</w:t>
      </w:r>
      <w:r>
        <w:t xml:space="preserve"> </w:t>
      </w:r>
      <w:r w:rsidR="00666AD4">
        <w:t>Нижнезаимского</w:t>
      </w:r>
      <w:r>
        <w:t xml:space="preserve"> муниципального образования</w:t>
      </w:r>
      <w:r w:rsidRPr="008F3580">
        <w:t>, обеспечение нормативно-правового регулирования и методического обеспечения бюджетного процесса и организация</w:t>
      </w:r>
      <w:proofErr w:type="gramEnd"/>
      <w:r w:rsidRPr="008F3580">
        <w:t xml:space="preserve"> процедур бюджетного и налогового администрирования.</w:t>
      </w:r>
    </w:p>
    <w:p w:rsidR="00FD35BA" w:rsidRDefault="00FD35BA" w:rsidP="00FD35BA">
      <w:pPr>
        <w:autoSpaceDE w:val="0"/>
        <w:autoSpaceDN w:val="0"/>
        <w:adjustRightInd w:val="0"/>
        <w:ind w:firstLine="540"/>
        <w:jc w:val="both"/>
      </w:pPr>
      <w:r w:rsidRPr="008F3580">
        <w:t>Обеспечение расходных обязательств источниками финансирования является необходимым условием эффективного фор</w:t>
      </w:r>
      <w:r>
        <w:t xml:space="preserve">мирования и исполнения </w:t>
      </w:r>
      <w:r w:rsidRPr="008F3580">
        <w:t>бюджета</w:t>
      </w:r>
      <w:r>
        <w:t xml:space="preserve"> </w:t>
      </w:r>
      <w:r w:rsidR="00666AD4">
        <w:t>Нижнезаимского</w:t>
      </w:r>
      <w:r>
        <w:t xml:space="preserve"> муниципального образования</w:t>
      </w:r>
      <w:r w:rsidRPr="008F3580">
        <w:t>. Для этого должен быть подтвержден безусловный приоритет исполнения действующих обязательств. Инициативы и предложения по принятию новых расходных обязательств будут рассматриваться исключительно после соответствующей оценки их эффективности, пересмотра муниципальных нормативных правовых актов, устанавливающих действующие расходные обязательства, и учитываться только при условии оптимизации расходов в рамках существующего доходного потенциала.</w:t>
      </w:r>
    </w:p>
    <w:p w:rsidR="00FD35BA" w:rsidRPr="008F3580" w:rsidRDefault="00FD35BA" w:rsidP="00FD35BA">
      <w:pPr>
        <w:autoSpaceDE w:val="0"/>
        <w:autoSpaceDN w:val="0"/>
        <w:adjustRightInd w:val="0"/>
        <w:ind w:firstLine="540"/>
        <w:jc w:val="both"/>
      </w:pPr>
    </w:p>
    <w:p w:rsidR="00FD35BA" w:rsidRDefault="00FD35BA" w:rsidP="00FD35BA">
      <w:pPr>
        <w:autoSpaceDE w:val="0"/>
        <w:autoSpaceDN w:val="0"/>
        <w:adjustRightInd w:val="0"/>
        <w:jc w:val="center"/>
        <w:outlineLvl w:val="1"/>
        <w:rPr>
          <w:b/>
          <w:sz w:val="22"/>
          <w:szCs w:val="22"/>
        </w:rPr>
      </w:pPr>
      <w:r>
        <w:t xml:space="preserve"> </w:t>
      </w:r>
      <w:r>
        <w:rPr>
          <w:b/>
          <w:sz w:val="22"/>
          <w:szCs w:val="22"/>
        </w:rPr>
        <w:t>4</w:t>
      </w:r>
      <w:r w:rsidRPr="002E16C0">
        <w:rPr>
          <w:b/>
          <w:sz w:val="22"/>
          <w:szCs w:val="22"/>
        </w:rPr>
        <w:t>. ОСНОВНЫЕ НАПРАВ</w:t>
      </w:r>
      <w:r>
        <w:rPr>
          <w:b/>
          <w:sz w:val="22"/>
          <w:szCs w:val="22"/>
        </w:rPr>
        <w:t xml:space="preserve">ЛЕНИЯ НАЛОГОВОЙ ПОЛИТИКИ НА 2017 ГОД </w:t>
      </w:r>
    </w:p>
    <w:p w:rsidR="00FD35BA" w:rsidRPr="002E16C0" w:rsidRDefault="00FD35BA" w:rsidP="00FD35BA">
      <w:pPr>
        <w:autoSpaceDE w:val="0"/>
        <w:autoSpaceDN w:val="0"/>
        <w:adjustRightInd w:val="0"/>
        <w:jc w:val="center"/>
        <w:outlineLvl w:val="1"/>
        <w:rPr>
          <w:b/>
          <w:sz w:val="22"/>
          <w:szCs w:val="22"/>
        </w:rPr>
      </w:pPr>
      <w:r>
        <w:rPr>
          <w:b/>
          <w:sz w:val="22"/>
          <w:szCs w:val="22"/>
        </w:rPr>
        <w:t>И НА ПЛАНОВЫЙ ПЕРИОД 2018</w:t>
      </w:r>
      <w:proofErr w:type="gramStart"/>
      <w:r>
        <w:rPr>
          <w:b/>
          <w:sz w:val="22"/>
          <w:szCs w:val="22"/>
        </w:rPr>
        <w:t xml:space="preserve"> И</w:t>
      </w:r>
      <w:proofErr w:type="gramEnd"/>
      <w:r>
        <w:rPr>
          <w:b/>
          <w:sz w:val="22"/>
          <w:szCs w:val="22"/>
        </w:rPr>
        <w:t xml:space="preserve"> 2019 ГОДОВ</w:t>
      </w:r>
    </w:p>
    <w:p w:rsidR="00FD35BA" w:rsidRDefault="00FD35BA" w:rsidP="00FD35BA">
      <w:pPr>
        <w:autoSpaceDE w:val="0"/>
        <w:autoSpaceDN w:val="0"/>
        <w:adjustRightInd w:val="0"/>
        <w:jc w:val="both"/>
      </w:pPr>
    </w:p>
    <w:p w:rsidR="00FD35BA" w:rsidRPr="002E16C0" w:rsidRDefault="00FD35BA" w:rsidP="00FD35BA">
      <w:pPr>
        <w:autoSpaceDE w:val="0"/>
        <w:autoSpaceDN w:val="0"/>
        <w:adjustRightInd w:val="0"/>
        <w:jc w:val="both"/>
      </w:pPr>
      <w:r>
        <w:t xml:space="preserve">            </w:t>
      </w:r>
      <w:proofErr w:type="gramStart"/>
      <w:r w:rsidRPr="002E16C0">
        <w:t xml:space="preserve">Основными направлениями налоговой политики </w:t>
      </w:r>
      <w:r w:rsidR="001B60D2">
        <w:t>Нижнезаимского</w:t>
      </w:r>
      <w:r>
        <w:t xml:space="preserve"> </w:t>
      </w:r>
      <w:r w:rsidRPr="002E16C0">
        <w:t>му</w:t>
      </w:r>
      <w:r>
        <w:t>ниципального образования на 2017 год и на плановый период 2018 и 2019 годов являе</w:t>
      </w:r>
      <w:r w:rsidRPr="002E16C0">
        <w:t xml:space="preserve">тся создание благоприятных условий для устойчивого развития экономики </w:t>
      </w:r>
      <w:r w:rsidR="001B60D2">
        <w:t>Нижнезаимского</w:t>
      </w:r>
      <w:r>
        <w:t xml:space="preserve"> муниципального образования</w:t>
      </w:r>
      <w:r w:rsidRPr="002E16C0">
        <w:t>, поддержка развития субъектов малого и среднего предпринимательства, повышение уровня и улучшение качества жизни незащищенных слоев населения, а также обеспечение условий для полного и с</w:t>
      </w:r>
      <w:r>
        <w:t>табильного поступления в</w:t>
      </w:r>
      <w:r w:rsidRPr="002E16C0">
        <w:t xml:space="preserve"> бюджет</w:t>
      </w:r>
      <w:r>
        <w:t xml:space="preserve"> </w:t>
      </w:r>
      <w:r w:rsidR="001B60D2">
        <w:t>Нижнезаимского</w:t>
      </w:r>
      <w:r>
        <w:t xml:space="preserve"> муниципального образования</w:t>
      </w:r>
      <w:r w:rsidRPr="002E16C0">
        <w:t xml:space="preserve"> закрепленных</w:t>
      </w:r>
      <w:proofErr w:type="gramEnd"/>
      <w:r w:rsidRPr="002E16C0">
        <w:t xml:space="preserve"> налогов и сборов.</w:t>
      </w:r>
    </w:p>
    <w:p w:rsidR="00FD35BA" w:rsidRDefault="00FD35BA" w:rsidP="001B60D2">
      <w:pPr>
        <w:autoSpaceDE w:val="0"/>
        <w:autoSpaceDN w:val="0"/>
        <w:adjustRightInd w:val="0"/>
        <w:jc w:val="both"/>
        <w:rPr>
          <w:color w:val="000000"/>
        </w:rPr>
      </w:pPr>
      <w:r>
        <w:t xml:space="preserve">        </w:t>
      </w:r>
      <w:r>
        <w:rPr>
          <w:color w:val="000000"/>
        </w:rPr>
        <w:t xml:space="preserve">            </w:t>
      </w:r>
      <w:r w:rsidRPr="00E957D9">
        <w:rPr>
          <w:color w:val="000000"/>
        </w:rPr>
        <w:t>Важным направлением реализации налоговой политики является совершенствование имущественного налогообложения физических лиц на основе проведения подготовительной работы. Введение налога на недвижимое имущество, налоговой базой по которому будет признаваться кадастровая стоимость объектов недвижимого имущества,</w:t>
      </w:r>
      <w:r w:rsidRPr="00CF2197">
        <w:rPr>
          <w:color w:val="000000"/>
        </w:rPr>
        <w:t xml:space="preserve"> предполагает переходный период - постепенное введение налога по мере готовности. Концепция перехода учитывает подходы и зад</w:t>
      </w:r>
      <w:r w:rsidR="001B60D2">
        <w:rPr>
          <w:color w:val="000000"/>
        </w:rPr>
        <w:t xml:space="preserve">ачи, предусмотренные в </w:t>
      </w:r>
      <w:r w:rsidRPr="00CF2197">
        <w:rPr>
          <w:color w:val="000000"/>
        </w:rPr>
        <w:t>федеральных документах.</w:t>
      </w:r>
      <w:r w:rsidRPr="00CF2197">
        <w:rPr>
          <w:color w:val="000000"/>
        </w:rPr>
        <w:br/>
      </w:r>
      <w:r>
        <w:rPr>
          <w:color w:val="000000"/>
        </w:rPr>
        <w:t xml:space="preserve">            </w:t>
      </w:r>
      <w:r w:rsidRPr="00CF2197">
        <w:rPr>
          <w:color w:val="000000"/>
        </w:rPr>
        <w:t>Будет продолжена ежегодная оценка эффективности налоговых расходов - выпадающих доходов бюджета</w:t>
      </w:r>
      <w:r>
        <w:rPr>
          <w:color w:val="000000"/>
        </w:rPr>
        <w:t xml:space="preserve"> </w:t>
      </w:r>
      <w:r w:rsidR="001B60D2">
        <w:t>Нижнезаимского</w:t>
      </w:r>
      <w:r>
        <w:rPr>
          <w:color w:val="000000"/>
        </w:rPr>
        <w:t xml:space="preserve"> муниципального образования</w:t>
      </w:r>
      <w:r w:rsidRPr="00CF2197">
        <w:rPr>
          <w:color w:val="000000"/>
        </w:rPr>
        <w:t xml:space="preserve">, </w:t>
      </w:r>
      <w:r w:rsidRPr="00CF2197">
        <w:rPr>
          <w:color w:val="000000"/>
        </w:rPr>
        <w:lastRenderedPageBreak/>
        <w:t xml:space="preserve">обусловленных применением налоговых льгот и иных инструментов, установленных </w:t>
      </w:r>
      <w:r>
        <w:rPr>
          <w:color w:val="000000"/>
        </w:rPr>
        <w:t xml:space="preserve">нормативно-правовыми актами </w:t>
      </w:r>
      <w:r w:rsidR="001B60D2">
        <w:t>Нижнезаимского</w:t>
      </w:r>
      <w:r>
        <w:rPr>
          <w:color w:val="000000"/>
        </w:rPr>
        <w:t xml:space="preserve"> муниципального образования, </w:t>
      </w:r>
      <w:r w:rsidRPr="00CF2197">
        <w:rPr>
          <w:color w:val="000000"/>
        </w:rPr>
        <w:t>а также приняты меры по отмене их неэффективности.</w:t>
      </w:r>
    </w:p>
    <w:p w:rsidR="00FD35BA" w:rsidRDefault="00FD35BA" w:rsidP="00FD35BA">
      <w:pPr>
        <w:autoSpaceDE w:val="0"/>
        <w:autoSpaceDN w:val="0"/>
        <w:adjustRightInd w:val="0"/>
        <w:jc w:val="both"/>
        <w:rPr>
          <w:color w:val="000000"/>
        </w:rPr>
      </w:pPr>
      <w:r>
        <w:rPr>
          <w:color w:val="000000"/>
        </w:rPr>
        <w:t xml:space="preserve">            </w:t>
      </w:r>
      <w:r w:rsidRPr="00CF2197">
        <w:rPr>
          <w:color w:val="000000"/>
        </w:rPr>
        <w:t>Расширение налогового потенциала предусматривается за счет реализации мер по снижению задолженности хозяйствующих субъектов и физических лиц по платежам в бюджет</w:t>
      </w:r>
      <w:r>
        <w:rPr>
          <w:color w:val="000000"/>
        </w:rPr>
        <w:t xml:space="preserve"> </w:t>
      </w:r>
      <w:r w:rsidR="001B60D2">
        <w:t>Нижнезаимского</w:t>
      </w:r>
      <w:r>
        <w:rPr>
          <w:color w:val="000000"/>
        </w:rPr>
        <w:t xml:space="preserve"> муниципального образования</w:t>
      </w:r>
      <w:r w:rsidRPr="00CF2197">
        <w:rPr>
          <w:color w:val="000000"/>
        </w:rPr>
        <w:t>.</w:t>
      </w:r>
    </w:p>
    <w:p w:rsidR="00FD35BA" w:rsidRDefault="00FD35BA" w:rsidP="00FD35BA">
      <w:pPr>
        <w:autoSpaceDE w:val="0"/>
        <w:autoSpaceDN w:val="0"/>
        <w:adjustRightInd w:val="0"/>
        <w:jc w:val="both"/>
        <w:rPr>
          <w:color w:val="000000"/>
        </w:rPr>
      </w:pPr>
      <w:r>
        <w:rPr>
          <w:color w:val="000000"/>
        </w:rPr>
        <w:t xml:space="preserve">            </w:t>
      </w:r>
      <w:r w:rsidRPr="00CF2197">
        <w:rPr>
          <w:color w:val="000000"/>
        </w:rPr>
        <w:t>Продолжится практика ведения мониторинга изменений федерального законодательства о налогах и сборах и внесения соответствующих изменений в муниципальные правовые акты</w:t>
      </w:r>
      <w:r>
        <w:rPr>
          <w:color w:val="000000"/>
        </w:rPr>
        <w:t xml:space="preserve"> </w:t>
      </w:r>
      <w:r w:rsidR="001B60D2">
        <w:t>Нижнезаимского</w:t>
      </w:r>
      <w:r>
        <w:rPr>
          <w:color w:val="000000"/>
        </w:rPr>
        <w:t xml:space="preserve"> муниципального образования</w:t>
      </w:r>
      <w:r w:rsidRPr="00CF2197">
        <w:rPr>
          <w:color w:val="000000"/>
        </w:rPr>
        <w:t>.</w:t>
      </w:r>
    </w:p>
    <w:p w:rsidR="00FD35BA" w:rsidRPr="00624A56" w:rsidRDefault="00FD35BA" w:rsidP="00FD35BA">
      <w:pPr>
        <w:autoSpaceDE w:val="0"/>
        <w:autoSpaceDN w:val="0"/>
        <w:adjustRightInd w:val="0"/>
        <w:jc w:val="both"/>
        <w:rPr>
          <w:color w:val="000000"/>
        </w:rPr>
      </w:pPr>
      <w:r>
        <w:rPr>
          <w:color w:val="000000"/>
        </w:rPr>
        <w:t xml:space="preserve">            </w:t>
      </w:r>
      <w:r w:rsidRPr="00CF2197">
        <w:rPr>
          <w:color w:val="000000"/>
        </w:rPr>
        <w:t xml:space="preserve">Важнейшим направлением остается </w:t>
      </w:r>
      <w:proofErr w:type="gramStart"/>
      <w:r w:rsidRPr="00CF2197">
        <w:rPr>
          <w:color w:val="000000"/>
        </w:rPr>
        <w:t>разработка</w:t>
      </w:r>
      <w:proofErr w:type="gramEnd"/>
      <w:r w:rsidRPr="00CF2197">
        <w:rPr>
          <w:color w:val="000000"/>
        </w:rPr>
        <w:t xml:space="preserve"> и реализация механизмов контроля за исполнением доходной части бюджета </w:t>
      </w:r>
      <w:r w:rsidR="001B60D2">
        <w:t>Нижнезаимского</w:t>
      </w:r>
      <w:r>
        <w:rPr>
          <w:color w:val="000000"/>
        </w:rPr>
        <w:t xml:space="preserve"> муниципального образования </w:t>
      </w:r>
      <w:r w:rsidRPr="00CF2197">
        <w:rPr>
          <w:color w:val="000000"/>
        </w:rPr>
        <w:t>и снижением недоимки.</w:t>
      </w:r>
    </w:p>
    <w:p w:rsidR="00FD35BA" w:rsidRPr="002E16C0" w:rsidRDefault="00FD35BA" w:rsidP="00FD35BA">
      <w:pPr>
        <w:autoSpaceDE w:val="0"/>
        <w:autoSpaceDN w:val="0"/>
        <w:adjustRightInd w:val="0"/>
        <w:jc w:val="both"/>
      </w:pPr>
      <w:r>
        <w:t xml:space="preserve">   </w:t>
      </w:r>
      <w:r w:rsidRPr="002E16C0">
        <w:t xml:space="preserve">Для обеспечения преемственности ранее поставленных целей и задач, направленных на сохранение и развитие налоговой базы на территории </w:t>
      </w:r>
      <w:r w:rsidR="001B60D2">
        <w:t>Нижнезаимского</w:t>
      </w:r>
      <w:r>
        <w:t xml:space="preserve"> </w:t>
      </w:r>
      <w:r w:rsidRPr="002E16C0">
        <w:t>муниципального образования, и изыскания дополнительных и</w:t>
      </w:r>
      <w:r>
        <w:t xml:space="preserve">сточников поступлений в </w:t>
      </w:r>
      <w:r w:rsidRPr="002E16C0">
        <w:t>бюджет</w:t>
      </w:r>
      <w:r>
        <w:t xml:space="preserve"> </w:t>
      </w:r>
      <w:r w:rsidR="001B60D2">
        <w:t>Нижнезаимского</w:t>
      </w:r>
      <w:r>
        <w:t xml:space="preserve"> муниципального образования</w:t>
      </w:r>
      <w:r w:rsidRPr="002E16C0">
        <w:t xml:space="preserve"> будет продолжена работа по следующим направлениям:</w:t>
      </w:r>
    </w:p>
    <w:p w:rsidR="00FD35BA" w:rsidRDefault="00FD35BA" w:rsidP="00FD35BA">
      <w:pPr>
        <w:autoSpaceDE w:val="0"/>
        <w:autoSpaceDN w:val="0"/>
        <w:adjustRightInd w:val="0"/>
        <w:jc w:val="both"/>
      </w:pPr>
      <w:r>
        <w:t xml:space="preserve">             1</w:t>
      </w:r>
      <w:r w:rsidRPr="002E16C0">
        <w:t>) максимальное приближение прогнозов поступления доходо</w:t>
      </w:r>
      <w:r>
        <w:t xml:space="preserve">в в </w:t>
      </w:r>
      <w:r w:rsidRPr="002E16C0">
        <w:t>бюджет</w:t>
      </w:r>
      <w:r>
        <w:t xml:space="preserve"> </w:t>
      </w:r>
      <w:r w:rsidR="001B60D2">
        <w:t>Нижнезаимского</w:t>
      </w:r>
      <w:r>
        <w:t xml:space="preserve"> муниципального образования</w:t>
      </w:r>
      <w:r w:rsidRPr="002E16C0">
        <w:t xml:space="preserve"> к реальной ситуации в экономике;</w:t>
      </w:r>
    </w:p>
    <w:p w:rsidR="00FD35BA" w:rsidRPr="001D3D29" w:rsidRDefault="00FD35BA" w:rsidP="00FD35BA">
      <w:pPr>
        <w:autoSpaceDE w:val="0"/>
        <w:autoSpaceDN w:val="0"/>
        <w:adjustRightInd w:val="0"/>
        <w:ind w:firstLine="540"/>
        <w:jc w:val="both"/>
      </w:pPr>
      <w:r w:rsidRPr="001D3D29">
        <w:t xml:space="preserve">   </w:t>
      </w:r>
      <w:r>
        <w:t>2</w:t>
      </w:r>
      <w:r w:rsidRPr="001D3D29">
        <w:t>) проведение работы с органами государственной власти и налогоплательщиками по снижению недоимки по налоговым</w:t>
      </w:r>
      <w:r>
        <w:t xml:space="preserve"> платежам</w:t>
      </w:r>
      <w:r w:rsidRPr="001D3D29">
        <w:t>;</w:t>
      </w:r>
    </w:p>
    <w:p w:rsidR="00FD35BA" w:rsidRPr="001D3D29" w:rsidRDefault="00FD35BA" w:rsidP="00FD35BA">
      <w:pPr>
        <w:autoSpaceDE w:val="0"/>
        <w:autoSpaceDN w:val="0"/>
        <w:adjustRightInd w:val="0"/>
        <w:jc w:val="both"/>
      </w:pPr>
      <w:r w:rsidRPr="001D3D29">
        <w:t xml:space="preserve">            </w:t>
      </w:r>
      <w:r>
        <w:t>3</w:t>
      </w:r>
      <w:r w:rsidRPr="001D3D29">
        <w:t xml:space="preserve">) </w:t>
      </w:r>
      <w:r>
        <w:t>необходимо активизировать работу по полноценному и достоверному учету муниципального имущества, в том числе земельных участков</w:t>
      </w:r>
      <w:r w:rsidRPr="001D3D29">
        <w:t>;</w:t>
      </w:r>
    </w:p>
    <w:p w:rsidR="00FD35BA" w:rsidRDefault="00FD35BA" w:rsidP="00FD35BA">
      <w:pPr>
        <w:autoSpaceDE w:val="0"/>
        <w:autoSpaceDN w:val="0"/>
        <w:adjustRightInd w:val="0"/>
        <w:jc w:val="both"/>
      </w:pPr>
      <w:r>
        <w:t xml:space="preserve">            4</w:t>
      </w:r>
      <w:r w:rsidRPr="001D3D29">
        <w:t>) обеспечение увеличения по</w:t>
      </w:r>
      <w:r>
        <w:t xml:space="preserve">ступлений по платежам в </w:t>
      </w:r>
      <w:r w:rsidRPr="001D3D29">
        <w:t>бюджет</w:t>
      </w:r>
      <w:r>
        <w:t xml:space="preserve"> </w:t>
      </w:r>
      <w:r w:rsidR="001B60D2">
        <w:t>Нижнезаимского</w:t>
      </w:r>
      <w:r>
        <w:t xml:space="preserve"> муниципального образования</w:t>
      </w:r>
      <w:r w:rsidRPr="001D3D29">
        <w:t xml:space="preserve"> за счет постановки на учет неучтенных объектов налогообложения;</w:t>
      </w:r>
    </w:p>
    <w:p w:rsidR="00FD35BA" w:rsidRDefault="00FD35BA" w:rsidP="00FD35BA">
      <w:pPr>
        <w:autoSpaceDE w:val="0"/>
        <w:autoSpaceDN w:val="0"/>
        <w:adjustRightInd w:val="0"/>
        <w:jc w:val="both"/>
      </w:pPr>
      <w:r>
        <w:t xml:space="preserve">            5</w:t>
      </w:r>
      <w:r w:rsidRPr="002756FF">
        <w:t>) проведение ежегодной оценки социальной и бюджетной эффективности предостав</w:t>
      </w:r>
      <w:r>
        <w:t>ленных льгот по местным налогам;</w:t>
      </w:r>
    </w:p>
    <w:p w:rsidR="00FD35BA" w:rsidRPr="002756FF" w:rsidRDefault="00FD35BA" w:rsidP="00FD35BA">
      <w:pPr>
        <w:autoSpaceDE w:val="0"/>
        <w:autoSpaceDN w:val="0"/>
        <w:adjustRightInd w:val="0"/>
        <w:jc w:val="both"/>
      </w:pPr>
      <w:r>
        <w:t xml:space="preserve">            6) своевременно принимать и вносить изменения в решения Думы </w:t>
      </w:r>
      <w:r w:rsidR="001B60D2">
        <w:t>Нижнезаимского</w:t>
      </w:r>
      <w:r>
        <w:t xml:space="preserve"> муниципального образования по введению налогов на территории </w:t>
      </w:r>
      <w:r w:rsidR="001B60D2">
        <w:t>Нижнезаимского</w:t>
      </w:r>
      <w:r>
        <w:t xml:space="preserve"> муниципального образования.</w:t>
      </w:r>
    </w:p>
    <w:p w:rsidR="00FD35BA" w:rsidRPr="00842F14" w:rsidRDefault="00FD35BA" w:rsidP="00FD35BA">
      <w:pPr>
        <w:autoSpaceDE w:val="0"/>
        <w:autoSpaceDN w:val="0"/>
        <w:adjustRightInd w:val="0"/>
        <w:jc w:val="both"/>
      </w:pPr>
    </w:p>
    <w:p w:rsidR="00FD35BA" w:rsidRDefault="00FD35BA" w:rsidP="008E353D"/>
    <w:p w:rsidR="00FD35BA" w:rsidRDefault="00FD35BA" w:rsidP="008E353D"/>
    <w:p w:rsidR="00A61440" w:rsidRDefault="00A61440"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D83DBA"/>
    <w:p w:rsidR="007B65E6" w:rsidRDefault="007B65E6" w:rsidP="007B65E6">
      <w:pPr>
        <w:tabs>
          <w:tab w:val="left" w:pos="2000"/>
          <w:tab w:val="center" w:pos="4898"/>
          <w:tab w:val="left" w:pos="7853"/>
        </w:tabs>
        <w:jc w:val="center"/>
        <w:rPr>
          <w:b/>
          <w:sz w:val="32"/>
          <w:szCs w:val="32"/>
        </w:rPr>
      </w:pPr>
      <w:r>
        <w:rPr>
          <w:b/>
          <w:sz w:val="32"/>
          <w:szCs w:val="32"/>
        </w:rPr>
        <w:t xml:space="preserve">Р о с </w:t>
      </w:r>
      <w:proofErr w:type="gramStart"/>
      <w:r>
        <w:rPr>
          <w:b/>
          <w:sz w:val="32"/>
          <w:szCs w:val="32"/>
        </w:rPr>
        <w:t>с</w:t>
      </w:r>
      <w:proofErr w:type="gramEnd"/>
      <w:r>
        <w:rPr>
          <w:b/>
          <w:sz w:val="32"/>
          <w:szCs w:val="32"/>
        </w:rPr>
        <w:t xml:space="preserve"> и й с к а я      Ф е д е р а ц и я</w:t>
      </w:r>
    </w:p>
    <w:p w:rsidR="007B65E6" w:rsidRDefault="007B65E6" w:rsidP="007B65E6">
      <w:pPr>
        <w:jc w:val="center"/>
        <w:outlineLvl w:val="0"/>
        <w:rPr>
          <w:b/>
          <w:sz w:val="32"/>
          <w:szCs w:val="32"/>
        </w:rPr>
      </w:pPr>
      <w:r>
        <w:rPr>
          <w:b/>
          <w:sz w:val="32"/>
          <w:szCs w:val="32"/>
        </w:rPr>
        <w:t>Иркутская область</w:t>
      </w:r>
    </w:p>
    <w:p w:rsidR="007B65E6" w:rsidRDefault="007B65E6" w:rsidP="007B65E6">
      <w:pPr>
        <w:jc w:val="center"/>
        <w:outlineLvl w:val="0"/>
        <w:rPr>
          <w:b/>
          <w:sz w:val="32"/>
          <w:szCs w:val="32"/>
        </w:rPr>
      </w:pPr>
      <w:r>
        <w:rPr>
          <w:b/>
          <w:sz w:val="32"/>
          <w:szCs w:val="32"/>
        </w:rPr>
        <w:t>Муниципальное образование «Тайшетский район»</w:t>
      </w:r>
    </w:p>
    <w:p w:rsidR="007B65E6" w:rsidRDefault="007B65E6" w:rsidP="007B65E6">
      <w:pPr>
        <w:jc w:val="center"/>
        <w:rPr>
          <w:b/>
          <w:sz w:val="32"/>
          <w:szCs w:val="32"/>
        </w:rPr>
      </w:pPr>
      <w:r>
        <w:rPr>
          <w:b/>
          <w:sz w:val="32"/>
          <w:szCs w:val="32"/>
        </w:rPr>
        <w:t>Нижнезаимское муниципальное образование</w:t>
      </w:r>
    </w:p>
    <w:p w:rsidR="007B65E6" w:rsidRDefault="007B65E6" w:rsidP="007B65E6">
      <w:pPr>
        <w:jc w:val="center"/>
        <w:rPr>
          <w:b/>
          <w:sz w:val="32"/>
          <w:szCs w:val="32"/>
        </w:rPr>
      </w:pPr>
      <w:r>
        <w:rPr>
          <w:b/>
          <w:sz w:val="32"/>
          <w:szCs w:val="32"/>
        </w:rPr>
        <w:t>Администрация Нижнезаимского муниципального образования</w:t>
      </w:r>
    </w:p>
    <w:p w:rsidR="007B65E6" w:rsidRDefault="007B65E6" w:rsidP="007B65E6">
      <w:pPr>
        <w:jc w:val="center"/>
        <w:rPr>
          <w:b/>
          <w:sz w:val="32"/>
          <w:szCs w:val="32"/>
        </w:rPr>
      </w:pPr>
    </w:p>
    <w:p w:rsidR="007B65E6" w:rsidRDefault="007B65E6" w:rsidP="007B65E6">
      <w:pPr>
        <w:jc w:val="center"/>
        <w:outlineLvl w:val="0"/>
        <w:rPr>
          <w:b/>
          <w:sz w:val="40"/>
          <w:szCs w:val="40"/>
        </w:rPr>
      </w:pPr>
      <w:r>
        <w:rPr>
          <w:b/>
          <w:sz w:val="40"/>
          <w:szCs w:val="40"/>
        </w:rPr>
        <w:t>ПОСТАНОВЛЕНИЕ</w:t>
      </w:r>
    </w:p>
    <w:p w:rsidR="007B65E6" w:rsidRDefault="007B65E6" w:rsidP="007B65E6">
      <w:pPr>
        <w:rPr>
          <w:sz w:val="22"/>
          <w:szCs w:val="22"/>
        </w:rPr>
      </w:pPr>
    </w:p>
    <w:p w:rsidR="007B65E6" w:rsidRDefault="007B65E6" w:rsidP="007B65E6">
      <w:pPr>
        <w:rPr>
          <w:sz w:val="26"/>
          <w:szCs w:val="26"/>
        </w:rPr>
      </w:pPr>
      <w:r>
        <w:rPr>
          <w:sz w:val="26"/>
          <w:szCs w:val="26"/>
        </w:rPr>
        <w:t xml:space="preserve">от  " 24 "  октября  2016 г.                                                </w:t>
      </w:r>
      <w:r>
        <w:rPr>
          <w:sz w:val="26"/>
          <w:szCs w:val="26"/>
        </w:rPr>
        <w:tab/>
      </w:r>
      <w:r>
        <w:rPr>
          <w:sz w:val="26"/>
          <w:szCs w:val="26"/>
        </w:rPr>
        <w:tab/>
        <w:t>№  60</w:t>
      </w:r>
    </w:p>
    <w:p w:rsidR="007B65E6" w:rsidRDefault="007B65E6" w:rsidP="007B65E6">
      <w:pPr>
        <w:rPr>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tblGrid>
      <w:tr w:rsidR="007B65E6" w:rsidTr="007B65E6">
        <w:tc>
          <w:tcPr>
            <w:tcW w:w="5353" w:type="dxa"/>
            <w:hideMark/>
          </w:tcPr>
          <w:p w:rsidR="007B65E6" w:rsidRDefault="007B65E6" w:rsidP="007B65E6">
            <w:pPr>
              <w:spacing w:after="200" w:line="276" w:lineRule="auto"/>
              <w:jc w:val="both"/>
              <w:rPr>
                <w:rFonts w:ascii="Calibri" w:eastAsia="Calibri" w:hAnsi="Calibri"/>
                <w:sz w:val="26"/>
                <w:szCs w:val="26"/>
              </w:rPr>
            </w:pPr>
            <w:r>
              <w:rPr>
                <w:sz w:val="26"/>
                <w:szCs w:val="26"/>
              </w:rPr>
              <w:t>Об утверждении бюджетной сметы по платным услугам на 2017 год и плановый период 2018-2019 г.г. МКУК «Нижнезаимский ДДиТ»</w:t>
            </w:r>
          </w:p>
        </w:tc>
      </w:tr>
    </w:tbl>
    <w:p w:rsidR="007B65E6" w:rsidRDefault="007B65E6" w:rsidP="007B65E6">
      <w:pPr>
        <w:jc w:val="both"/>
        <w:rPr>
          <w:rFonts w:eastAsia="Calibri"/>
        </w:rPr>
      </w:pPr>
    </w:p>
    <w:p w:rsidR="007B65E6" w:rsidRDefault="007B65E6" w:rsidP="007B65E6">
      <w:pPr>
        <w:ind w:firstLine="540"/>
        <w:jc w:val="both"/>
        <w:rPr>
          <w:sz w:val="26"/>
          <w:szCs w:val="26"/>
        </w:rPr>
      </w:pPr>
      <w:r>
        <w:rPr>
          <w:rStyle w:val="apple-converted-space"/>
          <w:color w:val="000000"/>
          <w:sz w:val="26"/>
          <w:szCs w:val="26"/>
          <w:shd w:val="clear" w:color="auto" w:fill="FFFFFF"/>
        </w:rPr>
        <w:t>Рассмотрев бюджетную смету по платным услугам на 2017 год и плановый период 2018-2019 г.г. МКУК «</w:t>
      </w:r>
      <w:r w:rsidR="003574AC">
        <w:rPr>
          <w:rStyle w:val="apple-converted-space"/>
          <w:color w:val="000000"/>
          <w:sz w:val="26"/>
          <w:szCs w:val="26"/>
          <w:shd w:val="clear" w:color="auto" w:fill="FFFFFF"/>
        </w:rPr>
        <w:t>Нижнезаимский</w:t>
      </w:r>
      <w:r>
        <w:rPr>
          <w:rStyle w:val="apple-converted-space"/>
          <w:color w:val="000000"/>
          <w:sz w:val="26"/>
          <w:szCs w:val="26"/>
          <w:shd w:val="clear" w:color="auto" w:fill="FFFFFF"/>
        </w:rPr>
        <w:t xml:space="preserve"> ДДиТ» от 24.10.2016 г., </w:t>
      </w:r>
      <w:r>
        <w:rPr>
          <w:sz w:val="26"/>
          <w:szCs w:val="26"/>
        </w:rPr>
        <w:t>руководствуясь ст. ст. 23, 46 Устава Нижнезаимского</w:t>
      </w:r>
      <w:r>
        <w:rPr>
          <w:bCs/>
          <w:sz w:val="26"/>
          <w:szCs w:val="26"/>
        </w:rPr>
        <w:t xml:space="preserve"> муниципального образования,</w:t>
      </w:r>
      <w:r>
        <w:rPr>
          <w:sz w:val="26"/>
          <w:szCs w:val="26"/>
        </w:rPr>
        <w:t xml:space="preserve"> администрация Нижнезаимского муниципального образования</w:t>
      </w:r>
    </w:p>
    <w:p w:rsidR="007B65E6" w:rsidRDefault="007B65E6" w:rsidP="007B65E6">
      <w:pPr>
        <w:jc w:val="both"/>
        <w:rPr>
          <w:sz w:val="26"/>
          <w:szCs w:val="26"/>
        </w:rPr>
      </w:pPr>
    </w:p>
    <w:p w:rsidR="007B65E6" w:rsidRDefault="007B65E6" w:rsidP="007B65E6">
      <w:pPr>
        <w:spacing w:line="360" w:lineRule="auto"/>
        <w:jc w:val="both"/>
        <w:rPr>
          <w:rFonts w:ascii="Calibri" w:hAnsi="Calibri"/>
          <w:b/>
          <w:sz w:val="26"/>
          <w:szCs w:val="26"/>
        </w:rPr>
      </w:pPr>
      <w:r>
        <w:rPr>
          <w:b/>
          <w:sz w:val="26"/>
          <w:szCs w:val="26"/>
        </w:rPr>
        <w:t>ПОСТАНОВЛЯЕТ:</w:t>
      </w:r>
    </w:p>
    <w:p w:rsidR="007B65E6" w:rsidRDefault="007B65E6" w:rsidP="007B65E6">
      <w:pPr>
        <w:numPr>
          <w:ilvl w:val="0"/>
          <w:numId w:val="21"/>
        </w:numPr>
        <w:suppressAutoHyphens w:val="0"/>
        <w:ind w:left="0" w:firstLine="360"/>
        <w:contextualSpacing/>
        <w:jc w:val="both"/>
        <w:rPr>
          <w:sz w:val="26"/>
          <w:szCs w:val="26"/>
        </w:rPr>
      </w:pPr>
      <w:r w:rsidRPr="007B65E6">
        <w:rPr>
          <w:sz w:val="26"/>
          <w:szCs w:val="26"/>
        </w:rPr>
        <w:t>Утвердить бюджетную смету по платным услугам на 2017 год и плановый период 2018-2019 г.г. МКУК «Нижнезаимский ДДиТ»</w:t>
      </w:r>
      <w:r>
        <w:rPr>
          <w:sz w:val="26"/>
          <w:szCs w:val="26"/>
        </w:rPr>
        <w:t xml:space="preserve"> (</w:t>
      </w:r>
      <w:r w:rsidR="003574AC">
        <w:rPr>
          <w:sz w:val="26"/>
          <w:szCs w:val="26"/>
        </w:rPr>
        <w:t>прилагается</w:t>
      </w:r>
      <w:r>
        <w:rPr>
          <w:sz w:val="26"/>
          <w:szCs w:val="26"/>
        </w:rPr>
        <w:t>).</w:t>
      </w:r>
    </w:p>
    <w:p w:rsidR="007B65E6" w:rsidRDefault="007B65E6" w:rsidP="007B65E6">
      <w:pPr>
        <w:numPr>
          <w:ilvl w:val="0"/>
          <w:numId w:val="21"/>
        </w:numPr>
        <w:suppressAutoHyphens w:val="0"/>
        <w:ind w:left="0" w:firstLine="360"/>
        <w:contextualSpacing/>
        <w:jc w:val="both"/>
        <w:rPr>
          <w:sz w:val="26"/>
          <w:szCs w:val="26"/>
        </w:rPr>
      </w:pP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7B65E6" w:rsidRDefault="007B65E6" w:rsidP="007B65E6">
      <w:pPr>
        <w:contextualSpacing/>
        <w:jc w:val="both"/>
        <w:rPr>
          <w:sz w:val="26"/>
          <w:szCs w:val="26"/>
        </w:rPr>
      </w:pPr>
    </w:p>
    <w:p w:rsidR="007B65E6" w:rsidRDefault="007B65E6" w:rsidP="007B65E6">
      <w:pPr>
        <w:spacing w:before="100" w:beforeAutospacing="1"/>
        <w:contextualSpacing/>
        <w:jc w:val="both"/>
        <w:rPr>
          <w:sz w:val="26"/>
          <w:szCs w:val="26"/>
        </w:rPr>
      </w:pPr>
    </w:p>
    <w:p w:rsidR="007B65E6" w:rsidRDefault="007B65E6" w:rsidP="007B65E6">
      <w:pPr>
        <w:spacing w:before="100" w:beforeAutospacing="1"/>
        <w:contextualSpacing/>
        <w:jc w:val="both"/>
        <w:rPr>
          <w:sz w:val="26"/>
          <w:szCs w:val="26"/>
        </w:rPr>
      </w:pPr>
    </w:p>
    <w:p w:rsidR="007B65E6" w:rsidRDefault="007B65E6" w:rsidP="007B65E6">
      <w:pPr>
        <w:contextualSpacing/>
        <w:jc w:val="both"/>
        <w:outlineLvl w:val="0"/>
        <w:rPr>
          <w:sz w:val="26"/>
          <w:szCs w:val="26"/>
        </w:rPr>
      </w:pPr>
      <w:r>
        <w:rPr>
          <w:sz w:val="26"/>
          <w:szCs w:val="26"/>
        </w:rPr>
        <w:t>Глава Нижнезаимского</w:t>
      </w:r>
    </w:p>
    <w:p w:rsidR="007B65E6" w:rsidRDefault="007B65E6" w:rsidP="007B65E6">
      <w:pPr>
        <w:contextualSpacing/>
        <w:jc w:val="both"/>
        <w:rPr>
          <w:sz w:val="26"/>
          <w:szCs w:val="26"/>
        </w:rPr>
      </w:pPr>
      <w:r>
        <w:rPr>
          <w:sz w:val="26"/>
          <w:szCs w:val="26"/>
        </w:rPr>
        <w:t>муниципального образования                                                     С.В. Киселев</w:t>
      </w:r>
    </w:p>
    <w:p w:rsidR="007B65E6" w:rsidRDefault="007B65E6" w:rsidP="007B65E6">
      <w:pPr>
        <w:contextualSpacing/>
        <w:jc w:val="both"/>
        <w:rPr>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contextualSpacing/>
        <w:jc w:val="both"/>
        <w:rPr>
          <w:b/>
          <w:sz w:val="26"/>
          <w:szCs w:val="26"/>
        </w:rPr>
      </w:pPr>
    </w:p>
    <w:p w:rsidR="007B65E6" w:rsidRDefault="007B65E6" w:rsidP="007B65E6">
      <w:pPr>
        <w:jc w:val="both"/>
        <w:rPr>
          <w:rFonts w:eastAsia="Calibri"/>
        </w:rPr>
      </w:pPr>
    </w:p>
    <w:p w:rsidR="003E7190" w:rsidRDefault="003E7190" w:rsidP="007B65E6">
      <w:pPr>
        <w:jc w:val="both"/>
      </w:pPr>
    </w:p>
    <w:p w:rsidR="007B65E6" w:rsidRPr="003E7190" w:rsidRDefault="007B65E6" w:rsidP="007B65E6">
      <w:pPr>
        <w:tabs>
          <w:tab w:val="left" w:pos="7485"/>
        </w:tabs>
        <w:jc w:val="right"/>
        <w:rPr>
          <w:sz w:val="22"/>
          <w:szCs w:val="22"/>
        </w:rPr>
      </w:pPr>
      <w:r w:rsidRPr="003E7190">
        <w:rPr>
          <w:sz w:val="22"/>
          <w:szCs w:val="22"/>
        </w:rPr>
        <w:t>УТВЕРЖДАЮ</w:t>
      </w:r>
    </w:p>
    <w:p w:rsidR="007B65E6" w:rsidRPr="003E7190" w:rsidRDefault="007B65E6" w:rsidP="007B65E6">
      <w:pPr>
        <w:tabs>
          <w:tab w:val="left" w:pos="7485"/>
        </w:tabs>
        <w:jc w:val="right"/>
        <w:rPr>
          <w:sz w:val="22"/>
          <w:szCs w:val="22"/>
        </w:rPr>
      </w:pPr>
      <w:r w:rsidRPr="003E7190">
        <w:rPr>
          <w:sz w:val="22"/>
          <w:szCs w:val="22"/>
        </w:rPr>
        <w:t xml:space="preserve">            Директор МКУК «Нижнезаимский ДДиТ»</w:t>
      </w:r>
    </w:p>
    <w:p w:rsidR="007B65E6" w:rsidRPr="003E7190" w:rsidRDefault="007B65E6" w:rsidP="007B65E6">
      <w:pPr>
        <w:tabs>
          <w:tab w:val="left" w:pos="7485"/>
        </w:tabs>
        <w:jc w:val="right"/>
        <w:rPr>
          <w:sz w:val="22"/>
          <w:szCs w:val="22"/>
        </w:rPr>
      </w:pPr>
      <w:r w:rsidRPr="003E7190">
        <w:rPr>
          <w:sz w:val="22"/>
          <w:szCs w:val="22"/>
        </w:rPr>
        <w:t>__________________Н.В.Медведева</w:t>
      </w:r>
    </w:p>
    <w:p w:rsidR="007B65E6" w:rsidRPr="003E7190" w:rsidRDefault="007B65E6" w:rsidP="007B65E6">
      <w:pPr>
        <w:tabs>
          <w:tab w:val="left" w:pos="7485"/>
        </w:tabs>
        <w:jc w:val="right"/>
        <w:rPr>
          <w:sz w:val="22"/>
          <w:szCs w:val="22"/>
        </w:rPr>
      </w:pPr>
      <w:r w:rsidRPr="003E7190">
        <w:rPr>
          <w:sz w:val="22"/>
          <w:szCs w:val="22"/>
          <w:u w:val="single"/>
        </w:rPr>
        <w:t>« 24 »  октября   2016 г</w:t>
      </w:r>
      <w:r w:rsidRPr="003E7190">
        <w:rPr>
          <w:sz w:val="22"/>
          <w:szCs w:val="22"/>
        </w:rPr>
        <w:t>.</w:t>
      </w:r>
    </w:p>
    <w:p w:rsidR="007B65E6" w:rsidRPr="003E7190" w:rsidRDefault="007B65E6" w:rsidP="007B65E6">
      <w:pPr>
        <w:tabs>
          <w:tab w:val="left" w:pos="7485"/>
        </w:tabs>
        <w:rPr>
          <w:sz w:val="22"/>
          <w:szCs w:val="22"/>
        </w:rPr>
      </w:pPr>
    </w:p>
    <w:p w:rsidR="007B65E6" w:rsidRPr="003E7190" w:rsidRDefault="007B65E6" w:rsidP="007B65E6">
      <w:pPr>
        <w:tabs>
          <w:tab w:val="left" w:pos="7485"/>
        </w:tabs>
        <w:jc w:val="center"/>
        <w:rPr>
          <w:b/>
          <w:sz w:val="22"/>
          <w:szCs w:val="22"/>
        </w:rPr>
      </w:pPr>
      <w:r w:rsidRPr="003E7190">
        <w:rPr>
          <w:b/>
          <w:sz w:val="22"/>
          <w:szCs w:val="22"/>
        </w:rPr>
        <w:t>БЮДЖЕТНАЯ СМЕТА</w:t>
      </w:r>
    </w:p>
    <w:p w:rsidR="007B65E6" w:rsidRPr="00446AE6" w:rsidRDefault="007B65E6" w:rsidP="007B65E6">
      <w:pPr>
        <w:tabs>
          <w:tab w:val="left" w:pos="7485"/>
        </w:tabs>
        <w:jc w:val="center"/>
        <w:rPr>
          <w:sz w:val="22"/>
          <w:szCs w:val="22"/>
        </w:rPr>
      </w:pPr>
      <w:r w:rsidRPr="00446AE6">
        <w:rPr>
          <w:sz w:val="22"/>
          <w:szCs w:val="22"/>
        </w:rPr>
        <w:t>по платным услугам на 2017, 2018, 2019 г.г.</w:t>
      </w:r>
    </w:p>
    <w:p w:rsidR="007B65E6" w:rsidRPr="00446AE6" w:rsidRDefault="007B65E6" w:rsidP="007B65E6">
      <w:pPr>
        <w:tabs>
          <w:tab w:val="left" w:pos="7485"/>
        </w:tabs>
        <w:jc w:val="center"/>
        <w:rPr>
          <w:sz w:val="22"/>
          <w:szCs w:val="22"/>
        </w:rPr>
      </w:pPr>
    </w:p>
    <w:tbl>
      <w:tblPr>
        <w:tblStyle w:val="af2"/>
        <w:tblW w:w="3119" w:type="dxa"/>
        <w:tblInd w:w="6345" w:type="dxa"/>
        <w:tblLook w:val="04A0"/>
      </w:tblPr>
      <w:tblGrid>
        <w:gridCol w:w="1701"/>
        <w:gridCol w:w="1418"/>
      </w:tblGrid>
      <w:tr w:rsidR="00D93ED3" w:rsidTr="00EE36BE">
        <w:tc>
          <w:tcPr>
            <w:tcW w:w="1701" w:type="dxa"/>
            <w:tcBorders>
              <w:top w:val="nil"/>
              <w:left w:val="nil"/>
              <w:bottom w:val="nil"/>
            </w:tcBorders>
          </w:tcPr>
          <w:p w:rsidR="00D93ED3" w:rsidRPr="00EE36BE" w:rsidRDefault="00D93ED3" w:rsidP="00D93ED3">
            <w:pPr>
              <w:tabs>
                <w:tab w:val="left" w:pos="7485"/>
              </w:tabs>
              <w:jc w:val="right"/>
              <w:rPr>
                <w:sz w:val="16"/>
                <w:szCs w:val="16"/>
              </w:rPr>
            </w:pPr>
            <w:r w:rsidRPr="00EE36BE">
              <w:rPr>
                <w:sz w:val="16"/>
                <w:szCs w:val="16"/>
              </w:rPr>
              <w:t xml:space="preserve">Форма </w:t>
            </w:r>
            <w:proofErr w:type="gramStart"/>
            <w:r w:rsidRPr="00EE36BE">
              <w:rPr>
                <w:sz w:val="16"/>
                <w:szCs w:val="16"/>
              </w:rPr>
              <w:t>по</w:t>
            </w:r>
            <w:proofErr w:type="gramEnd"/>
          </w:p>
        </w:tc>
        <w:tc>
          <w:tcPr>
            <w:tcW w:w="1418" w:type="dxa"/>
          </w:tcPr>
          <w:p w:rsidR="00D93ED3" w:rsidRPr="00EE36BE" w:rsidRDefault="00D93ED3" w:rsidP="00D93ED3">
            <w:pPr>
              <w:tabs>
                <w:tab w:val="left" w:pos="7485"/>
              </w:tabs>
              <w:jc w:val="right"/>
              <w:rPr>
                <w:sz w:val="16"/>
                <w:szCs w:val="16"/>
              </w:rPr>
            </w:pPr>
            <w:r w:rsidRPr="00EE36BE">
              <w:rPr>
                <w:sz w:val="16"/>
                <w:szCs w:val="16"/>
              </w:rPr>
              <w:t>коды</w:t>
            </w:r>
          </w:p>
        </w:tc>
      </w:tr>
      <w:tr w:rsidR="00D93ED3" w:rsidTr="00EE36BE">
        <w:tc>
          <w:tcPr>
            <w:tcW w:w="1701" w:type="dxa"/>
            <w:tcBorders>
              <w:top w:val="nil"/>
              <w:left w:val="nil"/>
              <w:bottom w:val="nil"/>
            </w:tcBorders>
          </w:tcPr>
          <w:p w:rsidR="00D93ED3" w:rsidRPr="00EE36BE" w:rsidRDefault="00D93ED3" w:rsidP="00D93ED3">
            <w:pPr>
              <w:tabs>
                <w:tab w:val="left" w:pos="7485"/>
              </w:tabs>
              <w:jc w:val="right"/>
              <w:rPr>
                <w:sz w:val="16"/>
                <w:szCs w:val="16"/>
              </w:rPr>
            </w:pPr>
            <w:r w:rsidRPr="00EE36BE">
              <w:rPr>
                <w:sz w:val="16"/>
                <w:szCs w:val="16"/>
              </w:rPr>
              <w:t>ОКУД</w:t>
            </w:r>
          </w:p>
        </w:tc>
        <w:tc>
          <w:tcPr>
            <w:tcW w:w="1418" w:type="dxa"/>
          </w:tcPr>
          <w:p w:rsidR="00D93ED3" w:rsidRPr="00EE36BE" w:rsidRDefault="00062880" w:rsidP="00D93ED3">
            <w:pPr>
              <w:tabs>
                <w:tab w:val="left" w:pos="7485"/>
              </w:tabs>
              <w:jc w:val="right"/>
              <w:rPr>
                <w:sz w:val="16"/>
                <w:szCs w:val="16"/>
              </w:rPr>
            </w:pPr>
            <w:r w:rsidRPr="00062880">
              <w:rPr>
                <w:sz w:val="16"/>
                <w:szCs w:val="16"/>
              </w:rPr>
              <w:t>504835</w:t>
            </w:r>
          </w:p>
        </w:tc>
      </w:tr>
      <w:tr w:rsidR="00D93ED3" w:rsidTr="00EE36BE">
        <w:tc>
          <w:tcPr>
            <w:tcW w:w="1701" w:type="dxa"/>
            <w:tcBorders>
              <w:top w:val="nil"/>
              <w:left w:val="nil"/>
              <w:bottom w:val="nil"/>
            </w:tcBorders>
          </w:tcPr>
          <w:p w:rsidR="00D93ED3" w:rsidRPr="00EE36BE" w:rsidRDefault="00D93ED3" w:rsidP="00D93ED3">
            <w:pPr>
              <w:tabs>
                <w:tab w:val="left" w:pos="7485"/>
              </w:tabs>
              <w:jc w:val="right"/>
              <w:rPr>
                <w:sz w:val="16"/>
                <w:szCs w:val="16"/>
              </w:rPr>
            </w:pPr>
            <w:r w:rsidRPr="00EE36BE">
              <w:rPr>
                <w:sz w:val="16"/>
                <w:szCs w:val="16"/>
              </w:rPr>
              <w:t>Дата</w:t>
            </w:r>
          </w:p>
        </w:tc>
        <w:tc>
          <w:tcPr>
            <w:tcW w:w="1418" w:type="dxa"/>
          </w:tcPr>
          <w:p w:rsidR="00D93ED3" w:rsidRPr="00EE36BE" w:rsidRDefault="00D93ED3" w:rsidP="00D93ED3">
            <w:pPr>
              <w:tabs>
                <w:tab w:val="left" w:pos="7485"/>
              </w:tabs>
              <w:jc w:val="right"/>
              <w:rPr>
                <w:sz w:val="16"/>
                <w:szCs w:val="16"/>
              </w:rPr>
            </w:pPr>
            <w:r w:rsidRPr="00EE36BE">
              <w:rPr>
                <w:sz w:val="16"/>
                <w:szCs w:val="16"/>
              </w:rPr>
              <w:t>24.10.2016</w:t>
            </w:r>
          </w:p>
        </w:tc>
      </w:tr>
      <w:tr w:rsidR="00D93ED3" w:rsidTr="00EE36BE">
        <w:tc>
          <w:tcPr>
            <w:tcW w:w="1701" w:type="dxa"/>
            <w:tcBorders>
              <w:top w:val="nil"/>
              <w:left w:val="nil"/>
              <w:bottom w:val="nil"/>
            </w:tcBorders>
          </w:tcPr>
          <w:p w:rsidR="00D93ED3" w:rsidRPr="00EE36BE" w:rsidRDefault="00D93ED3" w:rsidP="00D93ED3">
            <w:pPr>
              <w:tabs>
                <w:tab w:val="left" w:pos="7485"/>
              </w:tabs>
              <w:jc w:val="right"/>
              <w:rPr>
                <w:sz w:val="16"/>
                <w:szCs w:val="16"/>
              </w:rPr>
            </w:pPr>
            <w:r w:rsidRPr="00EE36BE">
              <w:rPr>
                <w:sz w:val="16"/>
                <w:szCs w:val="16"/>
              </w:rPr>
              <w:t xml:space="preserve">По ОКПО </w:t>
            </w:r>
          </w:p>
        </w:tc>
        <w:tc>
          <w:tcPr>
            <w:tcW w:w="1418" w:type="dxa"/>
          </w:tcPr>
          <w:p w:rsidR="00D93ED3" w:rsidRPr="00EE36BE" w:rsidRDefault="009B5921" w:rsidP="00D93ED3">
            <w:pPr>
              <w:tabs>
                <w:tab w:val="left" w:pos="7485"/>
              </w:tabs>
              <w:jc w:val="right"/>
              <w:rPr>
                <w:sz w:val="16"/>
                <w:szCs w:val="16"/>
              </w:rPr>
            </w:pPr>
            <w:r>
              <w:rPr>
                <w:sz w:val="16"/>
                <w:szCs w:val="16"/>
              </w:rPr>
              <w:t>04147881</w:t>
            </w:r>
          </w:p>
        </w:tc>
      </w:tr>
      <w:tr w:rsidR="00D93ED3" w:rsidTr="00EE36BE">
        <w:tc>
          <w:tcPr>
            <w:tcW w:w="1701" w:type="dxa"/>
            <w:tcBorders>
              <w:top w:val="nil"/>
              <w:left w:val="nil"/>
              <w:bottom w:val="nil"/>
            </w:tcBorders>
          </w:tcPr>
          <w:p w:rsidR="00D93ED3" w:rsidRPr="00EE36BE" w:rsidRDefault="00D93ED3" w:rsidP="00D93ED3">
            <w:pPr>
              <w:tabs>
                <w:tab w:val="left" w:pos="7485"/>
              </w:tabs>
              <w:jc w:val="right"/>
              <w:rPr>
                <w:sz w:val="16"/>
                <w:szCs w:val="16"/>
              </w:rPr>
            </w:pPr>
            <w:r w:rsidRPr="00EE36BE">
              <w:rPr>
                <w:sz w:val="16"/>
                <w:szCs w:val="16"/>
              </w:rPr>
              <w:t xml:space="preserve">По перечню </w:t>
            </w:r>
          </w:p>
          <w:p w:rsidR="00D93ED3" w:rsidRPr="00EE36BE" w:rsidRDefault="00D93ED3" w:rsidP="00D93ED3">
            <w:pPr>
              <w:tabs>
                <w:tab w:val="left" w:pos="7485"/>
              </w:tabs>
              <w:jc w:val="right"/>
              <w:rPr>
                <w:sz w:val="16"/>
                <w:szCs w:val="16"/>
              </w:rPr>
            </w:pPr>
            <w:r w:rsidRPr="00EE36BE">
              <w:rPr>
                <w:sz w:val="16"/>
                <w:szCs w:val="16"/>
              </w:rPr>
              <w:t>(реестру)</w:t>
            </w:r>
          </w:p>
        </w:tc>
        <w:tc>
          <w:tcPr>
            <w:tcW w:w="1418" w:type="dxa"/>
          </w:tcPr>
          <w:p w:rsidR="00D93ED3" w:rsidRPr="00EE36BE" w:rsidRDefault="00D93ED3" w:rsidP="00D93ED3">
            <w:pPr>
              <w:tabs>
                <w:tab w:val="left" w:pos="7485"/>
              </w:tabs>
              <w:jc w:val="right"/>
              <w:rPr>
                <w:sz w:val="16"/>
                <w:szCs w:val="16"/>
              </w:rPr>
            </w:pPr>
          </w:p>
        </w:tc>
      </w:tr>
      <w:tr w:rsidR="00D93ED3" w:rsidTr="00EE36BE">
        <w:tc>
          <w:tcPr>
            <w:tcW w:w="1701" w:type="dxa"/>
            <w:tcBorders>
              <w:top w:val="nil"/>
              <w:left w:val="nil"/>
              <w:bottom w:val="nil"/>
            </w:tcBorders>
          </w:tcPr>
          <w:p w:rsidR="00D93ED3" w:rsidRPr="00EE36BE" w:rsidRDefault="00D93ED3" w:rsidP="00D93ED3">
            <w:pPr>
              <w:tabs>
                <w:tab w:val="left" w:pos="7485"/>
              </w:tabs>
              <w:jc w:val="right"/>
              <w:rPr>
                <w:sz w:val="16"/>
                <w:szCs w:val="16"/>
              </w:rPr>
            </w:pPr>
            <w:r w:rsidRPr="00EE36BE">
              <w:rPr>
                <w:sz w:val="16"/>
                <w:szCs w:val="16"/>
              </w:rPr>
              <w:t>По БК</w:t>
            </w:r>
          </w:p>
        </w:tc>
        <w:tc>
          <w:tcPr>
            <w:tcW w:w="1418" w:type="dxa"/>
          </w:tcPr>
          <w:p w:rsidR="00D93ED3" w:rsidRPr="00EE36BE" w:rsidRDefault="00D93ED3" w:rsidP="00D93ED3">
            <w:pPr>
              <w:tabs>
                <w:tab w:val="left" w:pos="7485"/>
              </w:tabs>
              <w:jc w:val="right"/>
              <w:rPr>
                <w:sz w:val="16"/>
                <w:szCs w:val="16"/>
              </w:rPr>
            </w:pPr>
          </w:p>
        </w:tc>
      </w:tr>
      <w:tr w:rsidR="00D93ED3" w:rsidTr="00EE36BE">
        <w:tc>
          <w:tcPr>
            <w:tcW w:w="1701" w:type="dxa"/>
            <w:tcBorders>
              <w:top w:val="nil"/>
              <w:left w:val="nil"/>
              <w:bottom w:val="nil"/>
            </w:tcBorders>
          </w:tcPr>
          <w:p w:rsidR="00D93ED3" w:rsidRPr="00EE36BE" w:rsidRDefault="00D93ED3" w:rsidP="00D93ED3">
            <w:pPr>
              <w:tabs>
                <w:tab w:val="left" w:pos="7485"/>
              </w:tabs>
              <w:jc w:val="right"/>
              <w:rPr>
                <w:sz w:val="16"/>
                <w:szCs w:val="16"/>
              </w:rPr>
            </w:pPr>
            <w:r w:rsidRPr="00EE36BE">
              <w:rPr>
                <w:sz w:val="16"/>
                <w:szCs w:val="16"/>
              </w:rPr>
              <w:t>По ОКАТО</w:t>
            </w:r>
          </w:p>
        </w:tc>
        <w:tc>
          <w:tcPr>
            <w:tcW w:w="1418" w:type="dxa"/>
          </w:tcPr>
          <w:p w:rsidR="00D93ED3" w:rsidRPr="00EE36BE" w:rsidRDefault="009B5921" w:rsidP="00D93ED3">
            <w:pPr>
              <w:tabs>
                <w:tab w:val="left" w:pos="7485"/>
              </w:tabs>
              <w:jc w:val="right"/>
              <w:rPr>
                <w:sz w:val="16"/>
                <w:szCs w:val="16"/>
              </w:rPr>
            </w:pPr>
            <w:r>
              <w:rPr>
                <w:sz w:val="16"/>
                <w:szCs w:val="16"/>
              </w:rPr>
              <w:t>04147881</w:t>
            </w:r>
          </w:p>
        </w:tc>
      </w:tr>
      <w:tr w:rsidR="00D93ED3" w:rsidTr="00EE36BE">
        <w:tc>
          <w:tcPr>
            <w:tcW w:w="1701" w:type="dxa"/>
            <w:tcBorders>
              <w:top w:val="nil"/>
              <w:left w:val="nil"/>
              <w:bottom w:val="nil"/>
            </w:tcBorders>
          </w:tcPr>
          <w:p w:rsidR="00D93ED3" w:rsidRPr="00EE36BE" w:rsidRDefault="00D93ED3" w:rsidP="00D93ED3">
            <w:pPr>
              <w:tabs>
                <w:tab w:val="left" w:pos="7485"/>
              </w:tabs>
              <w:jc w:val="right"/>
              <w:rPr>
                <w:sz w:val="16"/>
                <w:szCs w:val="16"/>
              </w:rPr>
            </w:pPr>
            <w:r w:rsidRPr="00EE36BE">
              <w:rPr>
                <w:sz w:val="16"/>
                <w:szCs w:val="16"/>
              </w:rPr>
              <w:t>По ОКЕИ</w:t>
            </w:r>
          </w:p>
        </w:tc>
        <w:tc>
          <w:tcPr>
            <w:tcW w:w="1418" w:type="dxa"/>
          </w:tcPr>
          <w:p w:rsidR="00D93ED3" w:rsidRPr="00EE36BE" w:rsidRDefault="00D93ED3" w:rsidP="00D93ED3">
            <w:pPr>
              <w:tabs>
                <w:tab w:val="left" w:pos="7485"/>
              </w:tabs>
              <w:jc w:val="right"/>
              <w:rPr>
                <w:sz w:val="16"/>
                <w:szCs w:val="16"/>
              </w:rPr>
            </w:pPr>
          </w:p>
        </w:tc>
      </w:tr>
    </w:tbl>
    <w:p w:rsidR="007B65E6" w:rsidRPr="003E7190" w:rsidRDefault="007B65E6" w:rsidP="00D93ED3">
      <w:pPr>
        <w:tabs>
          <w:tab w:val="left" w:pos="7485"/>
        </w:tabs>
        <w:jc w:val="right"/>
        <w:rPr>
          <w:b/>
          <w:sz w:val="22"/>
          <w:szCs w:val="22"/>
        </w:rPr>
      </w:pPr>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847"/>
        <w:gridCol w:w="850"/>
        <w:gridCol w:w="992"/>
        <w:gridCol w:w="948"/>
        <w:gridCol w:w="895"/>
        <w:gridCol w:w="778"/>
        <w:gridCol w:w="850"/>
        <w:gridCol w:w="901"/>
      </w:tblGrid>
      <w:tr w:rsidR="007B65E6" w:rsidRPr="003E7190" w:rsidTr="00EE36BE">
        <w:tc>
          <w:tcPr>
            <w:tcW w:w="2802" w:type="dxa"/>
            <w:vMerge w:val="restart"/>
            <w:tcBorders>
              <w:top w:val="single" w:sz="4" w:space="0" w:color="000000"/>
              <w:left w:val="single" w:sz="4" w:space="0" w:color="000000"/>
              <w:bottom w:val="single" w:sz="4" w:space="0" w:color="000000"/>
              <w:right w:val="single" w:sz="4" w:space="0" w:color="000000"/>
            </w:tcBorders>
            <w:hideMark/>
          </w:tcPr>
          <w:p w:rsidR="007B65E6" w:rsidRPr="003E7190" w:rsidRDefault="007B65E6">
            <w:pPr>
              <w:tabs>
                <w:tab w:val="left" w:pos="7485"/>
              </w:tabs>
              <w:spacing w:line="276" w:lineRule="auto"/>
              <w:jc w:val="center"/>
              <w:rPr>
                <w:rFonts w:eastAsia="Calibri"/>
              </w:rPr>
            </w:pPr>
            <w:r w:rsidRPr="003E7190">
              <w:rPr>
                <w:sz w:val="22"/>
                <w:szCs w:val="22"/>
              </w:rPr>
              <w:t>Наименование показателя</w:t>
            </w:r>
          </w:p>
        </w:tc>
        <w:tc>
          <w:tcPr>
            <w:tcW w:w="4532" w:type="dxa"/>
            <w:gridSpan w:val="5"/>
            <w:tcBorders>
              <w:top w:val="single" w:sz="4" w:space="0" w:color="000000"/>
              <w:left w:val="single" w:sz="4" w:space="0" w:color="000000"/>
              <w:bottom w:val="single" w:sz="4" w:space="0" w:color="000000"/>
              <w:right w:val="single" w:sz="4" w:space="0" w:color="000000"/>
            </w:tcBorders>
            <w:hideMark/>
          </w:tcPr>
          <w:p w:rsidR="007B65E6" w:rsidRPr="003E7190" w:rsidRDefault="007B65E6">
            <w:pPr>
              <w:tabs>
                <w:tab w:val="left" w:pos="7485"/>
              </w:tabs>
              <w:spacing w:line="276" w:lineRule="auto"/>
              <w:jc w:val="center"/>
              <w:rPr>
                <w:rFonts w:eastAsia="Calibri"/>
              </w:rPr>
            </w:pPr>
            <w:r w:rsidRPr="003E7190">
              <w:rPr>
                <w:sz w:val="22"/>
                <w:szCs w:val="22"/>
              </w:rPr>
              <w:t>Код по бюджетной классификации РФ</w:t>
            </w:r>
          </w:p>
        </w:tc>
        <w:tc>
          <w:tcPr>
            <w:tcW w:w="2529" w:type="dxa"/>
            <w:gridSpan w:val="3"/>
            <w:tcBorders>
              <w:top w:val="single" w:sz="4" w:space="0" w:color="000000"/>
              <w:left w:val="single" w:sz="4" w:space="0" w:color="000000"/>
              <w:bottom w:val="single" w:sz="4" w:space="0" w:color="auto"/>
              <w:right w:val="single" w:sz="4" w:space="0" w:color="auto"/>
            </w:tcBorders>
            <w:hideMark/>
          </w:tcPr>
          <w:p w:rsidR="007B65E6" w:rsidRPr="003E7190" w:rsidRDefault="007B65E6">
            <w:pPr>
              <w:tabs>
                <w:tab w:val="left" w:pos="7485"/>
              </w:tabs>
              <w:spacing w:line="276" w:lineRule="auto"/>
              <w:jc w:val="center"/>
              <w:rPr>
                <w:rFonts w:eastAsia="Calibri"/>
              </w:rPr>
            </w:pPr>
            <w:r w:rsidRPr="003E7190">
              <w:rPr>
                <w:sz w:val="22"/>
                <w:szCs w:val="22"/>
              </w:rPr>
              <w:t>Сумма</w:t>
            </w:r>
          </w:p>
        </w:tc>
      </w:tr>
      <w:tr w:rsidR="00EE36BE" w:rsidRPr="003E7190" w:rsidTr="00EE36BE">
        <w:tc>
          <w:tcPr>
            <w:tcW w:w="2802" w:type="dxa"/>
            <w:vMerge/>
            <w:tcBorders>
              <w:top w:val="single" w:sz="4" w:space="0" w:color="000000"/>
              <w:left w:val="single" w:sz="4" w:space="0" w:color="000000"/>
              <w:bottom w:val="single" w:sz="4" w:space="0" w:color="000000"/>
              <w:right w:val="single" w:sz="4" w:space="0" w:color="000000"/>
            </w:tcBorders>
            <w:vAlign w:val="center"/>
            <w:hideMark/>
          </w:tcPr>
          <w:p w:rsidR="003824DF" w:rsidRPr="003E7190" w:rsidRDefault="003824DF">
            <w:pPr>
              <w:rPr>
                <w:rFonts w:eastAsia="Calibri"/>
              </w:rPr>
            </w:pPr>
          </w:p>
        </w:tc>
        <w:tc>
          <w:tcPr>
            <w:tcW w:w="847"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раздела</w:t>
            </w:r>
          </w:p>
        </w:tc>
        <w:tc>
          <w:tcPr>
            <w:tcW w:w="850"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подраздела</w:t>
            </w:r>
          </w:p>
        </w:tc>
        <w:tc>
          <w:tcPr>
            <w:tcW w:w="99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целевой статьи</w:t>
            </w:r>
          </w:p>
        </w:tc>
        <w:tc>
          <w:tcPr>
            <w:tcW w:w="948"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вида расходов</w:t>
            </w:r>
          </w:p>
        </w:tc>
        <w:tc>
          <w:tcPr>
            <w:tcW w:w="895"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КОСГУ</w:t>
            </w:r>
          </w:p>
        </w:tc>
        <w:tc>
          <w:tcPr>
            <w:tcW w:w="778" w:type="dxa"/>
            <w:tcBorders>
              <w:top w:val="single" w:sz="4" w:space="0" w:color="auto"/>
              <w:left w:val="single" w:sz="4" w:space="0" w:color="000000"/>
              <w:bottom w:val="single" w:sz="4" w:space="0" w:color="000000"/>
              <w:right w:val="single" w:sz="4" w:space="0" w:color="auto"/>
            </w:tcBorders>
            <w:vAlign w:val="center"/>
            <w:hideMark/>
          </w:tcPr>
          <w:p w:rsidR="003824DF" w:rsidRPr="003E7190" w:rsidRDefault="003824DF" w:rsidP="003824DF">
            <w:pPr>
              <w:tabs>
                <w:tab w:val="left" w:pos="7485"/>
              </w:tabs>
              <w:jc w:val="center"/>
              <w:rPr>
                <w:rFonts w:eastAsia="Calibri"/>
              </w:rPr>
            </w:pPr>
            <w:r w:rsidRPr="003E7190">
              <w:rPr>
                <w:rFonts w:eastAsia="Calibri"/>
                <w:sz w:val="22"/>
                <w:szCs w:val="22"/>
              </w:rPr>
              <w:t>2017</w:t>
            </w:r>
          </w:p>
        </w:tc>
        <w:tc>
          <w:tcPr>
            <w:tcW w:w="850" w:type="dxa"/>
            <w:tcBorders>
              <w:top w:val="single" w:sz="4" w:space="0" w:color="auto"/>
              <w:left w:val="single" w:sz="4" w:space="0" w:color="000000"/>
              <w:bottom w:val="single" w:sz="4" w:space="0" w:color="000000"/>
              <w:right w:val="single" w:sz="4" w:space="0" w:color="auto"/>
            </w:tcBorders>
            <w:vAlign w:val="center"/>
          </w:tcPr>
          <w:p w:rsidR="003824DF" w:rsidRPr="003E7190" w:rsidRDefault="003824DF" w:rsidP="003824DF">
            <w:pPr>
              <w:tabs>
                <w:tab w:val="left" w:pos="7485"/>
              </w:tabs>
              <w:jc w:val="center"/>
              <w:rPr>
                <w:rFonts w:eastAsia="Calibri"/>
              </w:rPr>
            </w:pPr>
            <w:r w:rsidRPr="003E7190">
              <w:rPr>
                <w:rFonts w:eastAsia="Calibri"/>
                <w:sz w:val="22"/>
                <w:szCs w:val="22"/>
              </w:rPr>
              <w:t>2018</w:t>
            </w:r>
          </w:p>
        </w:tc>
        <w:tc>
          <w:tcPr>
            <w:tcW w:w="901" w:type="dxa"/>
            <w:tcBorders>
              <w:top w:val="single" w:sz="4" w:space="0" w:color="auto"/>
              <w:left w:val="single" w:sz="4" w:space="0" w:color="000000"/>
              <w:bottom w:val="single" w:sz="4" w:space="0" w:color="000000"/>
              <w:right w:val="single" w:sz="4" w:space="0" w:color="auto"/>
            </w:tcBorders>
            <w:vAlign w:val="center"/>
          </w:tcPr>
          <w:p w:rsidR="003824DF" w:rsidRPr="003E7190" w:rsidRDefault="003824DF" w:rsidP="003824DF">
            <w:pPr>
              <w:tabs>
                <w:tab w:val="left" w:pos="7485"/>
              </w:tabs>
              <w:jc w:val="center"/>
              <w:rPr>
                <w:rFonts w:eastAsia="Calibri"/>
              </w:rPr>
            </w:pPr>
            <w:r w:rsidRPr="003E7190">
              <w:rPr>
                <w:rFonts w:eastAsia="Calibri"/>
                <w:sz w:val="22"/>
                <w:szCs w:val="22"/>
              </w:rPr>
              <w:t>2019</w:t>
            </w: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1</w:t>
            </w:r>
          </w:p>
        </w:tc>
        <w:tc>
          <w:tcPr>
            <w:tcW w:w="847"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2</w:t>
            </w:r>
          </w:p>
        </w:tc>
        <w:tc>
          <w:tcPr>
            <w:tcW w:w="850"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3</w:t>
            </w:r>
          </w:p>
        </w:tc>
        <w:tc>
          <w:tcPr>
            <w:tcW w:w="99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4</w:t>
            </w:r>
          </w:p>
        </w:tc>
        <w:tc>
          <w:tcPr>
            <w:tcW w:w="948"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5</w:t>
            </w:r>
          </w:p>
        </w:tc>
        <w:tc>
          <w:tcPr>
            <w:tcW w:w="895"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jc w:val="center"/>
              <w:rPr>
                <w:rFonts w:eastAsia="Calibri"/>
              </w:rPr>
            </w:pPr>
            <w:r w:rsidRPr="003E7190">
              <w:rPr>
                <w:sz w:val="22"/>
                <w:szCs w:val="22"/>
              </w:rPr>
              <w:t>6</w:t>
            </w: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3824DF">
            <w:pPr>
              <w:tabs>
                <w:tab w:val="left" w:pos="7485"/>
              </w:tabs>
              <w:spacing w:line="276" w:lineRule="auto"/>
              <w:jc w:val="center"/>
              <w:rPr>
                <w:rFonts w:eastAsia="Calibri"/>
              </w:rPr>
            </w:pPr>
            <w:r w:rsidRPr="003E7190">
              <w:rPr>
                <w:sz w:val="22"/>
                <w:szCs w:val="22"/>
              </w:rPr>
              <w:t>7</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24DF" w:rsidP="003824DF">
            <w:pPr>
              <w:tabs>
                <w:tab w:val="left" w:pos="7485"/>
              </w:tabs>
              <w:spacing w:line="276" w:lineRule="auto"/>
              <w:jc w:val="center"/>
              <w:rPr>
                <w:rFonts w:eastAsia="Calibri"/>
              </w:rPr>
            </w:pPr>
            <w:r w:rsidRPr="003E7190">
              <w:rPr>
                <w:rFonts w:eastAsia="Calibri"/>
                <w:sz w:val="22"/>
                <w:szCs w:val="22"/>
              </w:rPr>
              <w:t>8</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3824DF" w:rsidP="003824DF">
            <w:pPr>
              <w:tabs>
                <w:tab w:val="left" w:pos="7485"/>
              </w:tabs>
              <w:spacing w:line="276" w:lineRule="auto"/>
              <w:jc w:val="center"/>
              <w:rPr>
                <w:rFonts w:eastAsia="Calibri"/>
              </w:rPr>
            </w:pPr>
            <w:r w:rsidRPr="003E7190">
              <w:rPr>
                <w:rFonts w:eastAsia="Calibri"/>
                <w:sz w:val="22"/>
                <w:szCs w:val="22"/>
              </w:rPr>
              <w:t>9</w:t>
            </w: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b/>
              </w:rPr>
            </w:pPr>
            <w:r w:rsidRPr="003E7190">
              <w:rPr>
                <w:b/>
                <w:sz w:val="22"/>
                <w:szCs w:val="22"/>
              </w:rPr>
              <w:t>ДОХОДЫ</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rPr>
            </w:pP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Остаток на начало года</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tcPr>
          <w:p w:rsidR="003824DF" w:rsidRPr="003E7190" w:rsidRDefault="002B59F1">
            <w:pPr>
              <w:tabs>
                <w:tab w:val="left" w:pos="7485"/>
              </w:tabs>
              <w:spacing w:line="276" w:lineRule="auto"/>
              <w:jc w:val="center"/>
              <w:rPr>
                <w:rFonts w:eastAsia="Calibri"/>
              </w:rPr>
            </w:pPr>
            <w:r>
              <w:rPr>
                <w:rFonts w:eastAsia="Calibri"/>
                <w:sz w:val="22"/>
                <w:szCs w:val="22"/>
              </w:rPr>
              <w:t>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2B59F1">
            <w:pPr>
              <w:tabs>
                <w:tab w:val="left" w:pos="7485"/>
              </w:tabs>
              <w:spacing w:line="276" w:lineRule="auto"/>
              <w:jc w:val="center"/>
              <w:rPr>
                <w:rFonts w:eastAsia="Calibri"/>
              </w:rPr>
            </w:pPr>
            <w:r>
              <w:rPr>
                <w:rFonts w:eastAsia="Calibri"/>
                <w:sz w:val="22"/>
                <w:szCs w:val="22"/>
              </w:rPr>
              <w:t>0</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2B59F1">
            <w:pPr>
              <w:tabs>
                <w:tab w:val="left" w:pos="7485"/>
              </w:tabs>
              <w:spacing w:line="276" w:lineRule="auto"/>
              <w:jc w:val="center"/>
              <w:rPr>
                <w:rFonts w:eastAsia="Calibri"/>
              </w:rPr>
            </w:pPr>
            <w:r>
              <w:rPr>
                <w:rFonts w:eastAsia="Calibri"/>
                <w:sz w:val="22"/>
                <w:szCs w:val="22"/>
              </w:rPr>
              <w:t>0</w:t>
            </w: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Поступления текущего года – всего:</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rPr>
            </w:pP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в т.ч.</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rPr>
            </w:pP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поступления от Концертной деятельности</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tcPr>
          <w:p w:rsidR="003824DF" w:rsidRPr="003E7190" w:rsidRDefault="00404CE4">
            <w:pPr>
              <w:tabs>
                <w:tab w:val="left" w:pos="7485"/>
              </w:tabs>
              <w:spacing w:line="276" w:lineRule="auto"/>
              <w:jc w:val="center"/>
              <w:rPr>
                <w:rFonts w:eastAsia="Calibri"/>
              </w:rPr>
            </w:pPr>
            <w:r>
              <w:rPr>
                <w:rFonts w:eastAsia="Calibri"/>
              </w:rPr>
              <w:t>1000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404CE4">
            <w:pPr>
              <w:tabs>
                <w:tab w:val="left" w:pos="7485"/>
              </w:tabs>
              <w:spacing w:line="276" w:lineRule="auto"/>
              <w:jc w:val="center"/>
              <w:rPr>
                <w:rFonts w:eastAsia="Calibri"/>
              </w:rPr>
            </w:pPr>
            <w:r>
              <w:rPr>
                <w:rFonts w:eastAsia="Calibri"/>
              </w:rPr>
              <w:t>1000</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404CE4">
            <w:pPr>
              <w:tabs>
                <w:tab w:val="left" w:pos="7485"/>
              </w:tabs>
              <w:spacing w:line="276" w:lineRule="auto"/>
              <w:jc w:val="center"/>
              <w:rPr>
                <w:rFonts w:eastAsia="Calibri"/>
              </w:rPr>
            </w:pPr>
            <w:r>
              <w:rPr>
                <w:rFonts w:eastAsia="Calibri"/>
              </w:rPr>
              <w:t>1000</w:t>
            </w: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Вечера отдыха</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404CE4">
            <w:pPr>
              <w:tabs>
                <w:tab w:val="left" w:pos="7485"/>
              </w:tabs>
              <w:spacing w:line="276" w:lineRule="auto"/>
              <w:jc w:val="center"/>
              <w:rPr>
                <w:rFonts w:eastAsia="Calibri"/>
                <w:b/>
              </w:rPr>
            </w:pPr>
            <w:r>
              <w:rPr>
                <w:rFonts w:eastAsia="Calibri"/>
                <w:b/>
              </w:rPr>
              <w:t>2000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404CE4" w:rsidP="00404CE4">
            <w:pPr>
              <w:tabs>
                <w:tab w:val="left" w:pos="7485"/>
              </w:tabs>
              <w:spacing w:line="276" w:lineRule="auto"/>
              <w:rPr>
                <w:rFonts w:eastAsia="Calibri"/>
                <w:b/>
              </w:rPr>
            </w:pPr>
            <w:r>
              <w:rPr>
                <w:rFonts w:eastAsia="Calibri"/>
                <w:b/>
              </w:rPr>
              <w:t>2000</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404CE4">
            <w:pPr>
              <w:tabs>
                <w:tab w:val="left" w:pos="7485"/>
              </w:tabs>
              <w:spacing w:line="276" w:lineRule="auto"/>
              <w:jc w:val="center"/>
              <w:rPr>
                <w:rFonts w:eastAsia="Calibri"/>
                <w:b/>
              </w:rPr>
            </w:pPr>
            <w:r>
              <w:rPr>
                <w:rFonts w:eastAsia="Calibri"/>
                <w:b/>
              </w:rPr>
              <w:t>2000</w:t>
            </w:r>
          </w:p>
        </w:tc>
      </w:tr>
      <w:tr w:rsidR="003E7190" w:rsidRPr="003E7190" w:rsidTr="00EE36BE">
        <w:trPr>
          <w:trHeight w:val="327"/>
        </w:trPr>
        <w:tc>
          <w:tcPr>
            <w:tcW w:w="2802" w:type="dxa"/>
            <w:tcBorders>
              <w:top w:val="single" w:sz="4" w:space="0" w:color="000000"/>
              <w:left w:val="single" w:sz="4" w:space="0" w:color="000000"/>
              <w:bottom w:val="single" w:sz="4" w:space="0" w:color="auto"/>
              <w:right w:val="single" w:sz="4" w:space="0" w:color="000000"/>
            </w:tcBorders>
            <w:hideMark/>
          </w:tcPr>
          <w:p w:rsidR="003824DF" w:rsidRPr="003E7190" w:rsidRDefault="003824DF" w:rsidP="007B65E6">
            <w:pPr>
              <w:tabs>
                <w:tab w:val="left" w:pos="7485"/>
              </w:tabs>
              <w:rPr>
                <w:rFonts w:eastAsia="Calibri"/>
              </w:rPr>
            </w:pPr>
            <w:r w:rsidRPr="003E7190">
              <w:rPr>
                <w:sz w:val="22"/>
                <w:szCs w:val="22"/>
              </w:rPr>
              <w:t>Вечерний клуб</w:t>
            </w:r>
          </w:p>
        </w:tc>
        <w:tc>
          <w:tcPr>
            <w:tcW w:w="847"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auto"/>
              <w:right w:val="single" w:sz="4" w:space="0" w:color="auto"/>
            </w:tcBorders>
            <w:hideMark/>
          </w:tcPr>
          <w:p w:rsidR="003824DF" w:rsidRPr="003E7190" w:rsidRDefault="00404CE4">
            <w:pPr>
              <w:tabs>
                <w:tab w:val="left" w:pos="7485"/>
              </w:tabs>
              <w:spacing w:line="276" w:lineRule="auto"/>
              <w:jc w:val="center"/>
              <w:rPr>
                <w:rFonts w:eastAsia="Calibri"/>
                <w:b/>
              </w:rPr>
            </w:pPr>
            <w:r>
              <w:rPr>
                <w:rFonts w:eastAsia="Calibri"/>
                <w:b/>
              </w:rPr>
              <w:t>2000</w:t>
            </w:r>
          </w:p>
        </w:tc>
        <w:tc>
          <w:tcPr>
            <w:tcW w:w="850" w:type="dxa"/>
            <w:tcBorders>
              <w:top w:val="single" w:sz="4" w:space="0" w:color="000000"/>
              <w:left w:val="single" w:sz="4" w:space="0" w:color="auto"/>
              <w:bottom w:val="single" w:sz="4" w:space="0" w:color="auto"/>
              <w:right w:val="single" w:sz="4" w:space="0" w:color="auto"/>
            </w:tcBorders>
          </w:tcPr>
          <w:p w:rsidR="003824DF" w:rsidRPr="003E7190" w:rsidRDefault="00404CE4">
            <w:pPr>
              <w:tabs>
                <w:tab w:val="left" w:pos="7485"/>
              </w:tabs>
              <w:spacing w:line="276" w:lineRule="auto"/>
              <w:jc w:val="center"/>
              <w:rPr>
                <w:rFonts w:eastAsia="Calibri"/>
                <w:b/>
              </w:rPr>
            </w:pPr>
            <w:r>
              <w:rPr>
                <w:rFonts w:eastAsia="Calibri"/>
                <w:b/>
              </w:rPr>
              <w:t>2000</w:t>
            </w:r>
          </w:p>
        </w:tc>
        <w:tc>
          <w:tcPr>
            <w:tcW w:w="901" w:type="dxa"/>
            <w:tcBorders>
              <w:top w:val="single" w:sz="4" w:space="0" w:color="000000"/>
              <w:left w:val="single" w:sz="4" w:space="0" w:color="auto"/>
              <w:bottom w:val="single" w:sz="4" w:space="0" w:color="auto"/>
              <w:right w:val="single" w:sz="4" w:space="0" w:color="000000"/>
            </w:tcBorders>
          </w:tcPr>
          <w:p w:rsidR="003824DF" w:rsidRPr="003E7190" w:rsidRDefault="00404CE4">
            <w:pPr>
              <w:tabs>
                <w:tab w:val="left" w:pos="7485"/>
              </w:tabs>
              <w:spacing w:line="276" w:lineRule="auto"/>
              <w:jc w:val="center"/>
              <w:rPr>
                <w:rFonts w:eastAsia="Calibri"/>
                <w:b/>
              </w:rPr>
            </w:pPr>
            <w:r>
              <w:rPr>
                <w:rFonts w:eastAsia="Calibri"/>
                <w:b/>
              </w:rPr>
              <w:t>2000</w:t>
            </w:r>
          </w:p>
        </w:tc>
      </w:tr>
      <w:tr w:rsidR="003E7190" w:rsidRPr="003E7190" w:rsidTr="00EE36BE">
        <w:trPr>
          <w:trHeight w:val="284"/>
        </w:trPr>
        <w:tc>
          <w:tcPr>
            <w:tcW w:w="2802" w:type="dxa"/>
            <w:tcBorders>
              <w:top w:val="single" w:sz="4" w:space="0" w:color="auto"/>
              <w:left w:val="single" w:sz="4" w:space="0" w:color="000000"/>
              <w:bottom w:val="single" w:sz="4" w:space="0" w:color="000000"/>
              <w:right w:val="single" w:sz="4" w:space="0" w:color="000000"/>
            </w:tcBorders>
            <w:hideMark/>
          </w:tcPr>
          <w:p w:rsidR="003824DF" w:rsidRPr="003E7190" w:rsidRDefault="003824DF" w:rsidP="007B65E6">
            <w:pPr>
              <w:tabs>
                <w:tab w:val="left" w:pos="7485"/>
              </w:tabs>
            </w:pPr>
            <w:r w:rsidRPr="003E7190">
              <w:rPr>
                <w:sz w:val="22"/>
                <w:szCs w:val="22"/>
              </w:rPr>
              <w:t>Соц. заказы</w:t>
            </w:r>
          </w:p>
        </w:tc>
        <w:tc>
          <w:tcPr>
            <w:tcW w:w="847"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auto"/>
              <w:left w:val="single" w:sz="4" w:space="0" w:color="000000"/>
              <w:bottom w:val="single" w:sz="4" w:space="0" w:color="000000"/>
              <w:right w:val="single" w:sz="4" w:space="0" w:color="auto"/>
            </w:tcBorders>
            <w:hideMark/>
          </w:tcPr>
          <w:p w:rsidR="003824DF" w:rsidRPr="003E7190" w:rsidRDefault="003847AD">
            <w:pPr>
              <w:tabs>
                <w:tab w:val="left" w:pos="7485"/>
              </w:tabs>
              <w:spacing w:line="276" w:lineRule="auto"/>
              <w:jc w:val="center"/>
              <w:rPr>
                <w:rFonts w:eastAsia="Calibri"/>
                <w:b/>
              </w:rPr>
            </w:pPr>
            <w:r>
              <w:rPr>
                <w:rFonts w:eastAsia="Calibri"/>
                <w:b/>
              </w:rPr>
              <w:t>2000</w:t>
            </w:r>
          </w:p>
        </w:tc>
        <w:tc>
          <w:tcPr>
            <w:tcW w:w="850" w:type="dxa"/>
            <w:tcBorders>
              <w:top w:val="single" w:sz="4" w:space="0" w:color="auto"/>
              <w:left w:val="single" w:sz="4" w:space="0" w:color="auto"/>
              <w:bottom w:val="single" w:sz="4" w:space="0" w:color="000000"/>
              <w:right w:val="single" w:sz="4" w:space="0" w:color="auto"/>
            </w:tcBorders>
          </w:tcPr>
          <w:p w:rsidR="003824DF" w:rsidRPr="003E7190" w:rsidRDefault="003847AD">
            <w:pPr>
              <w:tabs>
                <w:tab w:val="left" w:pos="7485"/>
              </w:tabs>
              <w:spacing w:line="276" w:lineRule="auto"/>
              <w:jc w:val="center"/>
              <w:rPr>
                <w:rFonts w:eastAsia="Calibri"/>
                <w:b/>
              </w:rPr>
            </w:pPr>
            <w:r>
              <w:rPr>
                <w:rFonts w:eastAsia="Calibri"/>
                <w:b/>
              </w:rPr>
              <w:t>2000</w:t>
            </w:r>
          </w:p>
        </w:tc>
        <w:tc>
          <w:tcPr>
            <w:tcW w:w="901" w:type="dxa"/>
            <w:tcBorders>
              <w:top w:val="single" w:sz="4" w:space="0" w:color="auto"/>
              <w:left w:val="single" w:sz="4" w:space="0" w:color="auto"/>
              <w:bottom w:val="single" w:sz="4" w:space="0" w:color="000000"/>
              <w:right w:val="single" w:sz="4" w:space="0" w:color="000000"/>
            </w:tcBorders>
          </w:tcPr>
          <w:p w:rsidR="003824DF" w:rsidRPr="003E7190" w:rsidRDefault="003847AD">
            <w:pPr>
              <w:tabs>
                <w:tab w:val="left" w:pos="7485"/>
              </w:tabs>
              <w:spacing w:line="276" w:lineRule="auto"/>
              <w:jc w:val="center"/>
              <w:rPr>
                <w:rFonts w:eastAsia="Calibri"/>
                <w:b/>
              </w:rPr>
            </w:pPr>
            <w:r>
              <w:rPr>
                <w:rFonts w:eastAsia="Calibri"/>
                <w:b/>
              </w:rPr>
              <w:t>2000</w:t>
            </w: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 xml:space="preserve">Прочие </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404CE4">
            <w:pPr>
              <w:tabs>
                <w:tab w:val="left" w:pos="7485"/>
              </w:tabs>
              <w:spacing w:line="276" w:lineRule="auto"/>
              <w:jc w:val="center"/>
              <w:rPr>
                <w:rFonts w:eastAsia="Calibri"/>
                <w:b/>
              </w:rPr>
            </w:pPr>
            <w:r>
              <w:rPr>
                <w:rFonts w:eastAsia="Calibri"/>
                <w:b/>
              </w:rPr>
              <w:t>1000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404CE4">
            <w:pPr>
              <w:tabs>
                <w:tab w:val="left" w:pos="7485"/>
              </w:tabs>
              <w:spacing w:line="276" w:lineRule="auto"/>
              <w:jc w:val="center"/>
              <w:rPr>
                <w:rFonts w:eastAsia="Calibri"/>
                <w:b/>
              </w:rPr>
            </w:pPr>
            <w:r>
              <w:rPr>
                <w:rFonts w:eastAsia="Calibri"/>
                <w:b/>
              </w:rPr>
              <w:t>1000</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404CE4">
            <w:pPr>
              <w:tabs>
                <w:tab w:val="left" w:pos="7485"/>
              </w:tabs>
              <w:spacing w:line="276" w:lineRule="auto"/>
              <w:jc w:val="center"/>
              <w:rPr>
                <w:rFonts w:eastAsia="Calibri"/>
                <w:b/>
              </w:rPr>
            </w:pPr>
            <w:r>
              <w:rPr>
                <w:rFonts w:eastAsia="Calibri"/>
                <w:b/>
              </w:rPr>
              <w:t>1000</w:t>
            </w: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b/>
              </w:rPr>
            </w:pPr>
            <w:r w:rsidRPr="003E7190">
              <w:rPr>
                <w:b/>
                <w:sz w:val="22"/>
                <w:szCs w:val="22"/>
              </w:rPr>
              <w:t>Всего доходов, подлежащих распределению:</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3847AD">
            <w:pPr>
              <w:tabs>
                <w:tab w:val="left" w:pos="7485"/>
              </w:tabs>
              <w:spacing w:line="276" w:lineRule="auto"/>
              <w:jc w:val="center"/>
              <w:rPr>
                <w:rFonts w:eastAsia="Calibri"/>
                <w:b/>
              </w:rPr>
            </w:pPr>
            <w:r>
              <w:rPr>
                <w:rFonts w:eastAsia="Calibri"/>
                <w:b/>
              </w:rPr>
              <w:t>8</w:t>
            </w:r>
            <w:r w:rsidR="00404CE4">
              <w:rPr>
                <w:rFonts w:eastAsia="Calibri"/>
                <w:b/>
              </w:rPr>
              <w:t>000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47AD">
            <w:pPr>
              <w:tabs>
                <w:tab w:val="left" w:pos="7485"/>
              </w:tabs>
              <w:spacing w:line="276" w:lineRule="auto"/>
              <w:jc w:val="center"/>
              <w:rPr>
                <w:rFonts w:eastAsia="Calibri"/>
                <w:b/>
              </w:rPr>
            </w:pPr>
            <w:r>
              <w:rPr>
                <w:rFonts w:eastAsia="Calibri"/>
                <w:b/>
              </w:rPr>
              <w:t>8</w:t>
            </w:r>
            <w:r w:rsidR="00404CE4">
              <w:rPr>
                <w:rFonts w:eastAsia="Calibri"/>
                <w:b/>
              </w:rPr>
              <w:t>000</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3847AD">
            <w:pPr>
              <w:tabs>
                <w:tab w:val="left" w:pos="7485"/>
              </w:tabs>
              <w:spacing w:line="276" w:lineRule="auto"/>
              <w:jc w:val="center"/>
              <w:rPr>
                <w:rFonts w:eastAsia="Calibri"/>
                <w:b/>
              </w:rPr>
            </w:pPr>
            <w:r>
              <w:rPr>
                <w:rFonts w:eastAsia="Calibri"/>
                <w:b/>
              </w:rPr>
              <w:t>8</w:t>
            </w:r>
            <w:r w:rsidR="00404CE4">
              <w:rPr>
                <w:rFonts w:eastAsia="Calibri"/>
                <w:b/>
              </w:rPr>
              <w:t>000</w:t>
            </w:r>
          </w:p>
        </w:tc>
      </w:tr>
      <w:tr w:rsidR="003E7190" w:rsidRPr="003E7190" w:rsidTr="00EE36BE">
        <w:trPr>
          <w:trHeight w:val="327"/>
        </w:trPr>
        <w:tc>
          <w:tcPr>
            <w:tcW w:w="2802" w:type="dxa"/>
            <w:tcBorders>
              <w:top w:val="single" w:sz="4" w:space="0" w:color="000000"/>
              <w:left w:val="single" w:sz="4" w:space="0" w:color="000000"/>
              <w:bottom w:val="single" w:sz="4" w:space="0" w:color="auto"/>
              <w:right w:val="single" w:sz="4" w:space="0" w:color="000000"/>
            </w:tcBorders>
            <w:hideMark/>
          </w:tcPr>
          <w:p w:rsidR="003824DF" w:rsidRPr="003E7190" w:rsidRDefault="003824DF" w:rsidP="007B65E6">
            <w:pPr>
              <w:tabs>
                <w:tab w:val="left" w:pos="7485"/>
              </w:tabs>
              <w:rPr>
                <w:rFonts w:eastAsia="Calibri"/>
                <w:b/>
              </w:rPr>
            </w:pPr>
            <w:r w:rsidRPr="003E7190">
              <w:rPr>
                <w:b/>
                <w:sz w:val="22"/>
                <w:szCs w:val="22"/>
              </w:rPr>
              <w:t>РАСХОДЫ</w:t>
            </w:r>
          </w:p>
        </w:tc>
        <w:tc>
          <w:tcPr>
            <w:tcW w:w="847"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auto"/>
              <w:right w:val="single" w:sz="4" w:space="0" w:color="auto"/>
            </w:tcBorders>
          </w:tcPr>
          <w:p w:rsidR="003824DF" w:rsidRPr="003E7190" w:rsidRDefault="003824DF">
            <w:pPr>
              <w:tabs>
                <w:tab w:val="left" w:pos="7485"/>
              </w:tabs>
              <w:spacing w:line="276" w:lineRule="auto"/>
              <w:jc w:val="center"/>
              <w:rPr>
                <w:rFonts w:eastAsia="Calibri"/>
                <w:b/>
              </w:rPr>
            </w:pPr>
          </w:p>
        </w:tc>
        <w:tc>
          <w:tcPr>
            <w:tcW w:w="850" w:type="dxa"/>
            <w:tcBorders>
              <w:top w:val="single" w:sz="4" w:space="0" w:color="000000"/>
              <w:left w:val="single" w:sz="4" w:space="0" w:color="auto"/>
              <w:bottom w:val="single" w:sz="4" w:space="0" w:color="auto"/>
              <w:right w:val="single" w:sz="4" w:space="0" w:color="auto"/>
            </w:tcBorders>
          </w:tcPr>
          <w:p w:rsidR="003824DF" w:rsidRPr="003E7190" w:rsidRDefault="003824DF">
            <w:pPr>
              <w:tabs>
                <w:tab w:val="left" w:pos="7485"/>
              </w:tabs>
              <w:spacing w:line="276" w:lineRule="auto"/>
              <w:jc w:val="center"/>
              <w:rPr>
                <w:rFonts w:eastAsia="Calibri"/>
                <w:b/>
              </w:rPr>
            </w:pPr>
          </w:p>
        </w:tc>
        <w:tc>
          <w:tcPr>
            <w:tcW w:w="901" w:type="dxa"/>
            <w:tcBorders>
              <w:top w:val="single" w:sz="4" w:space="0" w:color="000000"/>
              <w:left w:val="single" w:sz="4" w:space="0" w:color="auto"/>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b/>
              </w:rPr>
            </w:pPr>
          </w:p>
        </w:tc>
      </w:tr>
      <w:tr w:rsidR="003E7190" w:rsidRPr="003E7190" w:rsidTr="00EE36BE">
        <w:trPr>
          <w:trHeight w:val="284"/>
        </w:trPr>
        <w:tc>
          <w:tcPr>
            <w:tcW w:w="2802" w:type="dxa"/>
            <w:tcBorders>
              <w:top w:val="single" w:sz="4" w:space="0" w:color="auto"/>
              <w:left w:val="single" w:sz="4" w:space="0" w:color="000000"/>
              <w:bottom w:val="single" w:sz="4" w:space="0" w:color="000000"/>
              <w:right w:val="single" w:sz="4" w:space="0" w:color="000000"/>
            </w:tcBorders>
            <w:hideMark/>
          </w:tcPr>
          <w:p w:rsidR="003824DF" w:rsidRPr="003E7190" w:rsidRDefault="003824DF" w:rsidP="007B65E6">
            <w:pPr>
              <w:tabs>
                <w:tab w:val="left" w:pos="7485"/>
              </w:tabs>
            </w:pPr>
            <w:r w:rsidRPr="003E7190">
              <w:rPr>
                <w:sz w:val="22"/>
                <w:szCs w:val="22"/>
              </w:rPr>
              <w:t>Транспортные услуги</w:t>
            </w:r>
          </w:p>
        </w:tc>
        <w:tc>
          <w:tcPr>
            <w:tcW w:w="847"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auto"/>
              <w:left w:val="single" w:sz="4" w:space="0" w:color="000000"/>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b/>
              </w:rPr>
            </w:pPr>
          </w:p>
        </w:tc>
        <w:tc>
          <w:tcPr>
            <w:tcW w:w="850" w:type="dxa"/>
            <w:tcBorders>
              <w:top w:val="single" w:sz="4" w:space="0" w:color="auto"/>
              <w:left w:val="single" w:sz="4" w:space="0" w:color="auto"/>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b/>
              </w:rPr>
            </w:pPr>
          </w:p>
        </w:tc>
        <w:tc>
          <w:tcPr>
            <w:tcW w:w="901" w:type="dxa"/>
            <w:tcBorders>
              <w:top w:val="single" w:sz="4" w:space="0" w:color="auto"/>
              <w:left w:val="single" w:sz="4" w:space="0" w:color="auto"/>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b/>
              </w:rPr>
            </w:pP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Хозтовары</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404CE4">
            <w:pPr>
              <w:tabs>
                <w:tab w:val="left" w:pos="7485"/>
              </w:tabs>
              <w:spacing w:line="276" w:lineRule="auto"/>
              <w:jc w:val="center"/>
              <w:rPr>
                <w:rFonts w:eastAsia="Calibri"/>
                <w:b/>
              </w:rPr>
            </w:pPr>
            <w:r>
              <w:rPr>
                <w:rFonts w:eastAsia="Calibri"/>
                <w:b/>
              </w:rPr>
              <w:t>2000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404CE4">
            <w:pPr>
              <w:tabs>
                <w:tab w:val="left" w:pos="7485"/>
              </w:tabs>
              <w:spacing w:line="276" w:lineRule="auto"/>
              <w:jc w:val="center"/>
              <w:rPr>
                <w:rFonts w:eastAsia="Calibri"/>
                <w:b/>
              </w:rPr>
            </w:pPr>
            <w:r>
              <w:rPr>
                <w:rFonts w:eastAsia="Calibri"/>
                <w:b/>
              </w:rPr>
              <w:t>2000</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404CE4">
            <w:pPr>
              <w:tabs>
                <w:tab w:val="left" w:pos="7485"/>
              </w:tabs>
              <w:spacing w:line="276" w:lineRule="auto"/>
              <w:jc w:val="center"/>
              <w:rPr>
                <w:rFonts w:eastAsia="Calibri"/>
                <w:b/>
              </w:rPr>
            </w:pPr>
            <w:r>
              <w:rPr>
                <w:rFonts w:eastAsia="Calibri"/>
                <w:b/>
              </w:rPr>
              <w:t>2000</w:t>
            </w:r>
          </w:p>
        </w:tc>
      </w:tr>
      <w:tr w:rsidR="003E7190" w:rsidRPr="003E7190" w:rsidTr="00EE36BE">
        <w:trPr>
          <w:trHeight w:val="338"/>
        </w:trPr>
        <w:tc>
          <w:tcPr>
            <w:tcW w:w="2802" w:type="dxa"/>
            <w:tcBorders>
              <w:top w:val="single" w:sz="4" w:space="0" w:color="000000"/>
              <w:left w:val="single" w:sz="4" w:space="0" w:color="000000"/>
              <w:bottom w:val="single" w:sz="4" w:space="0" w:color="auto"/>
              <w:right w:val="single" w:sz="4" w:space="0" w:color="000000"/>
            </w:tcBorders>
            <w:hideMark/>
          </w:tcPr>
          <w:p w:rsidR="003824DF" w:rsidRPr="003E7190" w:rsidRDefault="003824DF" w:rsidP="003824DF">
            <w:pPr>
              <w:tabs>
                <w:tab w:val="left" w:pos="7485"/>
              </w:tabs>
              <w:rPr>
                <w:rFonts w:eastAsia="Calibri"/>
              </w:rPr>
            </w:pPr>
            <w:r w:rsidRPr="003E7190">
              <w:rPr>
                <w:sz w:val="22"/>
                <w:szCs w:val="22"/>
              </w:rPr>
              <w:t>Канцтовары</w:t>
            </w:r>
          </w:p>
        </w:tc>
        <w:tc>
          <w:tcPr>
            <w:tcW w:w="847"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auto"/>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auto"/>
              <w:right w:val="single" w:sz="4" w:space="0" w:color="auto"/>
            </w:tcBorders>
            <w:hideMark/>
          </w:tcPr>
          <w:p w:rsidR="003824DF" w:rsidRPr="003E7190" w:rsidRDefault="00404CE4">
            <w:pPr>
              <w:tabs>
                <w:tab w:val="left" w:pos="7485"/>
              </w:tabs>
              <w:spacing w:line="276" w:lineRule="auto"/>
              <w:jc w:val="center"/>
              <w:rPr>
                <w:rFonts w:eastAsia="Calibri"/>
                <w:b/>
              </w:rPr>
            </w:pPr>
            <w:r>
              <w:rPr>
                <w:rFonts w:eastAsia="Calibri"/>
                <w:b/>
              </w:rPr>
              <w:t>2000</w:t>
            </w:r>
          </w:p>
        </w:tc>
        <w:tc>
          <w:tcPr>
            <w:tcW w:w="850" w:type="dxa"/>
            <w:tcBorders>
              <w:top w:val="single" w:sz="4" w:space="0" w:color="000000"/>
              <w:left w:val="single" w:sz="4" w:space="0" w:color="auto"/>
              <w:bottom w:val="single" w:sz="4" w:space="0" w:color="auto"/>
              <w:right w:val="single" w:sz="4" w:space="0" w:color="auto"/>
            </w:tcBorders>
          </w:tcPr>
          <w:p w:rsidR="003824DF" w:rsidRPr="003E7190" w:rsidRDefault="00404CE4">
            <w:pPr>
              <w:tabs>
                <w:tab w:val="left" w:pos="7485"/>
              </w:tabs>
              <w:spacing w:line="276" w:lineRule="auto"/>
              <w:jc w:val="center"/>
              <w:rPr>
                <w:rFonts w:eastAsia="Calibri"/>
                <w:b/>
              </w:rPr>
            </w:pPr>
            <w:r>
              <w:rPr>
                <w:rFonts w:eastAsia="Calibri"/>
                <w:b/>
              </w:rPr>
              <w:t>2000</w:t>
            </w:r>
          </w:p>
        </w:tc>
        <w:tc>
          <w:tcPr>
            <w:tcW w:w="901" w:type="dxa"/>
            <w:tcBorders>
              <w:top w:val="single" w:sz="4" w:space="0" w:color="000000"/>
              <w:left w:val="single" w:sz="4" w:space="0" w:color="auto"/>
              <w:bottom w:val="single" w:sz="4" w:space="0" w:color="auto"/>
              <w:right w:val="single" w:sz="4" w:space="0" w:color="000000"/>
            </w:tcBorders>
          </w:tcPr>
          <w:p w:rsidR="003824DF" w:rsidRPr="003E7190" w:rsidRDefault="00404CE4">
            <w:pPr>
              <w:tabs>
                <w:tab w:val="left" w:pos="7485"/>
              </w:tabs>
              <w:spacing w:line="276" w:lineRule="auto"/>
              <w:jc w:val="center"/>
              <w:rPr>
                <w:rFonts w:eastAsia="Calibri"/>
                <w:b/>
              </w:rPr>
            </w:pPr>
            <w:r>
              <w:rPr>
                <w:rFonts w:eastAsia="Calibri"/>
                <w:b/>
              </w:rPr>
              <w:t>2000</w:t>
            </w:r>
          </w:p>
        </w:tc>
      </w:tr>
      <w:tr w:rsidR="003E7190" w:rsidRPr="003E7190" w:rsidTr="00EE36BE">
        <w:trPr>
          <w:trHeight w:val="273"/>
        </w:trPr>
        <w:tc>
          <w:tcPr>
            <w:tcW w:w="2802" w:type="dxa"/>
            <w:tcBorders>
              <w:top w:val="single" w:sz="4" w:space="0" w:color="auto"/>
              <w:left w:val="single" w:sz="4" w:space="0" w:color="000000"/>
              <w:bottom w:val="single" w:sz="4" w:space="0" w:color="auto"/>
              <w:right w:val="single" w:sz="4" w:space="0" w:color="000000"/>
            </w:tcBorders>
            <w:hideMark/>
          </w:tcPr>
          <w:p w:rsidR="003824DF" w:rsidRPr="003E7190" w:rsidRDefault="003824DF" w:rsidP="003824DF">
            <w:pPr>
              <w:tabs>
                <w:tab w:val="left" w:pos="7485"/>
              </w:tabs>
            </w:pPr>
            <w:r w:rsidRPr="003E7190">
              <w:rPr>
                <w:sz w:val="22"/>
                <w:szCs w:val="22"/>
              </w:rPr>
              <w:t>ГСМ</w:t>
            </w:r>
          </w:p>
        </w:tc>
        <w:tc>
          <w:tcPr>
            <w:tcW w:w="847"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auto"/>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auto"/>
              <w:left w:val="single" w:sz="4" w:space="0" w:color="000000"/>
              <w:bottom w:val="single" w:sz="4" w:space="0" w:color="000000"/>
              <w:right w:val="single" w:sz="4" w:space="0" w:color="auto"/>
            </w:tcBorders>
            <w:hideMark/>
          </w:tcPr>
          <w:p w:rsidR="003824DF" w:rsidRPr="003E7190" w:rsidRDefault="003824DF">
            <w:pPr>
              <w:tabs>
                <w:tab w:val="left" w:pos="7485"/>
              </w:tabs>
              <w:spacing w:line="276" w:lineRule="auto"/>
              <w:jc w:val="center"/>
              <w:rPr>
                <w:rFonts w:eastAsia="Calibri"/>
                <w:b/>
              </w:rPr>
            </w:pPr>
          </w:p>
        </w:tc>
        <w:tc>
          <w:tcPr>
            <w:tcW w:w="850" w:type="dxa"/>
            <w:tcBorders>
              <w:top w:val="single" w:sz="4" w:space="0" w:color="auto"/>
              <w:left w:val="single" w:sz="4" w:space="0" w:color="auto"/>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b/>
              </w:rPr>
            </w:pPr>
          </w:p>
        </w:tc>
        <w:tc>
          <w:tcPr>
            <w:tcW w:w="901" w:type="dxa"/>
            <w:tcBorders>
              <w:top w:val="single" w:sz="4" w:space="0" w:color="auto"/>
              <w:left w:val="single" w:sz="4" w:space="0" w:color="auto"/>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b/>
              </w:rPr>
            </w:pPr>
          </w:p>
        </w:tc>
      </w:tr>
      <w:tr w:rsidR="003E7190" w:rsidRPr="003E7190" w:rsidTr="00EE36BE">
        <w:tc>
          <w:tcPr>
            <w:tcW w:w="2802" w:type="dxa"/>
            <w:tcBorders>
              <w:top w:val="single" w:sz="4" w:space="0" w:color="auto"/>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Бумага офисная</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404CE4">
            <w:pPr>
              <w:tabs>
                <w:tab w:val="left" w:pos="7485"/>
              </w:tabs>
              <w:spacing w:line="276" w:lineRule="auto"/>
              <w:jc w:val="center"/>
              <w:rPr>
                <w:rFonts w:eastAsia="Calibri"/>
                <w:b/>
              </w:rPr>
            </w:pPr>
            <w:r>
              <w:rPr>
                <w:rFonts w:eastAsia="Calibri"/>
                <w:b/>
              </w:rPr>
              <w:t>2000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404CE4">
            <w:pPr>
              <w:tabs>
                <w:tab w:val="left" w:pos="7485"/>
              </w:tabs>
              <w:spacing w:line="276" w:lineRule="auto"/>
              <w:jc w:val="center"/>
              <w:rPr>
                <w:rFonts w:eastAsia="Calibri"/>
                <w:b/>
              </w:rPr>
            </w:pPr>
            <w:r>
              <w:rPr>
                <w:rFonts w:eastAsia="Calibri"/>
                <w:b/>
              </w:rPr>
              <w:t>2000</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404CE4">
            <w:pPr>
              <w:tabs>
                <w:tab w:val="left" w:pos="7485"/>
              </w:tabs>
              <w:spacing w:line="276" w:lineRule="auto"/>
              <w:jc w:val="center"/>
              <w:rPr>
                <w:rFonts w:eastAsia="Calibri"/>
                <w:b/>
              </w:rPr>
            </w:pPr>
            <w:r>
              <w:rPr>
                <w:rFonts w:eastAsia="Calibri"/>
                <w:b/>
              </w:rPr>
              <w:t>2000</w:t>
            </w: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Ремонт оргтехники</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3847AD">
            <w:pPr>
              <w:tabs>
                <w:tab w:val="left" w:pos="7485"/>
              </w:tabs>
              <w:spacing w:line="276" w:lineRule="auto"/>
              <w:jc w:val="center"/>
              <w:rPr>
                <w:rFonts w:eastAsia="Calibri"/>
                <w:b/>
              </w:rPr>
            </w:pPr>
            <w:r>
              <w:rPr>
                <w:rFonts w:eastAsia="Calibri"/>
                <w:b/>
              </w:rPr>
              <w:t>2000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47AD">
            <w:pPr>
              <w:tabs>
                <w:tab w:val="left" w:pos="7485"/>
              </w:tabs>
              <w:spacing w:line="276" w:lineRule="auto"/>
              <w:jc w:val="center"/>
              <w:rPr>
                <w:rFonts w:eastAsia="Calibri"/>
                <w:b/>
              </w:rPr>
            </w:pPr>
            <w:r>
              <w:rPr>
                <w:rFonts w:eastAsia="Calibri"/>
                <w:b/>
              </w:rPr>
              <w:t>2000</w:t>
            </w: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3847AD">
            <w:pPr>
              <w:tabs>
                <w:tab w:val="left" w:pos="7485"/>
              </w:tabs>
              <w:spacing w:line="276" w:lineRule="auto"/>
              <w:jc w:val="center"/>
              <w:rPr>
                <w:rFonts w:eastAsia="Calibri"/>
                <w:b/>
              </w:rPr>
            </w:pPr>
            <w:r>
              <w:rPr>
                <w:rFonts w:eastAsia="Calibri"/>
                <w:b/>
              </w:rPr>
              <w:t>2000</w:t>
            </w: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Проведение мероприятий</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3824DF">
            <w:pPr>
              <w:tabs>
                <w:tab w:val="left" w:pos="7485"/>
              </w:tabs>
              <w:spacing w:line="276" w:lineRule="auto"/>
              <w:jc w:val="center"/>
              <w:rPr>
                <w:rFonts w:eastAsia="Calibri"/>
                <w:b/>
              </w:rPr>
            </w:pP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24DF">
            <w:pPr>
              <w:tabs>
                <w:tab w:val="left" w:pos="7485"/>
              </w:tabs>
              <w:spacing w:line="276" w:lineRule="auto"/>
              <w:jc w:val="center"/>
              <w:rPr>
                <w:rFonts w:eastAsia="Calibri"/>
                <w:b/>
              </w:rPr>
            </w:pPr>
          </w:p>
        </w:tc>
        <w:tc>
          <w:tcPr>
            <w:tcW w:w="901" w:type="dxa"/>
            <w:tcBorders>
              <w:top w:val="single" w:sz="4" w:space="0" w:color="000000"/>
              <w:left w:val="single" w:sz="4" w:space="0" w:color="auto"/>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b/>
              </w:rPr>
            </w:pP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rPr>
            </w:pPr>
            <w:r w:rsidRPr="003E7190">
              <w:rPr>
                <w:sz w:val="22"/>
                <w:szCs w:val="22"/>
              </w:rPr>
              <w:t>Приобретение музыкальной аппаратуры</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tcPr>
          <w:p w:rsidR="003824DF" w:rsidRPr="003E7190" w:rsidRDefault="003824DF">
            <w:pPr>
              <w:tabs>
                <w:tab w:val="left" w:pos="7485"/>
              </w:tabs>
              <w:spacing w:line="276" w:lineRule="auto"/>
              <w:rPr>
                <w:rFonts w:eastAsia="Calibri"/>
                <w:b/>
              </w:rPr>
            </w:pP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24DF">
            <w:pPr>
              <w:tabs>
                <w:tab w:val="left" w:pos="7485"/>
              </w:tabs>
              <w:spacing w:line="276" w:lineRule="auto"/>
              <w:rPr>
                <w:rFonts w:eastAsia="Calibri"/>
                <w:b/>
              </w:rPr>
            </w:pPr>
          </w:p>
        </w:tc>
        <w:tc>
          <w:tcPr>
            <w:tcW w:w="901" w:type="dxa"/>
            <w:tcBorders>
              <w:top w:val="single" w:sz="4" w:space="0" w:color="000000"/>
              <w:left w:val="single" w:sz="4" w:space="0" w:color="auto"/>
              <w:bottom w:val="single" w:sz="4" w:space="0" w:color="000000"/>
              <w:right w:val="single" w:sz="4" w:space="0" w:color="000000"/>
            </w:tcBorders>
          </w:tcPr>
          <w:p w:rsidR="003824DF" w:rsidRDefault="003824DF">
            <w:pPr>
              <w:tabs>
                <w:tab w:val="left" w:pos="7485"/>
              </w:tabs>
              <w:spacing w:line="276" w:lineRule="auto"/>
              <w:rPr>
                <w:rFonts w:eastAsia="Calibri"/>
                <w:b/>
              </w:rPr>
            </w:pPr>
          </w:p>
          <w:p w:rsidR="00EE36BE" w:rsidRPr="003E7190" w:rsidRDefault="00EE36BE">
            <w:pPr>
              <w:tabs>
                <w:tab w:val="left" w:pos="7485"/>
              </w:tabs>
              <w:spacing w:line="276" w:lineRule="auto"/>
              <w:rPr>
                <w:rFonts w:eastAsia="Calibri"/>
                <w:b/>
              </w:rPr>
            </w:pPr>
          </w:p>
        </w:tc>
      </w:tr>
      <w:tr w:rsidR="003E7190" w:rsidRPr="003E7190" w:rsidTr="00EE36BE">
        <w:tc>
          <w:tcPr>
            <w:tcW w:w="2802" w:type="dxa"/>
            <w:tcBorders>
              <w:top w:val="single" w:sz="4" w:space="0" w:color="000000"/>
              <w:left w:val="single" w:sz="4" w:space="0" w:color="000000"/>
              <w:bottom w:val="single" w:sz="4" w:space="0" w:color="000000"/>
              <w:right w:val="single" w:sz="4" w:space="0" w:color="000000"/>
            </w:tcBorders>
            <w:hideMark/>
          </w:tcPr>
          <w:p w:rsidR="003824DF" w:rsidRPr="003E7190" w:rsidRDefault="003824DF">
            <w:pPr>
              <w:tabs>
                <w:tab w:val="left" w:pos="7485"/>
              </w:tabs>
              <w:spacing w:line="276" w:lineRule="auto"/>
              <w:rPr>
                <w:rFonts w:eastAsia="Calibri"/>
                <w:b/>
              </w:rPr>
            </w:pPr>
            <w:r w:rsidRPr="003E7190">
              <w:rPr>
                <w:b/>
                <w:sz w:val="22"/>
                <w:szCs w:val="22"/>
              </w:rPr>
              <w:t>ВСЕГО РАСХОДОВ:</w:t>
            </w:r>
          </w:p>
        </w:tc>
        <w:tc>
          <w:tcPr>
            <w:tcW w:w="847"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50"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948"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895" w:type="dxa"/>
            <w:tcBorders>
              <w:top w:val="single" w:sz="4" w:space="0" w:color="000000"/>
              <w:left w:val="single" w:sz="4" w:space="0" w:color="000000"/>
              <w:bottom w:val="single" w:sz="4" w:space="0" w:color="000000"/>
              <w:right w:val="single" w:sz="4" w:space="0" w:color="000000"/>
            </w:tcBorders>
          </w:tcPr>
          <w:p w:rsidR="003824DF" w:rsidRPr="003E7190" w:rsidRDefault="003824DF">
            <w:pPr>
              <w:tabs>
                <w:tab w:val="left" w:pos="7485"/>
              </w:tabs>
              <w:spacing w:line="276" w:lineRule="auto"/>
              <w:jc w:val="center"/>
              <w:rPr>
                <w:rFonts w:eastAsia="Calibri"/>
              </w:rPr>
            </w:pPr>
          </w:p>
        </w:tc>
        <w:tc>
          <w:tcPr>
            <w:tcW w:w="778" w:type="dxa"/>
            <w:tcBorders>
              <w:top w:val="single" w:sz="4" w:space="0" w:color="000000"/>
              <w:left w:val="single" w:sz="4" w:space="0" w:color="000000"/>
              <w:bottom w:val="single" w:sz="4" w:space="0" w:color="000000"/>
              <w:right w:val="single" w:sz="4" w:space="0" w:color="auto"/>
            </w:tcBorders>
            <w:hideMark/>
          </w:tcPr>
          <w:p w:rsidR="003824DF" w:rsidRPr="003E7190" w:rsidRDefault="003847AD">
            <w:pPr>
              <w:tabs>
                <w:tab w:val="left" w:pos="7485"/>
              </w:tabs>
              <w:spacing w:line="276" w:lineRule="auto"/>
              <w:jc w:val="center"/>
              <w:rPr>
                <w:rFonts w:eastAsia="Calibri"/>
                <w:b/>
              </w:rPr>
            </w:pPr>
            <w:r>
              <w:rPr>
                <w:rFonts w:eastAsia="Calibri"/>
                <w:b/>
              </w:rPr>
              <w:t>8</w:t>
            </w:r>
            <w:r w:rsidR="00404CE4">
              <w:rPr>
                <w:rFonts w:eastAsia="Calibri"/>
                <w:b/>
              </w:rPr>
              <w:t>000</w:t>
            </w:r>
          </w:p>
        </w:tc>
        <w:tc>
          <w:tcPr>
            <w:tcW w:w="850" w:type="dxa"/>
            <w:tcBorders>
              <w:top w:val="single" w:sz="4" w:space="0" w:color="000000"/>
              <w:left w:val="single" w:sz="4" w:space="0" w:color="auto"/>
              <w:bottom w:val="single" w:sz="4" w:space="0" w:color="000000"/>
              <w:right w:val="single" w:sz="4" w:space="0" w:color="auto"/>
            </w:tcBorders>
          </w:tcPr>
          <w:p w:rsidR="003824DF" w:rsidRPr="003E7190" w:rsidRDefault="003847AD">
            <w:pPr>
              <w:tabs>
                <w:tab w:val="left" w:pos="7485"/>
              </w:tabs>
              <w:spacing w:line="276" w:lineRule="auto"/>
              <w:jc w:val="center"/>
              <w:rPr>
                <w:rFonts w:eastAsia="Calibri"/>
                <w:b/>
              </w:rPr>
            </w:pPr>
            <w:r>
              <w:rPr>
                <w:rFonts w:eastAsia="Calibri"/>
                <w:b/>
              </w:rPr>
              <w:t>8</w:t>
            </w:r>
            <w:r w:rsidR="00404CE4">
              <w:rPr>
                <w:rFonts w:eastAsia="Calibri"/>
                <w:b/>
              </w:rPr>
              <w:t>000</w:t>
            </w:r>
          </w:p>
        </w:tc>
        <w:tc>
          <w:tcPr>
            <w:tcW w:w="901" w:type="dxa"/>
            <w:tcBorders>
              <w:top w:val="single" w:sz="4" w:space="0" w:color="000000"/>
              <w:left w:val="single" w:sz="4" w:space="0" w:color="auto"/>
              <w:bottom w:val="single" w:sz="4" w:space="0" w:color="000000"/>
              <w:right w:val="single" w:sz="4" w:space="0" w:color="000000"/>
            </w:tcBorders>
          </w:tcPr>
          <w:p w:rsidR="00EE36BE" w:rsidRPr="003E7190" w:rsidRDefault="003847AD" w:rsidP="00EE36BE">
            <w:pPr>
              <w:tabs>
                <w:tab w:val="left" w:pos="7485"/>
              </w:tabs>
              <w:spacing w:line="276" w:lineRule="auto"/>
              <w:rPr>
                <w:rFonts w:eastAsia="Calibri"/>
                <w:b/>
              </w:rPr>
            </w:pPr>
            <w:r>
              <w:rPr>
                <w:rFonts w:eastAsia="Calibri"/>
                <w:b/>
              </w:rPr>
              <w:t>8</w:t>
            </w:r>
            <w:r w:rsidR="00404CE4">
              <w:rPr>
                <w:rFonts w:eastAsia="Calibri"/>
                <w:b/>
              </w:rPr>
              <w:t>000</w:t>
            </w:r>
          </w:p>
        </w:tc>
      </w:tr>
    </w:tbl>
    <w:p w:rsidR="007B65E6" w:rsidRPr="003E7190" w:rsidRDefault="007B65E6" w:rsidP="007B65E6">
      <w:pPr>
        <w:jc w:val="both"/>
        <w:rPr>
          <w:rFonts w:ascii="Calibri" w:eastAsia="Calibri" w:hAnsi="Calibri"/>
          <w:sz w:val="22"/>
          <w:szCs w:val="22"/>
        </w:rPr>
      </w:pPr>
    </w:p>
    <w:p w:rsidR="007B65E6" w:rsidRDefault="00C54AF4" w:rsidP="007B65E6">
      <w:pPr>
        <w:rPr>
          <w:sz w:val="22"/>
          <w:szCs w:val="22"/>
        </w:rPr>
      </w:pPr>
      <w:r>
        <w:rPr>
          <w:sz w:val="22"/>
          <w:szCs w:val="22"/>
        </w:rPr>
        <w:tab/>
        <w:t>Руководитель учреждения ________________ Н.В. Медведева</w:t>
      </w:r>
    </w:p>
    <w:p w:rsidR="00DE04F8" w:rsidRDefault="00DE04F8" w:rsidP="007B65E6">
      <w:pPr>
        <w:rPr>
          <w:sz w:val="22"/>
          <w:szCs w:val="22"/>
        </w:rPr>
      </w:pPr>
    </w:p>
    <w:p w:rsidR="00DE04F8" w:rsidRDefault="00DE04F8" w:rsidP="00DE04F8">
      <w:pPr>
        <w:tabs>
          <w:tab w:val="left" w:pos="2000"/>
          <w:tab w:val="center" w:pos="4898"/>
          <w:tab w:val="left" w:pos="7853"/>
        </w:tabs>
        <w:jc w:val="center"/>
        <w:rPr>
          <w:b/>
          <w:sz w:val="32"/>
          <w:szCs w:val="32"/>
        </w:rPr>
      </w:pPr>
      <w:r>
        <w:rPr>
          <w:b/>
          <w:sz w:val="32"/>
          <w:szCs w:val="32"/>
        </w:rPr>
        <w:lastRenderedPageBreak/>
        <w:t xml:space="preserve">Р о с </w:t>
      </w:r>
      <w:proofErr w:type="gramStart"/>
      <w:r>
        <w:rPr>
          <w:b/>
          <w:sz w:val="32"/>
          <w:szCs w:val="32"/>
        </w:rPr>
        <w:t>с</w:t>
      </w:r>
      <w:proofErr w:type="gramEnd"/>
      <w:r>
        <w:rPr>
          <w:b/>
          <w:sz w:val="32"/>
          <w:szCs w:val="32"/>
        </w:rPr>
        <w:t xml:space="preserve"> и й с к а я      Ф е д е р а ц и я</w:t>
      </w:r>
    </w:p>
    <w:p w:rsidR="00DE04F8" w:rsidRDefault="00DE04F8" w:rsidP="00DE04F8">
      <w:pPr>
        <w:jc w:val="center"/>
        <w:outlineLvl w:val="0"/>
        <w:rPr>
          <w:b/>
          <w:sz w:val="32"/>
          <w:szCs w:val="32"/>
        </w:rPr>
      </w:pPr>
      <w:r>
        <w:rPr>
          <w:b/>
          <w:sz w:val="32"/>
          <w:szCs w:val="32"/>
        </w:rPr>
        <w:t>Иркутская область</w:t>
      </w:r>
    </w:p>
    <w:p w:rsidR="00DE04F8" w:rsidRDefault="00DE04F8" w:rsidP="00DE04F8">
      <w:pPr>
        <w:jc w:val="center"/>
        <w:outlineLvl w:val="0"/>
        <w:rPr>
          <w:b/>
          <w:sz w:val="32"/>
          <w:szCs w:val="32"/>
        </w:rPr>
      </w:pPr>
      <w:r>
        <w:rPr>
          <w:b/>
          <w:sz w:val="32"/>
          <w:szCs w:val="32"/>
        </w:rPr>
        <w:t>Муниципальное образование «Тайшетский район»</w:t>
      </w:r>
    </w:p>
    <w:p w:rsidR="00DE04F8" w:rsidRDefault="00DE04F8" w:rsidP="00DE04F8">
      <w:pPr>
        <w:jc w:val="center"/>
        <w:rPr>
          <w:b/>
          <w:sz w:val="32"/>
          <w:szCs w:val="32"/>
        </w:rPr>
      </w:pPr>
      <w:r>
        <w:rPr>
          <w:b/>
          <w:sz w:val="32"/>
          <w:szCs w:val="32"/>
        </w:rPr>
        <w:t>Нижнезаимское муниципальное образование</w:t>
      </w:r>
    </w:p>
    <w:p w:rsidR="00DE04F8" w:rsidRDefault="00DE04F8" w:rsidP="00DE04F8">
      <w:pPr>
        <w:jc w:val="center"/>
        <w:rPr>
          <w:b/>
          <w:sz w:val="32"/>
          <w:szCs w:val="32"/>
        </w:rPr>
      </w:pPr>
      <w:r>
        <w:rPr>
          <w:b/>
          <w:sz w:val="32"/>
          <w:szCs w:val="32"/>
        </w:rPr>
        <w:t>Администрация Нижнезаимского муниципального образования</w:t>
      </w:r>
    </w:p>
    <w:p w:rsidR="00DE04F8" w:rsidRDefault="00DE04F8" w:rsidP="00DE04F8">
      <w:pPr>
        <w:jc w:val="center"/>
        <w:rPr>
          <w:b/>
          <w:sz w:val="32"/>
          <w:szCs w:val="32"/>
        </w:rPr>
      </w:pPr>
    </w:p>
    <w:p w:rsidR="00DE04F8" w:rsidRDefault="00DE04F8" w:rsidP="00DE04F8">
      <w:pPr>
        <w:jc w:val="center"/>
        <w:outlineLvl w:val="0"/>
        <w:rPr>
          <w:b/>
          <w:sz w:val="40"/>
          <w:szCs w:val="40"/>
        </w:rPr>
      </w:pPr>
      <w:r>
        <w:rPr>
          <w:b/>
          <w:sz w:val="40"/>
          <w:szCs w:val="40"/>
        </w:rPr>
        <w:t>ПОСТАНОВЛЕНИЕ</w:t>
      </w:r>
    </w:p>
    <w:p w:rsidR="00DE04F8" w:rsidRDefault="00DE04F8" w:rsidP="00DE04F8">
      <w:pPr>
        <w:rPr>
          <w:sz w:val="22"/>
          <w:szCs w:val="22"/>
        </w:rPr>
      </w:pPr>
    </w:p>
    <w:p w:rsidR="00DE04F8" w:rsidRDefault="00DE04F8" w:rsidP="00DE04F8">
      <w:pPr>
        <w:rPr>
          <w:sz w:val="26"/>
          <w:szCs w:val="26"/>
        </w:rPr>
      </w:pPr>
      <w:r>
        <w:rPr>
          <w:sz w:val="26"/>
          <w:szCs w:val="26"/>
        </w:rPr>
        <w:t xml:space="preserve">от  " 24 "  октября  2016 г.                                                </w:t>
      </w:r>
      <w:r>
        <w:rPr>
          <w:sz w:val="26"/>
          <w:szCs w:val="26"/>
        </w:rPr>
        <w:tab/>
      </w:r>
      <w:r>
        <w:rPr>
          <w:sz w:val="26"/>
          <w:szCs w:val="26"/>
        </w:rPr>
        <w:tab/>
        <w:t>№  61</w:t>
      </w:r>
    </w:p>
    <w:p w:rsidR="00DE04F8" w:rsidRPr="003E7190" w:rsidRDefault="00DE04F8" w:rsidP="007B65E6">
      <w:pPr>
        <w:rPr>
          <w:sz w:val="22"/>
          <w:szCs w:val="22"/>
        </w:rPr>
      </w:pPr>
    </w:p>
    <w:p w:rsidR="007B65E6" w:rsidRDefault="00DE04F8" w:rsidP="00D83DBA">
      <w:proofErr w:type="gramStart"/>
      <w:r>
        <w:t>Об</w:t>
      </w:r>
      <w:proofErr w:type="gramEnd"/>
      <w:r>
        <w:t xml:space="preserve"> плане социально-экономического</w:t>
      </w:r>
    </w:p>
    <w:p w:rsidR="00DE04F8" w:rsidRDefault="00292FE1" w:rsidP="00D83DBA">
      <w:r>
        <w:t>р</w:t>
      </w:r>
      <w:r w:rsidR="00DE04F8">
        <w:t>азвития Нижнезаимского муниципального образования</w:t>
      </w:r>
    </w:p>
    <w:p w:rsidR="00DE04F8" w:rsidRDefault="00292FE1" w:rsidP="00D83DBA">
      <w:r>
        <w:t>н</w:t>
      </w:r>
      <w:r w:rsidR="00DE04F8">
        <w:t>а 2017 год и на плановый период 2018-2019 годов.</w:t>
      </w:r>
    </w:p>
    <w:p w:rsidR="00DE04F8" w:rsidRDefault="00DE04F8" w:rsidP="00D83DBA"/>
    <w:p w:rsidR="00DE04F8" w:rsidRDefault="00DE04F8" w:rsidP="00D83DBA">
      <w:r>
        <w:tab/>
        <w:t>В соответствии со ст. 173, 184 п.2 БК РФ, руководствуясь статьями 23, 46 Устава Нижнезаимского муниципального образования</w:t>
      </w:r>
    </w:p>
    <w:p w:rsidR="00DE04F8" w:rsidRDefault="00DE04F8" w:rsidP="00D83DBA"/>
    <w:p w:rsidR="00DE04F8" w:rsidRDefault="00DE04F8" w:rsidP="00D83DBA">
      <w:r>
        <w:t>ПОСТАНОВЛЯЕТ:</w:t>
      </w:r>
    </w:p>
    <w:p w:rsidR="00DE04F8" w:rsidRDefault="00DE04F8" w:rsidP="00D83DBA"/>
    <w:p w:rsidR="00DE04F8" w:rsidRPr="001E5B08" w:rsidRDefault="00DE04F8" w:rsidP="00DE04F8">
      <w:pPr>
        <w:pStyle w:val="a6"/>
        <w:numPr>
          <w:ilvl w:val="0"/>
          <w:numId w:val="22"/>
        </w:numPr>
        <w:rPr>
          <w:rFonts w:ascii="Times New Roman" w:hAnsi="Times New Roman" w:cs="Times New Roman"/>
        </w:rPr>
      </w:pPr>
      <w:r w:rsidRPr="001E5B08">
        <w:rPr>
          <w:rFonts w:ascii="Times New Roman" w:hAnsi="Times New Roman" w:cs="Times New Roman"/>
        </w:rPr>
        <w:t>Утвердить план социально-экономического развития Нижнезаимского муниципального образования на 2017 год и на плановый период 2018-2019 годов</w:t>
      </w:r>
      <w:r w:rsidR="00F863D0">
        <w:rPr>
          <w:rFonts w:ascii="Times New Roman" w:hAnsi="Times New Roman" w:cs="Times New Roman"/>
        </w:rPr>
        <w:t xml:space="preserve"> </w:t>
      </w:r>
      <w:r w:rsidRPr="001E5B08">
        <w:rPr>
          <w:rFonts w:ascii="Times New Roman" w:hAnsi="Times New Roman" w:cs="Times New Roman"/>
        </w:rPr>
        <w:t>(прилагается)</w:t>
      </w:r>
    </w:p>
    <w:p w:rsidR="00DE04F8" w:rsidRPr="001E5B08" w:rsidRDefault="00DE04F8" w:rsidP="00DE04F8">
      <w:pPr>
        <w:pStyle w:val="a6"/>
        <w:numPr>
          <w:ilvl w:val="0"/>
          <w:numId w:val="22"/>
        </w:numPr>
        <w:rPr>
          <w:rFonts w:ascii="Times New Roman" w:hAnsi="Times New Roman" w:cs="Times New Roman"/>
        </w:rPr>
      </w:pPr>
      <w:r w:rsidRPr="001E5B08">
        <w:rPr>
          <w:rFonts w:ascii="Times New Roman" w:hAnsi="Times New Roman" w:cs="Times New Roman"/>
        </w:rPr>
        <w:t>Постановление вступает в силу со дня его подписания.</w:t>
      </w:r>
    </w:p>
    <w:p w:rsidR="00DE04F8" w:rsidRPr="001E5B08" w:rsidRDefault="00DE04F8" w:rsidP="00DE04F8">
      <w:pPr>
        <w:pStyle w:val="a6"/>
        <w:numPr>
          <w:ilvl w:val="0"/>
          <w:numId w:val="22"/>
        </w:numPr>
        <w:rPr>
          <w:rFonts w:ascii="Times New Roman" w:hAnsi="Times New Roman" w:cs="Times New Roman"/>
        </w:rPr>
      </w:pPr>
      <w:proofErr w:type="gramStart"/>
      <w:r w:rsidRPr="001E5B08">
        <w:rPr>
          <w:rFonts w:ascii="Times New Roman" w:hAnsi="Times New Roman" w:cs="Times New Roman"/>
        </w:rPr>
        <w:t>Контроль за</w:t>
      </w:r>
      <w:proofErr w:type="gramEnd"/>
      <w:r w:rsidRPr="001E5B08">
        <w:rPr>
          <w:rFonts w:ascii="Times New Roman" w:hAnsi="Times New Roman" w:cs="Times New Roman"/>
        </w:rPr>
        <w:t xml:space="preserve"> исполнением настоящего постановления оставляю за собой.</w:t>
      </w:r>
    </w:p>
    <w:p w:rsidR="00DE04F8" w:rsidRDefault="00DE04F8" w:rsidP="00DE04F8"/>
    <w:p w:rsidR="00DE04F8" w:rsidRDefault="00DE04F8" w:rsidP="00DE04F8"/>
    <w:p w:rsidR="00DE04F8" w:rsidRDefault="00DE04F8" w:rsidP="00DE04F8"/>
    <w:p w:rsidR="00DE04F8" w:rsidRDefault="00DE04F8" w:rsidP="00DE04F8"/>
    <w:p w:rsidR="00DE04F8" w:rsidRDefault="00DE04F8" w:rsidP="00DE04F8">
      <w:r>
        <w:t>Глава Нижнезаимского</w:t>
      </w:r>
    </w:p>
    <w:p w:rsidR="00DE04F8" w:rsidRDefault="00DE04F8" w:rsidP="00DE04F8">
      <w:r>
        <w:t>муниципального образования</w:t>
      </w:r>
      <w:r>
        <w:tab/>
      </w:r>
      <w:r>
        <w:tab/>
      </w:r>
      <w:r>
        <w:tab/>
      </w:r>
      <w:r>
        <w:tab/>
        <w:t>С.В. Киселев</w:t>
      </w:r>
    </w:p>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p w:rsidR="006D78C4" w:rsidRDefault="006D78C4" w:rsidP="00DE04F8"/>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6D78C4" w:rsidTr="00F02ECE">
        <w:tc>
          <w:tcPr>
            <w:tcW w:w="9571" w:type="dxa"/>
          </w:tcPr>
          <w:p w:rsidR="006D78C4" w:rsidRDefault="006D78C4" w:rsidP="00F02ECE">
            <w:pPr>
              <w:jc w:val="center"/>
              <w:rPr>
                <w:b/>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 р а ц и я</w:t>
            </w:r>
          </w:p>
          <w:p w:rsidR="006D78C4" w:rsidRDefault="006D78C4" w:rsidP="00F02ECE">
            <w:pPr>
              <w:jc w:val="center"/>
              <w:rPr>
                <w:b/>
                <w:sz w:val="28"/>
                <w:szCs w:val="28"/>
              </w:rPr>
            </w:pPr>
            <w:r>
              <w:rPr>
                <w:b/>
                <w:sz w:val="28"/>
                <w:szCs w:val="28"/>
              </w:rPr>
              <w:t>Иркутская область</w:t>
            </w:r>
          </w:p>
          <w:p w:rsidR="006D78C4" w:rsidRDefault="006D78C4" w:rsidP="00F02ECE">
            <w:pPr>
              <w:jc w:val="center"/>
              <w:rPr>
                <w:b/>
                <w:sz w:val="28"/>
                <w:szCs w:val="28"/>
              </w:rPr>
            </w:pPr>
            <w:r>
              <w:rPr>
                <w:b/>
                <w:sz w:val="28"/>
                <w:szCs w:val="28"/>
              </w:rPr>
              <w:t>Муниципальное образование «Тайшетский район»</w:t>
            </w:r>
          </w:p>
          <w:p w:rsidR="006D78C4" w:rsidRDefault="006D78C4" w:rsidP="00F02ECE">
            <w:pPr>
              <w:jc w:val="center"/>
              <w:rPr>
                <w:b/>
                <w:sz w:val="28"/>
                <w:szCs w:val="28"/>
              </w:rPr>
            </w:pPr>
            <w:r>
              <w:rPr>
                <w:b/>
                <w:sz w:val="28"/>
                <w:szCs w:val="28"/>
              </w:rPr>
              <w:t>Нижнезаимское муниципальное образование</w:t>
            </w:r>
          </w:p>
          <w:p w:rsidR="006D78C4" w:rsidRDefault="006D78C4" w:rsidP="00B605AF">
            <w:pPr>
              <w:jc w:val="center"/>
              <w:rPr>
                <w:b/>
                <w:sz w:val="28"/>
                <w:szCs w:val="28"/>
              </w:rPr>
            </w:pPr>
            <w:r>
              <w:rPr>
                <w:b/>
                <w:sz w:val="28"/>
                <w:szCs w:val="28"/>
              </w:rPr>
              <w:t>Администрация Нижнезаимского муниципального образования</w:t>
            </w:r>
          </w:p>
          <w:p w:rsidR="00B605AF" w:rsidRDefault="00B605AF" w:rsidP="00B605AF">
            <w:pPr>
              <w:jc w:val="center"/>
              <w:outlineLvl w:val="0"/>
              <w:rPr>
                <w:b/>
                <w:sz w:val="40"/>
                <w:szCs w:val="40"/>
              </w:rPr>
            </w:pPr>
          </w:p>
          <w:p w:rsidR="00B605AF" w:rsidRDefault="00B605AF" w:rsidP="00B605AF">
            <w:pPr>
              <w:jc w:val="center"/>
              <w:outlineLvl w:val="0"/>
              <w:rPr>
                <w:b/>
                <w:sz w:val="40"/>
                <w:szCs w:val="40"/>
              </w:rPr>
            </w:pPr>
            <w:r>
              <w:rPr>
                <w:b/>
                <w:sz w:val="40"/>
                <w:szCs w:val="40"/>
              </w:rPr>
              <w:t>ПОСТАНОВЛЕНИЕ</w:t>
            </w:r>
          </w:p>
          <w:p w:rsidR="006D78C4" w:rsidRDefault="006D78C4" w:rsidP="00F02ECE">
            <w:pPr>
              <w:rPr>
                <w:b/>
                <w:sz w:val="28"/>
                <w:szCs w:val="28"/>
              </w:rPr>
            </w:pPr>
          </w:p>
          <w:p w:rsidR="006D78C4" w:rsidRDefault="006D78C4" w:rsidP="00F02ECE">
            <w:pPr>
              <w:jc w:val="center"/>
            </w:pPr>
          </w:p>
        </w:tc>
      </w:tr>
    </w:tbl>
    <w:p w:rsidR="006D78C4" w:rsidRDefault="006D78C4" w:rsidP="006D78C4">
      <w:r w:rsidRPr="00E74BBD">
        <w:t>«  30  » ноября  2016г.                                                                                        №  62</w:t>
      </w:r>
    </w:p>
    <w:p w:rsidR="00E303B1" w:rsidRPr="00E74BBD" w:rsidRDefault="00E303B1" w:rsidP="006D78C4"/>
    <w:p w:rsidR="00E303B1" w:rsidRPr="009A0408" w:rsidRDefault="006D78C4" w:rsidP="006D78C4">
      <w:pPr>
        <w:rPr>
          <w:sz w:val="26"/>
          <w:szCs w:val="26"/>
        </w:rPr>
      </w:pPr>
      <w:r w:rsidRPr="009A0408">
        <w:rPr>
          <w:sz w:val="26"/>
          <w:szCs w:val="26"/>
        </w:rPr>
        <w:t>Об одобрении прогноза социально- экономического                                                                                             развития Нижнезаимского муниципального                                                                                                                   образования на 2017-2019 годы</w:t>
      </w:r>
    </w:p>
    <w:p w:rsidR="006D78C4" w:rsidRPr="009A0408" w:rsidRDefault="006D78C4" w:rsidP="006D78C4">
      <w:pPr>
        <w:rPr>
          <w:sz w:val="26"/>
          <w:szCs w:val="26"/>
        </w:rPr>
      </w:pPr>
      <w:r w:rsidRPr="009A0408">
        <w:rPr>
          <w:sz w:val="26"/>
          <w:szCs w:val="26"/>
        </w:rPr>
        <w:t xml:space="preserve">       </w:t>
      </w:r>
    </w:p>
    <w:p w:rsidR="006D78C4" w:rsidRPr="009A0408" w:rsidRDefault="006D78C4" w:rsidP="00E303B1">
      <w:pPr>
        <w:ind w:firstLine="708"/>
        <w:rPr>
          <w:sz w:val="26"/>
          <w:szCs w:val="26"/>
        </w:rPr>
      </w:pPr>
      <w:r w:rsidRPr="009A0408">
        <w:rPr>
          <w:sz w:val="26"/>
          <w:szCs w:val="26"/>
        </w:rPr>
        <w:t>Рассмотрев прогноз социально-экономического развития Нижнезаимского муниципального образования на 2017-2019 годы, руководствуясь ст.173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статьями 23.46 Устава Нижнезаимского    муниципального  образования</w:t>
      </w:r>
      <w:proofErr w:type="gramStart"/>
      <w:r w:rsidRPr="009A0408">
        <w:rPr>
          <w:sz w:val="26"/>
          <w:szCs w:val="26"/>
        </w:rPr>
        <w:t xml:space="preserve"> ,</w:t>
      </w:r>
      <w:proofErr w:type="gramEnd"/>
      <w:r w:rsidRPr="009A0408">
        <w:rPr>
          <w:sz w:val="26"/>
          <w:szCs w:val="26"/>
        </w:rPr>
        <w:t xml:space="preserve"> администрация    Нижнезаимского    муниципального  образования</w:t>
      </w:r>
    </w:p>
    <w:p w:rsidR="00E303B1" w:rsidRPr="009A0408" w:rsidRDefault="00E303B1" w:rsidP="006D78C4">
      <w:pPr>
        <w:rPr>
          <w:sz w:val="26"/>
          <w:szCs w:val="26"/>
        </w:rPr>
      </w:pPr>
    </w:p>
    <w:p w:rsidR="006D78C4" w:rsidRPr="009A0408" w:rsidRDefault="006D78C4" w:rsidP="006D78C4">
      <w:pPr>
        <w:rPr>
          <w:sz w:val="26"/>
          <w:szCs w:val="26"/>
        </w:rPr>
      </w:pPr>
      <w:r w:rsidRPr="009A0408">
        <w:rPr>
          <w:sz w:val="26"/>
          <w:szCs w:val="26"/>
        </w:rPr>
        <w:t>ПОСТАНОВЛЯЕТ:</w:t>
      </w:r>
    </w:p>
    <w:p w:rsidR="00E303B1" w:rsidRPr="009A0408" w:rsidRDefault="00E303B1" w:rsidP="006D78C4">
      <w:pPr>
        <w:rPr>
          <w:sz w:val="26"/>
          <w:szCs w:val="26"/>
        </w:rPr>
      </w:pPr>
    </w:p>
    <w:p w:rsidR="006D78C4" w:rsidRPr="009A0408" w:rsidRDefault="006D78C4" w:rsidP="006D78C4">
      <w:pPr>
        <w:ind w:left="60" w:firstLine="648"/>
        <w:jc w:val="both"/>
        <w:rPr>
          <w:sz w:val="26"/>
          <w:szCs w:val="26"/>
        </w:rPr>
      </w:pPr>
      <w:r w:rsidRPr="009A0408">
        <w:rPr>
          <w:sz w:val="26"/>
          <w:szCs w:val="26"/>
        </w:rPr>
        <w:t xml:space="preserve"> 1. Одобрить прогноз социально – экономического развития Нижнезаимского муниципального образования на 2017-2019 годы (прилагается).</w:t>
      </w:r>
    </w:p>
    <w:p w:rsidR="006D78C4" w:rsidRPr="009A0408" w:rsidRDefault="006D78C4" w:rsidP="006D78C4">
      <w:pPr>
        <w:ind w:left="60" w:firstLine="648"/>
        <w:jc w:val="both"/>
        <w:rPr>
          <w:sz w:val="26"/>
          <w:szCs w:val="26"/>
        </w:rPr>
      </w:pPr>
      <w:r w:rsidRPr="009A0408">
        <w:rPr>
          <w:sz w:val="26"/>
          <w:szCs w:val="26"/>
        </w:rPr>
        <w:t>2. Настоящее постановление подлежит официальному опубликованию в средствах массовой информации и размещению на официальном сайте  администрации Нижнезаимского муниципального образования.</w:t>
      </w:r>
    </w:p>
    <w:p w:rsidR="006D78C4" w:rsidRPr="009A0408" w:rsidRDefault="006D78C4" w:rsidP="006D78C4">
      <w:pPr>
        <w:ind w:left="60" w:firstLine="648"/>
        <w:jc w:val="both"/>
        <w:rPr>
          <w:sz w:val="26"/>
          <w:szCs w:val="26"/>
        </w:rPr>
      </w:pPr>
      <w:r w:rsidRPr="009A0408">
        <w:rPr>
          <w:sz w:val="26"/>
          <w:szCs w:val="26"/>
        </w:rPr>
        <w:t xml:space="preserve">3. </w:t>
      </w:r>
      <w:proofErr w:type="gramStart"/>
      <w:r w:rsidRPr="009A0408">
        <w:rPr>
          <w:sz w:val="26"/>
          <w:szCs w:val="26"/>
        </w:rPr>
        <w:t>Контроль за</w:t>
      </w:r>
      <w:proofErr w:type="gramEnd"/>
      <w:r w:rsidRPr="009A0408">
        <w:rPr>
          <w:sz w:val="26"/>
          <w:szCs w:val="26"/>
        </w:rPr>
        <w:t xml:space="preserve"> исполнением настоящего постановления оставляю за собой.</w:t>
      </w:r>
    </w:p>
    <w:p w:rsidR="006D78C4" w:rsidRPr="009A0408" w:rsidRDefault="006D78C4" w:rsidP="006D78C4">
      <w:pPr>
        <w:ind w:left="60"/>
        <w:rPr>
          <w:sz w:val="26"/>
          <w:szCs w:val="26"/>
        </w:rPr>
      </w:pPr>
    </w:p>
    <w:p w:rsidR="006D78C4" w:rsidRPr="009A0408" w:rsidRDefault="006D78C4" w:rsidP="006D78C4">
      <w:pPr>
        <w:rPr>
          <w:sz w:val="26"/>
          <w:szCs w:val="26"/>
        </w:rPr>
      </w:pPr>
      <w:r w:rsidRPr="009A0408">
        <w:rPr>
          <w:sz w:val="26"/>
          <w:szCs w:val="26"/>
        </w:rPr>
        <w:t xml:space="preserve"> Глава Нижнезаимского                                                                                                          муниципального образования                                       С.В. Киселев </w:t>
      </w:r>
    </w:p>
    <w:p w:rsidR="006D78C4" w:rsidRPr="009A0408" w:rsidRDefault="006D78C4" w:rsidP="006D78C4">
      <w:pPr>
        <w:rPr>
          <w:sz w:val="26"/>
          <w:szCs w:val="26"/>
        </w:rPr>
      </w:pPr>
    </w:p>
    <w:p w:rsidR="006D78C4" w:rsidRPr="009A0408" w:rsidRDefault="006D78C4" w:rsidP="00DE04F8">
      <w:pPr>
        <w:rPr>
          <w:sz w:val="26"/>
          <w:szCs w:val="26"/>
        </w:rPr>
      </w:pPr>
    </w:p>
    <w:p w:rsidR="00110EDF" w:rsidRDefault="00110EDF" w:rsidP="00DE04F8"/>
    <w:p w:rsidR="00110EDF" w:rsidRDefault="00110EDF" w:rsidP="00DE04F8"/>
    <w:p w:rsidR="00110EDF" w:rsidRDefault="00110EDF" w:rsidP="00DE04F8"/>
    <w:p w:rsidR="00110EDF" w:rsidRDefault="00110EDF" w:rsidP="00DE04F8"/>
    <w:p w:rsidR="00110EDF" w:rsidRDefault="00110EDF" w:rsidP="00DE04F8"/>
    <w:p w:rsidR="00110EDF" w:rsidRDefault="00110EDF" w:rsidP="00DE04F8"/>
    <w:p w:rsidR="00110EDF" w:rsidRDefault="00110EDF" w:rsidP="00DE04F8"/>
    <w:p w:rsidR="009A0408" w:rsidRDefault="009A0408" w:rsidP="00DE04F8"/>
    <w:p w:rsidR="009A0408" w:rsidRDefault="009A0408" w:rsidP="00DE04F8"/>
    <w:p w:rsidR="009A0408" w:rsidRDefault="009A0408" w:rsidP="00DE04F8"/>
    <w:p w:rsidR="009A0408" w:rsidRDefault="009A0408" w:rsidP="00DE04F8"/>
    <w:p w:rsidR="00110EDF" w:rsidRDefault="00110EDF" w:rsidP="00DE04F8"/>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10EDF" w:rsidTr="00F02ECE">
        <w:tc>
          <w:tcPr>
            <w:tcW w:w="9962" w:type="dxa"/>
          </w:tcPr>
          <w:p w:rsidR="00110EDF" w:rsidRPr="0020015D" w:rsidRDefault="00110EDF" w:rsidP="00F02ECE">
            <w:pPr>
              <w:rPr>
                <w:b/>
                <w:sz w:val="28"/>
                <w:szCs w:val="28"/>
              </w:rPr>
            </w:pPr>
            <w:r w:rsidRPr="0020015D">
              <w:rPr>
                <w:b/>
                <w:sz w:val="28"/>
                <w:szCs w:val="28"/>
              </w:rPr>
              <w:lastRenderedPageBreak/>
              <w:t xml:space="preserve">                                   Р о с </w:t>
            </w:r>
            <w:proofErr w:type="gramStart"/>
            <w:r w:rsidRPr="0020015D">
              <w:rPr>
                <w:b/>
                <w:sz w:val="28"/>
                <w:szCs w:val="28"/>
              </w:rPr>
              <w:t>с</w:t>
            </w:r>
            <w:proofErr w:type="gramEnd"/>
            <w:r w:rsidRPr="0020015D">
              <w:rPr>
                <w:b/>
                <w:sz w:val="28"/>
                <w:szCs w:val="28"/>
              </w:rPr>
              <w:t xml:space="preserve"> и й с к а я      Ф е д е р а ц и я</w:t>
            </w:r>
          </w:p>
          <w:p w:rsidR="00110EDF" w:rsidRPr="0020015D" w:rsidRDefault="00110EDF" w:rsidP="00F02ECE">
            <w:pPr>
              <w:jc w:val="center"/>
              <w:rPr>
                <w:b/>
                <w:sz w:val="28"/>
                <w:szCs w:val="28"/>
              </w:rPr>
            </w:pPr>
            <w:r w:rsidRPr="0020015D">
              <w:rPr>
                <w:b/>
                <w:sz w:val="28"/>
                <w:szCs w:val="28"/>
              </w:rPr>
              <w:t>Иркутская область</w:t>
            </w:r>
          </w:p>
          <w:p w:rsidR="00110EDF" w:rsidRPr="0020015D" w:rsidRDefault="00110EDF" w:rsidP="00F02ECE">
            <w:pPr>
              <w:jc w:val="center"/>
              <w:rPr>
                <w:b/>
                <w:sz w:val="28"/>
                <w:szCs w:val="28"/>
              </w:rPr>
            </w:pPr>
            <w:r w:rsidRPr="0020015D">
              <w:rPr>
                <w:b/>
                <w:sz w:val="28"/>
                <w:szCs w:val="28"/>
              </w:rPr>
              <w:t>Муниципальное образование «Тайшетский район»</w:t>
            </w:r>
          </w:p>
          <w:p w:rsidR="00110EDF" w:rsidRPr="0020015D" w:rsidRDefault="00110EDF" w:rsidP="00F02ECE">
            <w:pPr>
              <w:jc w:val="center"/>
              <w:rPr>
                <w:b/>
                <w:sz w:val="28"/>
                <w:szCs w:val="28"/>
              </w:rPr>
            </w:pPr>
            <w:r w:rsidRPr="0020015D">
              <w:rPr>
                <w:b/>
                <w:sz w:val="28"/>
                <w:szCs w:val="28"/>
              </w:rPr>
              <w:t>Нижнезаимское муниципальное образование</w:t>
            </w:r>
          </w:p>
          <w:p w:rsidR="00110EDF" w:rsidRPr="0020015D" w:rsidRDefault="00110EDF" w:rsidP="00F02ECE">
            <w:pPr>
              <w:jc w:val="center"/>
              <w:rPr>
                <w:b/>
                <w:sz w:val="28"/>
                <w:szCs w:val="28"/>
              </w:rPr>
            </w:pPr>
            <w:r w:rsidRPr="0020015D">
              <w:rPr>
                <w:b/>
                <w:sz w:val="28"/>
                <w:szCs w:val="28"/>
              </w:rPr>
              <w:t>Администрация Нижнезаимского муниципального образования</w:t>
            </w:r>
          </w:p>
          <w:p w:rsidR="00110EDF" w:rsidRPr="0020015D" w:rsidRDefault="00110EDF" w:rsidP="00F02ECE">
            <w:pPr>
              <w:jc w:val="center"/>
              <w:rPr>
                <w:b/>
                <w:sz w:val="28"/>
                <w:szCs w:val="28"/>
              </w:rPr>
            </w:pPr>
            <w:r w:rsidRPr="0020015D">
              <w:rPr>
                <w:b/>
                <w:sz w:val="28"/>
                <w:szCs w:val="28"/>
              </w:rPr>
              <w:t>ПОСТАНОВЛЕНИЕ</w:t>
            </w:r>
          </w:p>
          <w:p w:rsidR="00110EDF" w:rsidRDefault="00110EDF" w:rsidP="00F02ECE">
            <w:pPr>
              <w:ind w:right="5068"/>
              <w:jc w:val="both"/>
            </w:pPr>
          </w:p>
        </w:tc>
      </w:tr>
    </w:tbl>
    <w:p w:rsidR="00110EDF" w:rsidRDefault="00110EDF" w:rsidP="00110EDF">
      <w:pPr>
        <w:ind w:right="5068"/>
        <w:jc w:val="both"/>
      </w:pPr>
    </w:p>
    <w:p w:rsidR="00110EDF" w:rsidRDefault="00110EDF" w:rsidP="00110EDF">
      <w:pPr>
        <w:ind w:right="5068"/>
        <w:jc w:val="both"/>
      </w:pPr>
    </w:p>
    <w:p w:rsidR="00110EDF" w:rsidRPr="008327E3" w:rsidRDefault="00110EDF" w:rsidP="00110EDF">
      <w:pPr>
        <w:pStyle w:val="12"/>
        <w:widowControl/>
        <w:snapToGrid/>
      </w:pPr>
      <w:r w:rsidRPr="008327E3">
        <w:t xml:space="preserve">От «30» 11 2016 г.                                                                                           №  </w:t>
      </w:r>
      <w:r w:rsidRPr="008327E3">
        <w:rPr>
          <w:u w:val="single"/>
        </w:rPr>
        <w:t>63</w:t>
      </w:r>
    </w:p>
    <w:p w:rsidR="00110EDF" w:rsidRDefault="00110EDF" w:rsidP="00110EDF">
      <w:pPr>
        <w:ind w:right="5068"/>
        <w:jc w:val="both"/>
      </w:pPr>
    </w:p>
    <w:p w:rsidR="00110EDF" w:rsidRPr="0020015D" w:rsidRDefault="00110EDF" w:rsidP="00110EDF">
      <w:pPr>
        <w:ind w:right="5068"/>
        <w:jc w:val="both"/>
      </w:pPr>
      <w:r w:rsidRPr="0020015D">
        <w:t xml:space="preserve">О внесении изменений в постановление администрации Нижнезаимского муниципального образования от 09.09.2011 г. № 25а и о разработке проекта внесения изменений в Правила землепользования и застройки Нижнезаимского муниципального образования </w:t>
      </w:r>
    </w:p>
    <w:p w:rsidR="00110EDF" w:rsidRPr="0020015D" w:rsidRDefault="00110EDF" w:rsidP="00110EDF">
      <w:pPr>
        <w:ind w:right="819"/>
      </w:pPr>
    </w:p>
    <w:p w:rsidR="00110EDF" w:rsidRPr="0020015D" w:rsidRDefault="00110EDF" w:rsidP="00110EDF">
      <w:pPr>
        <w:jc w:val="both"/>
      </w:pPr>
      <w:r w:rsidRPr="0020015D">
        <w:t xml:space="preserve">       Руководствуясь ст. 33 Градостроительного Кодекса РФ от 23 декабря 2004 г. № 190-ФЗ, ст. 14 Федерального Закона «Об общих принципах организации местного самоуправления в Российской Федерации» от 16.10.2003 г. № 131-ФЗ, ст.ст. 37,45, Устава Нижнезаимского муниципального образования, администрация Нижнезаимского муниципального образования</w:t>
      </w:r>
    </w:p>
    <w:p w:rsidR="00110EDF" w:rsidRPr="0020015D" w:rsidRDefault="00110EDF" w:rsidP="00110EDF">
      <w:pPr>
        <w:ind w:right="-5"/>
        <w:jc w:val="both"/>
      </w:pPr>
    </w:p>
    <w:p w:rsidR="00110EDF" w:rsidRPr="0020015D" w:rsidRDefault="00110EDF" w:rsidP="00110EDF">
      <w:pPr>
        <w:ind w:right="-5"/>
        <w:jc w:val="both"/>
      </w:pPr>
      <w:r w:rsidRPr="0020015D">
        <w:t>ПОСТАНОВЛЯЕТ:</w:t>
      </w:r>
    </w:p>
    <w:p w:rsidR="00110EDF" w:rsidRPr="0020015D" w:rsidRDefault="00110EDF" w:rsidP="00110EDF">
      <w:pPr>
        <w:pStyle w:val="ConsPlusNormal0"/>
        <w:ind w:right="-365" w:firstLine="0"/>
        <w:jc w:val="both"/>
        <w:rPr>
          <w:rFonts w:ascii="Times New Roman" w:hAnsi="Times New Roman" w:cs="Times New Roman"/>
        </w:rPr>
      </w:pPr>
    </w:p>
    <w:p w:rsidR="00110EDF" w:rsidRPr="00FC4E2D" w:rsidRDefault="00110EDF" w:rsidP="00110EDF">
      <w:pPr>
        <w:pStyle w:val="ConsPlusNormal0"/>
        <w:tabs>
          <w:tab w:val="left" w:pos="284"/>
        </w:tabs>
        <w:ind w:right="-1" w:firstLine="0"/>
        <w:jc w:val="both"/>
        <w:rPr>
          <w:rFonts w:ascii="Times New Roman" w:hAnsi="Times New Roman" w:cs="Times New Roman"/>
          <w:sz w:val="24"/>
          <w:szCs w:val="24"/>
        </w:rPr>
      </w:pPr>
      <w:r w:rsidRPr="00FC4E2D">
        <w:rPr>
          <w:rFonts w:ascii="Times New Roman" w:hAnsi="Times New Roman" w:cs="Times New Roman"/>
          <w:sz w:val="24"/>
          <w:szCs w:val="24"/>
        </w:rPr>
        <w:t>1. Внести изменение в Приложение № 2 постановления администрации Нижнезаимского муниципального образования от 09.09.2011 г. № 25а «О подготовке проекта правил землепользования и застройки Нижнезаимского муниципального образования, изложив его в новой редакции (Приложение к настоящему постановлению).</w:t>
      </w:r>
    </w:p>
    <w:p w:rsidR="00110EDF" w:rsidRPr="0020015D" w:rsidRDefault="00110EDF" w:rsidP="00110EDF">
      <w:pPr>
        <w:tabs>
          <w:tab w:val="left" w:pos="284"/>
        </w:tabs>
        <w:ind w:right="-5"/>
        <w:jc w:val="both"/>
      </w:pPr>
      <w:r w:rsidRPr="0020015D">
        <w:t xml:space="preserve">2. </w:t>
      </w:r>
      <w:proofErr w:type="gramStart"/>
      <w:r w:rsidRPr="0020015D">
        <w:t>Комиссии</w:t>
      </w:r>
      <w:r w:rsidRPr="0020015D">
        <w:rPr>
          <w:b/>
        </w:rPr>
        <w:t xml:space="preserve"> </w:t>
      </w:r>
      <w:r w:rsidRPr="0020015D">
        <w:t>по подготовке проекта правил землепользования и застройки Нижнезаимского муниципального образования в срок до 15 декабря 2016 года подготовить проект внесения изменений в статью 51 Правил землепользования и застройки Нижнезаимского муниципального образования, с соответствующим заключением, в части приведения в соответствие регламента разрешенного использования земельных участков «Классификатору видов разрешенного использования земельных участков», утвержденных приказом Министерства экономического развития РФ от 1 сентября</w:t>
      </w:r>
      <w:proofErr w:type="gramEnd"/>
      <w:r w:rsidRPr="0020015D">
        <w:t xml:space="preserve"> 2014 г. № 540 с учетом современного использования территории.</w:t>
      </w:r>
    </w:p>
    <w:p w:rsidR="00110EDF" w:rsidRPr="0020015D" w:rsidRDefault="00110EDF" w:rsidP="00110EDF">
      <w:pPr>
        <w:suppressLineNumbers/>
        <w:autoSpaceDE w:val="0"/>
        <w:autoSpaceDN w:val="0"/>
        <w:adjustRightInd w:val="0"/>
        <w:jc w:val="both"/>
      </w:pPr>
      <w:r w:rsidRPr="0020015D">
        <w:t>3. Опубликовать настоящее постановление в Бюллетене нормативных правовых актов  Нижнезаимского  муниципального образования «Официальные вести» и разместить                         на официальном сайте Нижнезаимского муниципального образования в  информационно-телекоммуникационной сети «Интернет».</w:t>
      </w:r>
    </w:p>
    <w:p w:rsidR="00110EDF" w:rsidRPr="0020015D" w:rsidRDefault="00110EDF" w:rsidP="00110EDF">
      <w:pPr>
        <w:tabs>
          <w:tab w:val="left" w:pos="284"/>
        </w:tabs>
        <w:ind w:right="-5"/>
        <w:jc w:val="both"/>
      </w:pPr>
    </w:p>
    <w:p w:rsidR="00110EDF" w:rsidRPr="0020015D" w:rsidRDefault="00110EDF" w:rsidP="00110EDF">
      <w:pPr>
        <w:ind w:right="-5"/>
        <w:jc w:val="both"/>
      </w:pPr>
    </w:p>
    <w:p w:rsidR="00110EDF" w:rsidRPr="0020015D" w:rsidRDefault="00110EDF" w:rsidP="00110EDF">
      <w:pPr>
        <w:jc w:val="both"/>
      </w:pPr>
      <w:r w:rsidRPr="0020015D">
        <w:t>Глава Нижнезаимского</w:t>
      </w:r>
    </w:p>
    <w:p w:rsidR="00110EDF" w:rsidRPr="00FC4E2D" w:rsidRDefault="00110EDF" w:rsidP="00110EDF">
      <w:pPr>
        <w:pStyle w:val="a6"/>
        <w:ind w:left="0"/>
        <w:jc w:val="both"/>
        <w:rPr>
          <w:rFonts w:ascii="Times New Roman" w:hAnsi="Times New Roman" w:cs="Times New Roman"/>
          <w:sz w:val="24"/>
          <w:szCs w:val="24"/>
        </w:rPr>
      </w:pPr>
      <w:r w:rsidRPr="00FC4E2D">
        <w:rPr>
          <w:rFonts w:ascii="Times New Roman" w:hAnsi="Times New Roman" w:cs="Times New Roman"/>
          <w:sz w:val="24"/>
          <w:szCs w:val="24"/>
        </w:rPr>
        <w:t>муниципального образования                                                                  С.В. Киселев</w:t>
      </w:r>
    </w:p>
    <w:p w:rsidR="00110EDF" w:rsidRDefault="00110EDF" w:rsidP="001707FB">
      <w:pPr>
        <w:tabs>
          <w:tab w:val="left" w:pos="142"/>
        </w:tabs>
        <w:jc w:val="both"/>
      </w:pPr>
    </w:p>
    <w:p w:rsidR="001707FB" w:rsidRPr="0020015D" w:rsidRDefault="001707FB" w:rsidP="001707FB">
      <w:pPr>
        <w:tabs>
          <w:tab w:val="left" w:pos="142"/>
        </w:tabs>
        <w:jc w:val="both"/>
      </w:pPr>
    </w:p>
    <w:p w:rsidR="00110EDF" w:rsidRPr="0020015D" w:rsidRDefault="00110EDF" w:rsidP="00110EDF">
      <w:pPr>
        <w:tabs>
          <w:tab w:val="left" w:pos="142"/>
        </w:tabs>
        <w:ind w:left="5812"/>
        <w:jc w:val="both"/>
      </w:pPr>
    </w:p>
    <w:p w:rsidR="00110EDF" w:rsidRPr="0020015D" w:rsidRDefault="00110EDF" w:rsidP="00110EDF">
      <w:pPr>
        <w:tabs>
          <w:tab w:val="left" w:pos="142"/>
        </w:tabs>
        <w:ind w:left="5812"/>
        <w:jc w:val="both"/>
      </w:pPr>
      <w:r w:rsidRPr="0020015D">
        <w:lastRenderedPageBreak/>
        <w:t xml:space="preserve">Приложение </w:t>
      </w:r>
    </w:p>
    <w:p w:rsidR="00110EDF" w:rsidRPr="0020015D" w:rsidRDefault="00110EDF" w:rsidP="00110EDF">
      <w:pPr>
        <w:tabs>
          <w:tab w:val="left" w:pos="142"/>
        </w:tabs>
        <w:ind w:left="5812"/>
        <w:jc w:val="both"/>
      </w:pPr>
      <w:r w:rsidRPr="0020015D">
        <w:t>к постановлению администрации Нижнезаимского муниц</w:t>
      </w:r>
      <w:r w:rsidR="001707FB">
        <w:t>ипального образования от 30.11.</w:t>
      </w:r>
      <w:r w:rsidRPr="0020015D">
        <w:t xml:space="preserve">2016 г. № 63 </w:t>
      </w:r>
    </w:p>
    <w:p w:rsidR="00110EDF" w:rsidRPr="0020015D" w:rsidRDefault="00110EDF" w:rsidP="00110EDF">
      <w:pPr>
        <w:tabs>
          <w:tab w:val="left" w:pos="0"/>
        </w:tabs>
        <w:jc w:val="center"/>
      </w:pPr>
    </w:p>
    <w:p w:rsidR="00110EDF" w:rsidRPr="0020015D" w:rsidRDefault="00110EDF" w:rsidP="00110EDF">
      <w:pPr>
        <w:tabs>
          <w:tab w:val="left" w:pos="0"/>
        </w:tabs>
        <w:jc w:val="center"/>
      </w:pPr>
    </w:p>
    <w:p w:rsidR="00110EDF" w:rsidRPr="0020015D" w:rsidRDefault="00110EDF" w:rsidP="00110EDF">
      <w:pPr>
        <w:tabs>
          <w:tab w:val="left" w:pos="0"/>
        </w:tabs>
        <w:jc w:val="center"/>
        <w:rPr>
          <w:b/>
          <w:sz w:val="28"/>
          <w:szCs w:val="28"/>
        </w:rPr>
      </w:pPr>
      <w:r w:rsidRPr="0020015D">
        <w:rPr>
          <w:b/>
          <w:sz w:val="28"/>
          <w:szCs w:val="28"/>
        </w:rPr>
        <w:t>СОСТАВ</w:t>
      </w:r>
    </w:p>
    <w:p w:rsidR="00110EDF" w:rsidRPr="0020015D" w:rsidRDefault="00110EDF" w:rsidP="00110EDF">
      <w:pPr>
        <w:tabs>
          <w:tab w:val="left" w:pos="0"/>
        </w:tabs>
        <w:jc w:val="center"/>
        <w:rPr>
          <w:b/>
          <w:sz w:val="28"/>
          <w:szCs w:val="28"/>
        </w:rPr>
      </w:pPr>
      <w:r w:rsidRPr="0020015D">
        <w:rPr>
          <w:b/>
          <w:sz w:val="28"/>
          <w:szCs w:val="28"/>
        </w:rPr>
        <w:t>КОМИССИИ ПО ПОДГОТОВКЕ ПРОЕКТА ПРАВИЛ</w:t>
      </w:r>
    </w:p>
    <w:p w:rsidR="00110EDF" w:rsidRPr="0020015D" w:rsidRDefault="00110EDF" w:rsidP="00110EDF">
      <w:pPr>
        <w:tabs>
          <w:tab w:val="left" w:pos="0"/>
        </w:tabs>
        <w:jc w:val="center"/>
        <w:rPr>
          <w:sz w:val="28"/>
          <w:szCs w:val="28"/>
        </w:rPr>
      </w:pPr>
      <w:r w:rsidRPr="0020015D">
        <w:rPr>
          <w:b/>
          <w:sz w:val="28"/>
          <w:szCs w:val="28"/>
        </w:rPr>
        <w:t xml:space="preserve">ЗЕМЛЕПОЛЬЗОВАНИЯ И ЗАСТРОЙКИ НИЖНЕЗАИМСКОГО МУНИЦИПАЛЬНОГО ОБРАЗОВАНИЯ </w:t>
      </w:r>
    </w:p>
    <w:p w:rsidR="00110EDF" w:rsidRPr="0020015D" w:rsidRDefault="00110EDF" w:rsidP="00110EDF">
      <w:pPr>
        <w:tabs>
          <w:tab w:val="left" w:pos="0"/>
        </w:tabs>
        <w:jc w:val="both"/>
        <w:rPr>
          <w:sz w:val="28"/>
          <w:szCs w:val="28"/>
        </w:rPr>
      </w:pPr>
    </w:p>
    <w:tbl>
      <w:tblPr>
        <w:tblW w:w="0" w:type="auto"/>
        <w:tblInd w:w="-34" w:type="dxa"/>
        <w:tblLayout w:type="fixed"/>
        <w:tblLook w:val="0000"/>
      </w:tblPr>
      <w:tblGrid>
        <w:gridCol w:w="2977"/>
        <w:gridCol w:w="567"/>
        <w:gridCol w:w="5812"/>
      </w:tblGrid>
      <w:tr w:rsidR="00110EDF" w:rsidRPr="0020015D" w:rsidTr="00F02ECE">
        <w:tc>
          <w:tcPr>
            <w:tcW w:w="2977" w:type="dxa"/>
          </w:tcPr>
          <w:p w:rsidR="00110EDF" w:rsidRPr="0020015D" w:rsidRDefault="00110EDF" w:rsidP="00F02ECE">
            <w:pPr>
              <w:jc w:val="both"/>
              <w:rPr>
                <w:sz w:val="28"/>
                <w:szCs w:val="28"/>
              </w:rPr>
            </w:pPr>
          </w:p>
          <w:p w:rsidR="00110EDF" w:rsidRPr="0020015D" w:rsidRDefault="00110EDF" w:rsidP="00F02ECE">
            <w:pPr>
              <w:jc w:val="both"/>
              <w:rPr>
                <w:b/>
                <w:sz w:val="28"/>
                <w:szCs w:val="28"/>
              </w:rPr>
            </w:pPr>
            <w:r w:rsidRPr="0020015D">
              <w:rPr>
                <w:b/>
                <w:sz w:val="28"/>
                <w:szCs w:val="28"/>
              </w:rPr>
              <w:t xml:space="preserve">Киселев С.В. </w:t>
            </w:r>
          </w:p>
          <w:p w:rsidR="00110EDF" w:rsidRPr="0020015D" w:rsidRDefault="00110EDF" w:rsidP="00F02ECE">
            <w:pPr>
              <w:jc w:val="both"/>
              <w:rPr>
                <w:sz w:val="28"/>
                <w:szCs w:val="28"/>
              </w:rPr>
            </w:pPr>
          </w:p>
          <w:p w:rsidR="00110EDF" w:rsidRPr="0020015D" w:rsidRDefault="00110EDF" w:rsidP="00F02ECE">
            <w:pPr>
              <w:jc w:val="both"/>
              <w:rPr>
                <w:sz w:val="28"/>
                <w:szCs w:val="28"/>
              </w:rPr>
            </w:pPr>
          </w:p>
          <w:p w:rsidR="00110EDF" w:rsidRPr="0020015D" w:rsidRDefault="00110EDF" w:rsidP="00F02ECE">
            <w:pPr>
              <w:jc w:val="both"/>
              <w:rPr>
                <w:sz w:val="28"/>
                <w:szCs w:val="28"/>
              </w:rPr>
            </w:pPr>
          </w:p>
          <w:p w:rsidR="00110EDF" w:rsidRPr="0020015D" w:rsidRDefault="00110EDF" w:rsidP="00F02ECE">
            <w:pPr>
              <w:jc w:val="both"/>
              <w:rPr>
                <w:sz w:val="28"/>
                <w:szCs w:val="28"/>
              </w:rPr>
            </w:pPr>
          </w:p>
        </w:tc>
        <w:tc>
          <w:tcPr>
            <w:tcW w:w="567" w:type="dxa"/>
          </w:tcPr>
          <w:p w:rsidR="00110EDF" w:rsidRPr="0020015D" w:rsidRDefault="00110EDF" w:rsidP="00F02ECE">
            <w:pPr>
              <w:jc w:val="both"/>
              <w:rPr>
                <w:sz w:val="28"/>
                <w:szCs w:val="28"/>
              </w:rPr>
            </w:pPr>
          </w:p>
          <w:p w:rsidR="00110EDF" w:rsidRPr="0020015D" w:rsidRDefault="00110EDF" w:rsidP="00F02ECE">
            <w:pPr>
              <w:jc w:val="both"/>
              <w:rPr>
                <w:sz w:val="28"/>
                <w:szCs w:val="28"/>
              </w:rPr>
            </w:pPr>
            <w:r w:rsidRPr="0020015D">
              <w:rPr>
                <w:sz w:val="28"/>
                <w:szCs w:val="28"/>
              </w:rPr>
              <w:t xml:space="preserve">- </w:t>
            </w:r>
          </w:p>
          <w:p w:rsidR="00110EDF" w:rsidRPr="0020015D" w:rsidRDefault="00110EDF" w:rsidP="00F02ECE">
            <w:pPr>
              <w:jc w:val="both"/>
              <w:rPr>
                <w:sz w:val="28"/>
                <w:szCs w:val="28"/>
              </w:rPr>
            </w:pPr>
          </w:p>
          <w:p w:rsidR="00110EDF" w:rsidRPr="0020015D" w:rsidRDefault="00110EDF" w:rsidP="00F02ECE">
            <w:pPr>
              <w:jc w:val="both"/>
              <w:rPr>
                <w:sz w:val="28"/>
                <w:szCs w:val="28"/>
              </w:rPr>
            </w:pPr>
          </w:p>
          <w:p w:rsidR="00110EDF" w:rsidRPr="0020015D" w:rsidRDefault="00110EDF" w:rsidP="00F02ECE">
            <w:pPr>
              <w:jc w:val="both"/>
              <w:rPr>
                <w:sz w:val="28"/>
                <w:szCs w:val="28"/>
              </w:rPr>
            </w:pPr>
          </w:p>
          <w:p w:rsidR="00110EDF" w:rsidRPr="0020015D" w:rsidRDefault="00110EDF" w:rsidP="00F02ECE">
            <w:pPr>
              <w:jc w:val="both"/>
              <w:rPr>
                <w:sz w:val="28"/>
                <w:szCs w:val="28"/>
              </w:rPr>
            </w:pPr>
          </w:p>
        </w:tc>
        <w:tc>
          <w:tcPr>
            <w:tcW w:w="5812" w:type="dxa"/>
          </w:tcPr>
          <w:p w:rsidR="00110EDF" w:rsidRPr="0020015D" w:rsidRDefault="00110EDF" w:rsidP="00F02ECE">
            <w:pPr>
              <w:jc w:val="both"/>
              <w:rPr>
                <w:sz w:val="28"/>
                <w:szCs w:val="28"/>
              </w:rPr>
            </w:pPr>
          </w:p>
          <w:p w:rsidR="00110EDF" w:rsidRPr="0020015D" w:rsidRDefault="00110EDF" w:rsidP="00F02ECE">
            <w:pPr>
              <w:jc w:val="both"/>
              <w:rPr>
                <w:sz w:val="28"/>
                <w:szCs w:val="28"/>
              </w:rPr>
            </w:pPr>
            <w:r w:rsidRPr="0020015D">
              <w:rPr>
                <w:sz w:val="28"/>
                <w:szCs w:val="28"/>
              </w:rPr>
              <w:t>Председатель комиссии, глава администрации Нижнезаимского муниципального образования;</w:t>
            </w:r>
          </w:p>
          <w:p w:rsidR="00110EDF" w:rsidRPr="0020015D" w:rsidRDefault="00110EDF" w:rsidP="00F02ECE">
            <w:pPr>
              <w:jc w:val="both"/>
              <w:rPr>
                <w:sz w:val="28"/>
                <w:szCs w:val="28"/>
              </w:rPr>
            </w:pPr>
          </w:p>
        </w:tc>
      </w:tr>
      <w:tr w:rsidR="00110EDF" w:rsidRPr="0020015D" w:rsidTr="00F02ECE">
        <w:tc>
          <w:tcPr>
            <w:tcW w:w="2977" w:type="dxa"/>
          </w:tcPr>
          <w:p w:rsidR="00110EDF" w:rsidRPr="0020015D" w:rsidRDefault="00110EDF" w:rsidP="00F02ECE">
            <w:pPr>
              <w:jc w:val="both"/>
              <w:rPr>
                <w:b/>
                <w:sz w:val="28"/>
                <w:szCs w:val="28"/>
              </w:rPr>
            </w:pPr>
            <w:r w:rsidRPr="0020015D">
              <w:rPr>
                <w:b/>
                <w:sz w:val="28"/>
                <w:szCs w:val="28"/>
              </w:rPr>
              <w:t>Члены комиссии:</w:t>
            </w:r>
          </w:p>
          <w:p w:rsidR="00110EDF" w:rsidRPr="0020015D" w:rsidRDefault="00110EDF" w:rsidP="00F02ECE">
            <w:pPr>
              <w:jc w:val="both"/>
              <w:rPr>
                <w:b/>
                <w:sz w:val="28"/>
                <w:szCs w:val="28"/>
              </w:rPr>
            </w:pPr>
          </w:p>
        </w:tc>
        <w:tc>
          <w:tcPr>
            <w:tcW w:w="567" w:type="dxa"/>
          </w:tcPr>
          <w:p w:rsidR="00110EDF" w:rsidRPr="0020015D" w:rsidRDefault="00110EDF" w:rsidP="00F02ECE">
            <w:pPr>
              <w:jc w:val="both"/>
              <w:rPr>
                <w:sz w:val="28"/>
                <w:szCs w:val="28"/>
              </w:rPr>
            </w:pPr>
          </w:p>
        </w:tc>
        <w:tc>
          <w:tcPr>
            <w:tcW w:w="5812" w:type="dxa"/>
          </w:tcPr>
          <w:p w:rsidR="00110EDF" w:rsidRPr="0020015D" w:rsidRDefault="00110EDF" w:rsidP="00F02ECE">
            <w:pPr>
              <w:jc w:val="both"/>
              <w:rPr>
                <w:sz w:val="28"/>
                <w:szCs w:val="28"/>
              </w:rPr>
            </w:pPr>
          </w:p>
        </w:tc>
      </w:tr>
      <w:tr w:rsidR="00110EDF" w:rsidRPr="0020015D" w:rsidTr="00F02ECE">
        <w:tc>
          <w:tcPr>
            <w:tcW w:w="2977" w:type="dxa"/>
          </w:tcPr>
          <w:p w:rsidR="00110EDF" w:rsidRPr="0020015D" w:rsidRDefault="00110EDF" w:rsidP="00F02ECE">
            <w:pPr>
              <w:jc w:val="both"/>
              <w:rPr>
                <w:b/>
                <w:sz w:val="28"/>
                <w:szCs w:val="28"/>
              </w:rPr>
            </w:pPr>
            <w:r w:rsidRPr="0020015D">
              <w:rPr>
                <w:b/>
                <w:sz w:val="28"/>
                <w:szCs w:val="28"/>
              </w:rPr>
              <w:t>Бондарев В.В.</w:t>
            </w:r>
          </w:p>
        </w:tc>
        <w:tc>
          <w:tcPr>
            <w:tcW w:w="567" w:type="dxa"/>
          </w:tcPr>
          <w:p w:rsidR="00110EDF" w:rsidRPr="0020015D" w:rsidRDefault="00110EDF" w:rsidP="00F02ECE">
            <w:pPr>
              <w:jc w:val="both"/>
              <w:rPr>
                <w:sz w:val="28"/>
                <w:szCs w:val="28"/>
              </w:rPr>
            </w:pPr>
            <w:r w:rsidRPr="0020015D">
              <w:rPr>
                <w:sz w:val="28"/>
                <w:szCs w:val="28"/>
              </w:rPr>
              <w:t>-</w:t>
            </w:r>
          </w:p>
        </w:tc>
        <w:tc>
          <w:tcPr>
            <w:tcW w:w="5812" w:type="dxa"/>
          </w:tcPr>
          <w:p w:rsidR="00110EDF" w:rsidRPr="0020015D" w:rsidRDefault="00110EDF" w:rsidP="00F02ECE">
            <w:pPr>
              <w:jc w:val="both"/>
              <w:rPr>
                <w:sz w:val="28"/>
                <w:szCs w:val="28"/>
              </w:rPr>
            </w:pPr>
            <w:r w:rsidRPr="0020015D">
              <w:rPr>
                <w:sz w:val="28"/>
                <w:szCs w:val="28"/>
              </w:rPr>
              <w:t>Заместитель председателя комиссии, Депутат Думы Нижнезаимского муниципального образования;</w:t>
            </w:r>
          </w:p>
          <w:p w:rsidR="00110EDF" w:rsidRPr="0020015D" w:rsidRDefault="00110EDF" w:rsidP="00F02ECE">
            <w:pPr>
              <w:jc w:val="both"/>
              <w:rPr>
                <w:sz w:val="28"/>
                <w:szCs w:val="28"/>
              </w:rPr>
            </w:pPr>
          </w:p>
        </w:tc>
      </w:tr>
      <w:tr w:rsidR="00110EDF" w:rsidRPr="0020015D" w:rsidTr="00F02ECE">
        <w:trPr>
          <w:trHeight w:val="952"/>
        </w:trPr>
        <w:tc>
          <w:tcPr>
            <w:tcW w:w="2977" w:type="dxa"/>
          </w:tcPr>
          <w:p w:rsidR="00110EDF" w:rsidRPr="0020015D" w:rsidRDefault="00110EDF" w:rsidP="00F02ECE">
            <w:pPr>
              <w:jc w:val="both"/>
              <w:rPr>
                <w:b/>
                <w:sz w:val="28"/>
                <w:szCs w:val="28"/>
              </w:rPr>
            </w:pPr>
            <w:r w:rsidRPr="0020015D">
              <w:rPr>
                <w:b/>
                <w:sz w:val="28"/>
                <w:szCs w:val="28"/>
              </w:rPr>
              <w:t>Мациевская Т.В.</w:t>
            </w:r>
          </w:p>
        </w:tc>
        <w:tc>
          <w:tcPr>
            <w:tcW w:w="567" w:type="dxa"/>
          </w:tcPr>
          <w:p w:rsidR="00110EDF" w:rsidRPr="0020015D" w:rsidRDefault="00110EDF" w:rsidP="00F02ECE">
            <w:pPr>
              <w:jc w:val="both"/>
              <w:rPr>
                <w:sz w:val="28"/>
                <w:szCs w:val="28"/>
              </w:rPr>
            </w:pPr>
            <w:r w:rsidRPr="0020015D">
              <w:rPr>
                <w:sz w:val="28"/>
                <w:szCs w:val="28"/>
              </w:rPr>
              <w:t>-</w:t>
            </w:r>
          </w:p>
        </w:tc>
        <w:tc>
          <w:tcPr>
            <w:tcW w:w="5812" w:type="dxa"/>
          </w:tcPr>
          <w:p w:rsidR="00110EDF" w:rsidRPr="0020015D" w:rsidRDefault="00110EDF" w:rsidP="00F02ECE">
            <w:pPr>
              <w:jc w:val="both"/>
              <w:rPr>
                <w:sz w:val="28"/>
                <w:szCs w:val="28"/>
              </w:rPr>
            </w:pPr>
            <w:r w:rsidRPr="0020015D">
              <w:rPr>
                <w:sz w:val="28"/>
                <w:szCs w:val="28"/>
              </w:rPr>
              <w:t xml:space="preserve">Ведущий  специалист Нижнезаимского муниципального образования </w:t>
            </w:r>
          </w:p>
        </w:tc>
      </w:tr>
      <w:tr w:rsidR="00110EDF" w:rsidRPr="0020015D" w:rsidTr="00F02ECE">
        <w:trPr>
          <w:trHeight w:val="952"/>
        </w:trPr>
        <w:tc>
          <w:tcPr>
            <w:tcW w:w="2977" w:type="dxa"/>
          </w:tcPr>
          <w:p w:rsidR="00110EDF" w:rsidRPr="0020015D" w:rsidRDefault="00110EDF" w:rsidP="00F02ECE">
            <w:pPr>
              <w:jc w:val="both"/>
              <w:rPr>
                <w:b/>
                <w:sz w:val="28"/>
                <w:szCs w:val="28"/>
              </w:rPr>
            </w:pPr>
          </w:p>
        </w:tc>
        <w:tc>
          <w:tcPr>
            <w:tcW w:w="567" w:type="dxa"/>
          </w:tcPr>
          <w:p w:rsidR="00110EDF" w:rsidRPr="0020015D" w:rsidRDefault="00110EDF" w:rsidP="00F02ECE">
            <w:pPr>
              <w:jc w:val="both"/>
              <w:rPr>
                <w:sz w:val="28"/>
                <w:szCs w:val="28"/>
              </w:rPr>
            </w:pPr>
          </w:p>
        </w:tc>
        <w:tc>
          <w:tcPr>
            <w:tcW w:w="5812" w:type="dxa"/>
          </w:tcPr>
          <w:p w:rsidR="00110EDF" w:rsidRPr="0020015D" w:rsidRDefault="00110EDF" w:rsidP="00F02ECE">
            <w:pPr>
              <w:jc w:val="both"/>
              <w:rPr>
                <w:sz w:val="28"/>
                <w:szCs w:val="28"/>
              </w:rPr>
            </w:pPr>
          </w:p>
        </w:tc>
      </w:tr>
      <w:tr w:rsidR="00110EDF" w:rsidRPr="0020015D" w:rsidTr="00F02ECE">
        <w:trPr>
          <w:trHeight w:val="952"/>
        </w:trPr>
        <w:tc>
          <w:tcPr>
            <w:tcW w:w="2977" w:type="dxa"/>
          </w:tcPr>
          <w:p w:rsidR="00110EDF" w:rsidRPr="0020015D" w:rsidRDefault="00110EDF" w:rsidP="00F02ECE">
            <w:pPr>
              <w:jc w:val="both"/>
              <w:rPr>
                <w:b/>
                <w:sz w:val="28"/>
                <w:szCs w:val="28"/>
              </w:rPr>
            </w:pPr>
            <w:r w:rsidRPr="0020015D">
              <w:rPr>
                <w:b/>
                <w:sz w:val="28"/>
                <w:szCs w:val="28"/>
              </w:rPr>
              <w:t xml:space="preserve">Шатыко Л.М.  </w:t>
            </w:r>
          </w:p>
        </w:tc>
        <w:tc>
          <w:tcPr>
            <w:tcW w:w="567" w:type="dxa"/>
          </w:tcPr>
          <w:p w:rsidR="00110EDF" w:rsidRPr="0020015D" w:rsidRDefault="00110EDF" w:rsidP="00F02ECE">
            <w:pPr>
              <w:jc w:val="both"/>
              <w:rPr>
                <w:sz w:val="28"/>
                <w:szCs w:val="28"/>
              </w:rPr>
            </w:pPr>
            <w:r w:rsidRPr="0020015D">
              <w:rPr>
                <w:sz w:val="28"/>
                <w:szCs w:val="28"/>
              </w:rPr>
              <w:t>-</w:t>
            </w:r>
          </w:p>
        </w:tc>
        <w:tc>
          <w:tcPr>
            <w:tcW w:w="5812" w:type="dxa"/>
          </w:tcPr>
          <w:p w:rsidR="00110EDF" w:rsidRPr="0020015D" w:rsidRDefault="00110EDF" w:rsidP="00F02ECE">
            <w:pPr>
              <w:jc w:val="both"/>
              <w:rPr>
                <w:sz w:val="28"/>
                <w:szCs w:val="28"/>
              </w:rPr>
            </w:pPr>
            <w:r w:rsidRPr="0020015D">
              <w:rPr>
                <w:sz w:val="28"/>
                <w:szCs w:val="28"/>
              </w:rPr>
              <w:t xml:space="preserve">Секретарь комиссии, фельдшер Нижнезаимского ФАП </w:t>
            </w:r>
          </w:p>
          <w:p w:rsidR="00110EDF" w:rsidRPr="0020015D" w:rsidRDefault="00110EDF" w:rsidP="00F02ECE">
            <w:pPr>
              <w:jc w:val="both"/>
              <w:rPr>
                <w:sz w:val="28"/>
                <w:szCs w:val="28"/>
              </w:rPr>
            </w:pPr>
          </w:p>
        </w:tc>
      </w:tr>
    </w:tbl>
    <w:p w:rsidR="00110EDF" w:rsidRPr="0020015D" w:rsidRDefault="00110EDF" w:rsidP="00110EDF">
      <w:pPr>
        <w:tabs>
          <w:tab w:val="left" w:pos="4678"/>
        </w:tabs>
        <w:jc w:val="both"/>
        <w:rPr>
          <w:sz w:val="28"/>
          <w:szCs w:val="28"/>
        </w:rPr>
      </w:pPr>
    </w:p>
    <w:p w:rsidR="00110EDF" w:rsidRPr="0020015D" w:rsidRDefault="00110EDF" w:rsidP="00110EDF">
      <w:pPr>
        <w:rPr>
          <w:sz w:val="28"/>
          <w:szCs w:val="28"/>
        </w:rPr>
      </w:pPr>
    </w:p>
    <w:p w:rsidR="00110EDF" w:rsidRDefault="00110EDF"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DE04F8"/>
    <w:p w:rsidR="00870C56" w:rsidRDefault="00870C56" w:rsidP="00870C56">
      <w:pPr>
        <w:tabs>
          <w:tab w:val="left" w:pos="2000"/>
          <w:tab w:val="center" w:pos="4898"/>
          <w:tab w:val="left" w:pos="7853"/>
        </w:tabs>
        <w:jc w:val="center"/>
        <w:rPr>
          <w:b/>
          <w:sz w:val="28"/>
          <w:szCs w:val="28"/>
        </w:rPr>
      </w:pPr>
      <w:r>
        <w:rPr>
          <w:b/>
          <w:sz w:val="28"/>
          <w:szCs w:val="28"/>
        </w:rPr>
        <w:lastRenderedPageBreak/>
        <w:t xml:space="preserve">Р о с </w:t>
      </w:r>
      <w:proofErr w:type="gramStart"/>
      <w:r>
        <w:rPr>
          <w:b/>
          <w:sz w:val="28"/>
          <w:szCs w:val="28"/>
        </w:rPr>
        <w:t>с</w:t>
      </w:r>
      <w:proofErr w:type="gramEnd"/>
      <w:r>
        <w:rPr>
          <w:b/>
          <w:sz w:val="28"/>
          <w:szCs w:val="28"/>
        </w:rPr>
        <w:t xml:space="preserve"> и й с к а я      Ф е д е р а ц и я</w:t>
      </w:r>
    </w:p>
    <w:p w:rsidR="00870C56" w:rsidRDefault="00870C56" w:rsidP="00870C56">
      <w:pPr>
        <w:jc w:val="center"/>
        <w:outlineLvl w:val="0"/>
        <w:rPr>
          <w:b/>
          <w:sz w:val="28"/>
          <w:szCs w:val="28"/>
        </w:rPr>
      </w:pPr>
      <w:r>
        <w:rPr>
          <w:b/>
          <w:sz w:val="28"/>
          <w:szCs w:val="28"/>
        </w:rPr>
        <w:t>Иркутская область</w:t>
      </w:r>
    </w:p>
    <w:p w:rsidR="00870C56" w:rsidRDefault="00870C56" w:rsidP="00870C56">
      <w:pPr>
        <w:jc w:val="center"/>
        <w:outlineLvl w:val="0"/>
        <w:rPr>
          <w:b/>
          <w:sz w:val="28"/>
          <w:szCs w:val="28"/>
        </w:rPr>
      </w:pPr>
      <w:r>
        <w:rPr>
          <w:b/>
          <w:sz w:val="28"/>
          <w:szCs w:val="28"/>
        </w:rPr>
        <w:t>Муниципальное образование «Тайшетский район»</w:t>
      </w:r>
    </w:p>
    <w:p w:rsidR="00870C56" w:rsidRDefault="00870C56" w:rsidP="00870C56">
      <w:pPr>
        <w:jc w:val="center"/>
        <w:rPr>
          <w:b/>
          <w:sz w:val="28"/>
          <w:szCs w:val="28"/>
        </w:rPr>
      </w:pPr>
      <w:r>
        <w:rPr>
          <w:b/>
          <w:sz w:val="28"/>
          <w:szCs w:val="28"/>
        </w:rPr>
        <w:t>Нижнезаимское  муниципальное образование</w:t>
      </w:r>
    </w:p>
    <w:p w:rsidR="00870C56" w:rsidRDefault="00870C56" w:rsidP="00870C56">
      <w:pPr>
        <w:jc w:val="center"/>
        <w:rPr>
          <w:b/>
          <w:sz w:val="28"/>
          <w:szCs w:val="28"/>
        </w:rPr>
      </w:pPr>
      <w:r>
        <w:rPr>
          <w:b/>
          <w:sz w:val="28"/>
          <w:szCs w:val="28"/>
        </w:rPr>
        <w:t>Администрация Нижнезаимского  муниципального образования</w:t>
      </w:r>
    </w:p>
    <w:p w:rsidR="00870C56" w:rsidRDefault="00870C56" w:rsidP="00870C56">
      <w:pPr>
        <w:jc w:val="center"/>
        <w:rPr>
          <w:b/>
          <w:sz w:val="28"/>
          <w:szCs w:val="28"/>
        </w:rPr>
      </w:pPr>
    </w:p>
    <w:p w:rsidR="00870C56" w:rsidRDefault="00870C56" w:rsidP="00870C56">
      <w:pPr>
        <w:jc w:val="center"/>
        <w:outlineLvl w:val="0"/>
        <w:rPr>
          <w:b/>
          <w:sz w:val="28"/>
          <w:szCs w:val="28"/>
        </w:rPr>
      </w:pPr>
      <w:r>
        <w:rPr>
          <w:b/>
          <w:sz w:val="28"/>
          <w:szCs w:val="28"/>
        </w:rPr>
        <w:t>ПОСТАНОВЛЕНИЕ</w:t>
      </w:r>
    </w:p>
    <w:p w:rsidR="00870C56" w:rsidRDefault="00870C56" w:rsidP="00870C56"/>
    <w:tbl>
      <w:tblPr>
        <w:tblW w:w="0" w:type="auto"/>
        <w:tblInd w:w="-72" w:type="dxa"/>
        <w:tblBorders>
          <w:top w:val="double" w:sz="4" w:space="0" w:color="auto"/>
        </w:tblBorders>
        <w:tblLook w:val="04A0"/>
      </w:tblPr>
      <w:tblGrid>
        <w:gridCol w:w="9536"/>
      </w:tblGrid>
      <w:tr w:rsidR="00870C56" w:rsidTr="00F02ECE">
        <w:trPr>
          <w:trHeight w:val="669"/>
        </w:trPr>
        <w:tc>
          <w:tcPr>
            <w:tcW w:w="9536" w:type="dxa"/>
            <w:tcBorders>
              <w:top w:val="double" w:sz="4" w:space="0" w:color="auto"/>
              <w:left w:val="nil"/>
              <w:bottom w:val="nil"/>
              <w:right w:val="nil"/>
            </w:tcBorders>
          </w:tcPr>
          <w:p w:rsidR="00870C56" w:rsidRDefault="00870C56" w:rsidP="00F02ECE">
            <w:pPr>
              <w:rPr>
                <w:b/>
                <w:sz w:val="28"/>
                <w:szCs w:val="28"/>
              </w:rPr>
            </w:pPr>
          </w:p>
          <w:p w:rsidR="00870C56" w:rsidRDefault="00E522B8" w:rsidP="00F02ECE">
            <w:pPr>
              <w:rPr>
                <w:b/>
                <w:sz w:val="28"/>
                <w:szCs w:val="28"/>
              </w:rPr>
            </w:pPr>
            <w:r>
              <w:rPr>
                <w:b/>
                <w:sz w:val="28"/>
                <w:szCs w:val="28"/>
              </w:rPr>
              <w:t>от «13</w:t>
            </w:r>
            <w:r w:rsidR="00870C56">
              <w:rPr>
                <w:b/>
                <w:sz w:val="28"/>
                <w:szCs w:val="28"/>
              </w:rPr>
              <w:t>»   декабря   2016 года                                                № 64</w:t>
            </w:r>
          </w:p>
        </w:tc>
      </w:tr>
    </w:tbl>
    <w:p w:rsidR="00870C56" w:rsidRDefault="00870C56" w:rsidP="00870C56"/>
    <w:tbl>
      <w:tblPr>
        <w:tblW w:w="0" w:type="auto"/>
        <w:tblLook w:val="04A0"/>
      </w:tblPr>
      <w:tblGrid>
        <w:gridCol w:w="5778"/>
      </w:tblGrid>
      <w:tr w:rsidR="00870C56" w:rsidTr="00F02ECE">
        <w:tc>
          <w:tcPr>
            <w:tcW w:w="5778" w:type="dxa"/>
            <w:hideMark/>
          </w:tcPr>
          <w:p w:rsidR="00870C56" w:rsidRDefault="00870C56" w:rsidP="00F02ECE">
            <w:pPr>
              <w:jc w:val="both"/>
              <w:outlineLvl w:val="0"/>
            </w:pPr>
            <w:r>
              <w:t>Об утверждении графика отпусков</w:t>
            </w:r>
          </w:p>
          <w:p w:rsidR="00870C56" w:rsidRDefault="00870C56" w:rsidP="00F02ECE">
            <w:pPr>
              <w:jc w:val="both"/>
              <w:outlineLvl w:val="0"/>
            </w:pPr>
            <w:r>
              <w:t>работников администрации  Нижнезаимского</w:t>
            </w:r>
          </w:p>
          <w:p w:rsidR="00870C56" w:rsidRDefault="00870C56" w:rsidP="00F02ECE">
            <w:pPr>
              <w:jc w:val="both"/>
            </w:pPr>
            <w:r>
              <w:t>муниципального образования на 2017 год</w:t>
            </w:r>
          </w:p>
        </w:tc>
      </w:tr>
    </w:tbl>
    <w:p w:rsidR="00870C56" w:rsidRDefault="00870C56" w:rsidP="00870C56">
      <w:pPr>
        <w:tabs>
          <w:tab w:val="left" w:pos="2000"/>
          <w:tab w:val="center" w:pos="4898"/>
          <w:tab w:val="left" w:pos="7853"/>
        </w:tabs>
      </w:pPr>
    </w:p>
    <w:p w:rsidR="00870C56" w:rsidRDefault="00870C56" w:rsidP="00870C56">
      <w:pPr>
        <w:jc w:val="both"/>
      </w:pPr>
    </w:p>
    <w:p w:rsidR="00870C56" w:rsidRDefault="00870C56" w:rsidP="00870C56">
      <w:pPr>
        <w:pStyle w:val="a6"/>
        <w:spacing w:after="0"/>
        <w:ind w:left="0"/>
        <w:jc w:val="both"/>
        <w:rPr>
          <w:rFonts w:ascii="Times New Roman" w:hAnsi="Times New Roman"/>
          <w:sz w:val="24"/>
          <w:szCs w:val="24"/>
        </w:rPr>
      </w:pPr>
      <w:r>
        <w:rPr>
          <w:rFonts w:ascii="Times New Roman" w:hAnsi="Times New Roman"/>
          <w:sz w:val="24"/>
          <w:szCs w:val="24"/>
        </w:rPr>
        <w:t xml:space="preserve">          Руководствуясь ст.ст. 122, 123 Трудового Кодекса Российской Федерации, ст.ст. 23, 46 Устава Нижнезаимского муниципального образования, администрация Нижнезаимского  муниципального образования</w:t>
      </w:r>
    </w:p>
    <w:p w:rsidR="00870C56" w:rsidRDefault="00870C56" w:rsidP="00870C56">
      <w:pPr>
        <w:pStyle w:val="a6"/>
        <w:spacing w:after="0"/>
        <w:ind w:left="0"/>
        <w:jc w:val="both"/>
        <w:rPr>
          <w:rFonts w:ascii="Times New Roman" w:hAnsi="Times New Roman"/>
          <w:sz w:val="24"/>
          <w:szCs w:val="24"/>
        </w:rPr>
      </w:pPr>
    </w:p>
    <w:p w:rsidR="00870C56" w:rsidRDefault="00870C56" w:rsidP="00870C56">
      <w:pPr>
        <w:pStyle w:val="a6"/>
        <w:spacing w:after="0"/>
        <w:ind w:left="0"/>
        <w:jc w:val="both"/>
        <w:rPr>
          <w:rFonts w:ascii="Times New Roman" w:hAnsi="Times New Roman"/>
          <w:sz w:val="24"/>
          <w:szCs w:val="24"/>
        </w:rPr>
      </w:pPr>
      <w:r>
        <w:rPr>
          <w:rFonts w:ascii="Times New Roman" w:hAnsi="Times New Roman"/>
          <w:sz w:val="24"/>
          <w:szCs w:val="24"/>
        </w:rPr>
        <w:t>ПОСТАНОВЛЯЕТ:</w:t>
      </w:r>
    </w:p>
    <w:p w:rsidR="00870C56" w:rsidRDefault="00870C56" w:rsidP="00870C56">
      <w:pPr>
        <w:jc w:val="both"/>
      </w:pPr>
    </w:p>
    <w:p w:rsidR="00870C56" w:rsidRDefault="00870C56" w:rsidP="00870C56">
      <w:pPr>
        <w:jc w:val="both"/>
      </w:pPr>
      <w:r>
        <w:t xml:space="preserve">         1.Утвердить на 2017 год:</w:t>
      </w:r>
    </w:p>
    <w:p w:rsidR="00870C56" w:rsidRDefault="00870C56" w:rsidP="00870C56">
      <w:pPr>
        <w:tabs>
          <w:tab w:val="left" w:pos="0"/>
        </w:tabs>
        <w:jc w:val="both"/>
      </w:pPr>
      <w:r>
        <w:t xml:space="preserve">          - график отпусков </w:t>
      </w:r>
      <w:r w:rsidR="00DC4DED">
        <w:t xml:space="preserve">работников </w:t>
      </w:r>
      <w:r>
        <w:t>администрации Нижнезаимского муниципального образования и директора Нижнезаимского  Дома Досуга и творчества</w:t>
      </w:r>
      <w:proofErr w:type="gramStart"/>
      <w:r>
        <w:t xml:space="preserve"> .</w:t>
      </w:r>
      <w:proofErr w:type="gramEnd"/>
    </w:p>
    <w:p w:rsidR="00870C56" w:rsidRDefault="00870C56" w:rsidP="00870C56">
      <w:pPr>
        <w:jc w:val="both"/>
      </w:pPr>
      <w:r>
        <w:t xml:space="preserve">          2. </w:t>
      </w:r>
      <w:proofErr w:type="gramStart"/>
      <w:r>
        <w:t>Контроль за</w:t>
      </w:r>
      <w:proofErr w:type="gramEnd"/>
      <w:r>
        <w:t xml:space="preserve"> исполнением настоящего постановления оставляю за собой.</w:t>
      </w:r>
    </w:p>
    <w:p w:rsidR="00870C56" w:rsidRDefault="00870C56" w:rsidP="00870C56">
      <w:pPr>
        <w:jc w:val="both"/>
      </w:pPr>
      <w:r>
        <w:t xml:space="preserve">  </w:t>
      </w:r>
    </w:p>
    <w:p w:rsidR="00870C56" w:rsidRDefault="00870C56" w:rsidP="00870C56">
      <w:pPr>
        <w:jc w:val="both"/>
      </w:pPr>
    </w:p>
    <w:p w:rsidR="00870C56" w:rsidRDefault="00870C56" w:rsidP="00870C56">
      <w:pPr>
        <w:jc w:val="both"/>
      </w:pPr>
    </w:p>
    <w:p w:rsidR="00870C56" w:rsidRDefault="00870C56" w:rsidP="00870C56">
      <w:pPr>
        <w:jc w:val="both"/>
      </w:pPr>
    </w:p>
    <w:p w:rsidR="00870C56" w:rsidRDefault="00870C56" w:rsidP="00870C56">
      <w:pPr>
        <w:jc w:val="both"/>
      </w:pPr>
    </w:p>
    <w:p w:rsidR="00870C56" w:rsidRDefault="00870C56" w:rsidP="00870C56">
      <w:pPr>
        <w:jc w:val="both"/>
      </w:pPr>
    </w:p>
    <w:p w:rsidR="00870C56" w:rsidRDefault="00870C56" w:rsidP="00870C56">
      <w:pPr>
        <w:jc w:val="both"/>
      </w:pPr>
    </w:p>
    <w:p w:rsidR="00870C56" w:rsidRDefault="00870C56" w:rsidP="00870C56"/>
    <w:p w:rsidR="00870C56" w:rsidRDefault="00870C56" w:rsidP="00870C56">
      <w:pPr>
        <w:outlineLvl w:val="0"/>
      </w:pPr>
      <w:r>
        <w:t xml:space="preserve">Глава  Нижнезаимского </w:t>
      </w:r>
    </w:p>
    <w:p w:rsidR="009C3EA2" w:rsidRDefault="00870C56" w:rsidP="00870C56">
      <w:pPr>
        <w:jc w:val="both"/>
      </w:pPr>
      <w:r>
        <w:t xml:space="preserve">муниципального образования                                                                  С.В.Киселев     </w:t>
      </w: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9C3EA2" w:rsidP="00870C56">
      <w:pPr>
        <w:jc w:val="both"/>
      </w:pPr>
    </w:p>
    <w:p w:rsidR="009C3EA2" w:rsidRDefault="00870C56" w:rsidP="009C3EA2">
      <w:pPr>
        <w:jc w:val="center"/>
        <w:rPr>
          <w:b/>
          <w:color w:val="000000"/>
          <w:sz w:val="30"/>
          <w:szCs w:val="30"/>
        </w:rPr>
      </w:pPr>
      <w:r>
        <w:lastRenderedPageBreak/>
        <w:t xml:space="preserve"> </w:t>
      </w:r>
      <w:r w:rsidR="009C3EA2">
        <w:rPr>
          <w:b/>
          <w:color w:val="000000"/>
          <w:sz w:val="30"/>
          <w:szCs w:val="30"/>
        </w:rPr>
        <w:t xml:space="preserve">Р о с </w:t>
      </w:r>
      <w:proofErr w:type="gramStart"/>
      <w:r w:rsidR="009C3EA2">
        <w:rPr>
          <w:b/>
          <w:color w:val="000000"/>
          <w:sz w:val="30"/>
          <w:szCs w:val="30"/>
        </w:rPr>
        <w:t>с</w:t>
      </w:r>
      <w:proofErr w:type="gramEnd"/>
      <w:r w:rsidR="009C3EA2">
        <w:rPr>
          <w:b/>
          <w:color w:val="000000"/>
          <w:sz w:val="30"/>
          <w:szCs w:val="30"/>
        </w:rPr>
        <w:t xml:space="preserve"> и й с к а я  Ф е д е р а ц и я</w:t>
      </w:r>
    </w:p>
    <w:p w:rsidR="009C3EA2" w:rsidRDefault="009C3EA2" w:rsidP="009C3EA2">
      <w:pPr>
        <w:jc w:val="center"/>
        <w:rPr>
          <w:b/>
          <w:sz w:val="30"/>
          <w:szCs w:val="30"/>
        </w:rPr>
      </w:pPr>
      <w:r>
        <w:rPr>
          <w:b/>
          <w:sz w:val="30"/>
          <w:szCs w:val="30"/>
        </w:rPr>
        <w:t>Иркутская область</w:t>
      </w:r>
    </w:p>
    <w:p w:rsidR="009C3EA2" w:rsidRDefault="009C3EA2" w:rsidP="009C3EA2">
      <w:pPr>
        <w:jc w:val="center"/>
        <w:rPr>
          <w:b/>
          <w:sz w:val="30"/>
          <w:szCs w:val="30"/>
        </w:rPr>
      </w:pPr>
      <w:r>
        <w:rPr>
          <w:b/>
          <w:sz w:val="30"/>
          <w:szCs w:val="30"/>
        </w:rPr>
        <w:t>Муниципальное образование «Тайшетский район»</w:t>
      </w:r>
    </w:p>
    <w:p w:rsidR="009C3EA2" w:rsidRDefault="009C3EA2" w:rsidP="009C3EA2">
      <w:pPr>
        <w:jc w:val="center"/>
        <w:rPr>
          <w:b/>
          <w:sz w:val="32"/>
          <w:szCs w:val="32"/>
        </w:rPr>
      </w:pPr>
      <w:r>
        <w:rPr>
          <w:b/>
          <w:sz w:val="32"/>
          <w:szCs w:val="32"/>
        </w:rPr>
        <w:t>Нижнезаимское муниципальное образование</w:t>
      </w:r>
    </w:p>
    <w:p w:rsidR="009C3EA2" w:rsidRDefault="009C3EA2" w:rsidP="009C3EA2">
      <w:pPr>
        <w:jc w:val="center"/>
        <w:rPr>
          <w:b/>
          <w:sz w:val="30"/>
          <w:szCs w:val="30"/>
        </w:rPr>
      </w:pPr>
      <w:r>
        <w:rPr>
          <w:b/>
          <w:sz w:val="30"/>
          <w:szCs w:val="30"/>
        </w:rPr>
        <w:t xml:space="preserve">Администрация Нижнезаимского муниципального образования </w:t>
      </w:r>
    </w:p>
    <w:p w:rsidR="009C3EA2" w:rsidRDefault="009C3EA2" w:rsidP="009C3EA2">
      <w:pPr>
        <w:jc w:val="center"/>
        <w:rPr>
          <w:b/>
          <w:sz w:val="28"/>
          <w:szCs w:val="28"/>
        </w:rPr>
      </w:pPr>
      <w:r>
        <w:rPr>
          <w:b/>
          <w:sz w:val="28"/>
          <w:szCs w:val="28"/>
        </w:rPr>
        <w:t xml:space="preserve"> </w:t>
      </w:r>
    </w:p>
    <w:tbl>
      <w:tblPr>
        <w:tblW w:w="0" w:type="auto"/>
        <w:tblInd w:w="108" w:type="dxa"/>
        <w:tblLayout w:type="fixed"/>
        <w:tblLook w:val="0000"/>
      </w:tblPr>
      <w:tblGrid>
        <w:gridCol w:w="9579"/>
      </w:tblGrid>
      <w:tr w:rsidR="009C3EA2" w:rsidTr="00F02ECE">
        <w:trPr>
          <w:trHeight w:val="439"/>
        </w:trPr>
        <w:tc>
          <w:tcPr>
            <w:tcW w:w="9579" w:type="dxa"/>
            <w:tcBorders>
              <w:bottom w:val="thinThickMediumGap" w:sz="24" w:space="0" w:color="auto"/>
            </w:tcBorders>
          </w:tcPr>
          <w:p w:rsidR="009C3EA2" w:rsidRPr="00640CC0" w:rsidRDefault="009C3EA2" w:rsidP="00F02ECE">
            <w:pPr>
              <w:snapToGrid w:val="0"/>
              <w:ind w:left="-84" w:right="2"/>
              <w:jc w:val="center"/>
              <w:rPr>
                <w:b/>
                <w:sz w:val="40"/>
                <w:szCs w:val="40"/>
              </w:rPr>
            </w:pPr>
            <w:r>
              <w:rPr>
                <w:b/>
                <w:sz w:val="40"/>
                <w:szCs w:val="40"/>
              </w:rPr>
              <w:t>ПОСТАНОВЛЕНИЕ</w:t>
            </w:r>
          </w:p>
        </w:tc>
      </w:tr>
    </w:tbl>
    <w:p w:rsidR="009C3EA2" w:rsidRDefault="009C3EA2" w:rsidP="009C3EA2"/>
    <w:p w:rsidR="009C3EA2" w:rsidRPr="00AF75D3" w:rsidRDefault="00F24C3B" w:rsidP="009C3EA2">
      <w:pPr>
        <w:rPr>
          <w:sz w:val="26"/>
          <w:szCs w:val="26"/>
        </w:rPr>
      </w:pPr>
      <w:r>
        <w:rPr>
          <w:sz w:val="26"/>
          <w:szCs w:val="26"/>
        </w:rPr>
        <w:t>от  " 19</w:t>
      </w:r>
      <w:r w:rsidR="009C3EA2" w:rsidRPr="00AF75D3">
        <w:rPr>
          <w:sz w:val="26"/>
          <w:szCs w:val="26"/>
        </w:rPr>
        <w:t xml:space="preserve"> "   </w:t>
      </w:r>
      <w:r>
        <w:rPr>
          <w:sz w:val="26"/>
          <w:szCs w:val="26"/>
        </w:rPr>
        <w:t>декабря</w:t>
      </w:r>
      <w:r w:rsidR="009C3EA2" w:rsidRPr="00AF75D3">
        <w:rPr>
          <w:sz w:val="26"/>
          <w:szCs w:val="26"/>
        </w:rPr>
        <w:t xml:space="preserve">   </w:t>
      </w:r>
      <w:r>
        <w:rPr>
          <w:sz w:val="26"/>
          <w:szCs w:val="26"/>
        </w:rPr>
        <w:t xml:space="preserve"> 2016</w:t>
      </w:r>
      <w:r w:rsidR="009C3EA2" w:rsidRPr="00AF75D3">
        <w:rPr>
          <w:sz w:val="26"/>
          <w:szCs w:val="26"/>
        </w:rPr>
        <w:t xml:space="preserve"> г.                        </w:t>
      </w:r>
      <w:r>
        <w:rPr>
          <w:sz w:val="26"/>
          <w:szCs w:val="26"/>
        </w:rPr>
        <w:t xml:space="preserve">                        </w:t>
      </w:r>
      <w:r>
        <w:rPr>
          <w:sz w:val="26"/>
          <w:szCs w:val="26"/>
        </w:rPr>
        <w:tab/>
      </w:r>
      <w:r>
        <w:rPr>
          <w:sz w:val="26"/>
          <w:szCs w:val="26"/>
        </w:rPr>
        <w:tab/>
        <w:t>№  65</w:t>
      </w:r>
    </w:p>
    <w:p w:rsidR="009C3EA2" w:rsidRDefault="009C3EA2" w:rsidP="009C3EA2">
      <w:pPr>
        <w:jc w:val="both"/>
        <w:rPr>
          <w:sz w:val="26"/>
          <w:szCs w:val="26"/>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61"/>
      </w:tblGrid>
      <w:tr w:rsidR="009C3EA2" w:rsidTr="00F02ECE">
        <w:tc>
          <w:tcPr>
            <w:tcW w:w="4361" w:type="dxa"/>
          </w:tcPr>
          <w:p w:rsidR="009C3EA2" w:rsidRDefault="009C3EA2" w:rsidP="00F02ECE">
            <w:pPr>
              <w:jc w:val="both"/>
              <w:rPr>
                <w:sz w:val="26"/>
                <w:szCs w:val="26"/>
              </w:rPr>
            </w:pPr>
            <w:r>
              <w:rPr>
                <w:sz w:val="26"/>
                <w:szCs w:val="26"/>
              </w:rPr>
              <w:t>Об утверждении стоимости услуг, оказываемых специализированными службами по похоронному делу</w:t>
            </w:r>
          </w:p>
        </w:tc>
      </w:tr>
    </w:tbl>
    <w:p w:rsidR="009C3EA2" w:rsidRDefault="009C3EA2" w:rsidP="009C3EA2">
      <w:pPr>
        <w:jc w:val="both"/>
        <w:rPr>
          <w:sz w:val="26"/>
          <w:szCs w:val="26"/>
        </w:rPr>
      </w:pPr>
    </w:p>
    <w:p w:rsidR="009C3EA2" w:rsidRDefault="009C3EA2" w:rsidP="009C3EA2">
      <w:pPr>
        <w:jc w:val="both"/>
        <w:rPr>
          <w:sz w:val="26"/>
          <w:szCs w:val="26"/>
        </w:rPr>
      </w:pPr>
    </w:p>
    <w:p w:rsidR="009C3EA2" w:rsidRDefault="009C3EA2" w:rsidP="009C3EA2">
      <w:pPr>
        <w:ind w:firstLine="426"/>
        <w:jc w:val="both"/>
        <w:rPr>
          <w:sz w:val="26"/>
          <w:szCs w:val="26"/>
        </w:rPr>
      </w:pPr>
      <w:r>
        <w:rPr>
          <w:sz w:val="26"/>
          <w:szCs w:val="26"/>
        </w:rPr>
        <w:t>Руководствуясь ст. ст. 14, 17 Федерального закона «Об общих принципах организации местного самоуправлении в Российской Федерации», Федеральным законом от 12.01.1996 г. № 8-ФЗ «О погребении и похоронном деле», ст. ст. 23, 46 Устава Нижнезаимского муниципального образования</w:t>
      </w:r>
    </w:p>
    <w:p w:rsidR="009C3EA2" w:rsidRDefault="009C3EA2" w:rsidP="009C3EA2">
      <w:pPr>
        <w:ind w:firstLine="426"/>
        <w:jc w:val="both"/>
        <w:rPr>
          <w:sz w:val="26"/>
          <w:szCs w:val="26"/>
        </w:rPr>
      </w:pPr>
    </w:p>
    <w:p w:rsidR="009C3EA2" w:rsidRDefault="009C3EA2" w:rsidP="009C3EA2">
      <w:pPr>
        <w:ind w:firstLine="426"/>
        <w:jc w:val="both"/>
        <w:rPr>
          <w:sz w:val="26"/>
          <w:szCs w:val="26"/>
        </w:rPr>
      </w:pPr>
      <w:r w:rsidRPr="00AF75D3">
        <w:rPr>
          <w:b/>
          <w:sz w:val="26"/>
          <w:szCs w:val="26"/>
        </w:rPr>
        <w:t>ПОСТАНОВЛЯЮ</w:t>
      </w:r>
      <w:r w:rsidRPr="00AF75D3">
        <w:rPr>
          <w:sz w:val="26"/>
          <w:szCs w:val="26"/>
        </w:rPr>
        <w:t xml:space="preserve">:  </w:t>
      </w:r>
    </w:p>
    <w:p w:rsidR="009C3EA2" w:rsidRDefault="009C3EA2" w:rsidP="009C3EA2">
      <w:pPr>
        <w:ind w:firstLine="426"/>
        <w:jc w:val="both"/>
        <w:rPr>
          <w:sz w:val="26"/>
          <w:szCs w:val="26"/>
        </w:rPr>
      </w:pPr>
    </w:p>
    <w:p w:rsidR="009C3EA2" w:rsidRDefault="009C3EA2" w:rsidP="009C3EA2">
      <w:pPr>
        <w:ind w:firstLine="426"/>
        <w:jc w:val="both"/>
        <w:rPr>
          <w:sz w:val="26"/>
          <w:szCs w:val="26"/>
        </w:rPr>
      </w:pPr>
      <w:r>
        <w:rPr>
          <w:sz w:val="26"/>
          <w:szCs w:val="26"/>
        </w:rPr>
        <w:t xml:space="preserve">1. Установить стоимость услуг, оказываемых специализированными службами по вопросам похоронного дела согласно гарантированному перечню услуг по погребению в соответствии со ст. 9 Федерального закона от 12.01.1996 г. № 8-ФЗ «О погребении и похоронном деле», близким родственникам, иным родственникам, законному представителю или иному лицу, взявшему на себя обязанность осуществить погребение </w:t>
      </w:r>
      <w:proofErr w:type="gramStart"/>
      <w:r>
        <w:rPr>
          <w:sz w:val="26"/>
          <w:szCs w:val="26"/>
        </w:rPr>
        <w:t>согласно приложения</w:t>
      </w:r>
      <w:proofErr w:type="gramEnd"/>
      <w:r>
        <w:rPr>
          <w:sz w:val="26"/>
          <w:szCs w:val="26"/>
        </w:rPr>
        <w:t xml:space="preserve"> № 1.</w:t>
      </w:r>
    </w:p>
    <w:p w:rsidR="009C3EA2" w:rsidRDefault="009C3EA2" w:rsidP="009C3EA2">
      <w:pPr>
        <w:ind w:firstLine="426"/>
        <w:jc w:val="both"/>
        <w:rPr>
          <w:sz w:val="26"/>
          <w:szCs w:val="26"/>
        </w:rPr>
      </w:pPr>
      <w:r>
        <w:rPr>
          <w:sz w:val="26"/>
          <w:szCs w:val="26"/>
        </w:rPr>
        <w:t>2. Настоящее постановление подлежит официальному опубликованию в средства массовой информации.</w:t>
      </w:r>
    </w:p>
    <w:p w:rsidR="009C3EA2" w:rsidRDefault="009C3EA2" w:rsidP="009C3EA2">
      <w:pPr>
        <w:ind w:firstLine="426"/>
        <w:jc w:val="both"/>
        <w:rPr>
          <w:sz w:val="26"/>
          <w:szCs w:val="26"/>
        </w:rPr>
      </w:pPr>
      <w:r>
        <w:rPr>
          <w:sz w:val="26"/>
          <w:szCs w:val="26"/>
        </w:rPr>
        <w:t>3. Настоящее постановление распространяется на правоо</w:t>
      </w:r>
      <w:r w:rsidR="00F24C3B">
        <w:rPr>
          <w:sz w:val="26"/>
          <w:szCs w:val="26"/>
        </w:rPr>
        <w:t>тношения, возникшие с 01.01.2017</w:t>
      </w:r>
      <w:r>
        <w:rPr>
          <w:sz w:val="26"/>
          <w:szCs w:val="26"/>
        </w:rPr>
        <w:t xml:space="preserve"> года.</w:t>
      </w:r>
    </w:p>
    <w:p w:rsidR="009C3EA2" w:rsidRDefault="009C3EA2" w:rsidP="009C3EA2">
      <w:pPr>
        <w:spacing w:line="360" w:lineRule="auto"/>
        <w:ind w:firstLine="426"/>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 </w:t>
      </w:r>
    </w:p>
    <w:p w:rsidR="009C3EA2" w:rsidRDefault="009C3EA2" w:rsidP="009C3EA2">
      <w:pPr>
        <w:jc w:val="both"/>
        <w:rPr>
          <w:sz w:val="26"/>
          <w:szCs w:val="26"/>
        </w:rPr>
      </w:pPr>
    </w:p>
    <w:p w:rsidR="009C3EA2" w:rsidRDefault="009C3EA2" w:rsidP="009C3EA2">
      <w:pPr>
        <w:jc w:val="both"/>
        <w:rPr>
          <w:sz w:val="26"/>
          <w:szCs w:val="26"/>
        </w:rPr>
      </w:pPr>
    </w:p>
    <w:p w:rsidR="009C3EA2" w:rsidRDefault="009C3EA2" w:rsidP="009C3EA2">
      <w:pPr>
        <w:jc w:val="both"/>
        <w:rPr>
          <w:sz w:val="26"/>
          <w:szCs w:val="26"/>
        </w:rPr>
      </w:pPr>
    </w:p>
    <w:p w:rsidR="009C3EA2" w:rsidRPr="00AF75D3" w:rsidRDefault="009C3EA2" w:rsidP="009C3EA2">
      <w:pPr>
        <w:rPr>
          <w:sz w:val="26"/>
          <w:szCs w:val="26"/>
        </w:rPr>
      </w:pPr>
      <w:r w:rsidRPr="00AF75D3">
        <w:rPr>
          <w:sz w:val="26"/>
          <w:szCs w:val="26"/>
        </w:rPr>
        <w:t>Глава Нижнезаимского</w:t>
      </w:r>
    </w:p>
    <w:p w:rsidR="009C3EA2" w:rsidRDefault="009C3EA2" w:rsidP="009C3EA2">
      <w:pPr>
        <w:jc w:val="both"/>
        <w:rPr>
          <w:color w:val="000000"/>
          <w:sz w:val="26"/>
          <w:szCs w:val="26"/>
        </w:rPr>
      </w:pPr>
      <w:r w:rsidRPr="00AF75D3">
        <w:rPr>
          <w:color w:val="000000"/>
          <w:sz w:val="26"/>
          <w:szCs w:val="26"/>
        </w:rPr>
        <w:t>муниципального образования</w:t>
      </w:r>
      <w:r w:rsidRPr="00AF75D3">
        <w:rPr>
          <w:color w:val="000000"/>
          <w:sz w:val="26"/>
          <w:szCs w:val="26"/>
        </w:rPr>
        <w:tab/>
      </w:r>
      <w:r w:rsidRPr="00AF75D3">
        <w:rPr>
          <w:color w:val="000000"/>
          <w:sz w:val="26"/>
          <w:szCs w:val="26"/>
        </w:rPr>
        <w:tab/>
      </w:r>
      <w:r w:rsidRPr="00AF75D3">
        <w:rPr>
          <w:color w:val="000000"/>
          <w:sz w:val="26"/>
          <w:szCs w:val="26"/>
        </w:rPr>
        <w:tab/>
      </w:r>
      <w:r w:rsidRPr="00AF75D3">
        <w:rPr>
          <w:color w:val="000000"/>
          <w:sz w:val="26"/>
          <w:szCs w:val="26"/>
        </w:rPr>
        <w:tab/>
      </w:r>
      <w:r w:rsidRPr="00AF75D3">
        <w:rPr>
          <w:color w:val="000000"/>
          <w:sz w:val="26"/>
          <w:szCs w:val="26"/>
        </w:rPr>
        <w:tab/>
      </w:r>
      <w:r w:rsidRPr="00AF75D3">
        <w:rPr>
          <w:color w:val="000000"/>
          <w:sz w:val="26"/>
          <w:szCs w:val="26"/>
        </w:rPr>
        <w:tab/>
      </w:r>
      <w:r w:rsidR="00F24C3B">
        <w:rPr>
          <w:color w:val="000000"/>
          <w:sz w:val="26"/>
          <w:szCs w:val="26"/>
        </w:rPr>
        <w:t>С.В. Киселев</w:t>
      </w:r>
    </w:p>
    <w:p w:rsidR="009C3EA2" w:rsidRDefault="009C3EA2" w:rsidP="009C3EA2">
      <w:pPr>
        <w:jc w:val="both"/>
        <w:rPr>
          <w:color w:val="000000"/>
          <w:sz w:val="26"/>
          <w:szCs w:val="26"/>
        </w:rPr>
      </w:pPr>
    </w:p>
    <w:p w:rsidR="009C3EA2" w:rsidRDefault="009C3EA2" w:rsidP="009C3EA2">
      <w:pPr>
        <w:jc w:val="both"/>
        <w:rPr>
          <w:color w:val="000000"/>
          <w:sz w:val="26"/>
          <w:szCs w:val="26"/>
        </w:rPr>
      </w:pPr>
    </w:p>
    <w:p w:rsidR="009C3EA2" w:rsidRDefault="009C3EA2" w:rsidP="009C3EA2">
      <w:pPr>
        <w:jc w:val="both"/>
        <w:rPr>
          <w:color w:val="000000"/>
          <w:sz w:val="26"/>
          <w:szCs w:val="26"/>
        </w:rPr>
      </w:pPr>
    </w:p>
    <w:p w:rsidR="00870C56" w:rsidRDefault="00870C56" w:rsidP="00870C56">
      <w:pPr>
        <w:jc w:val="both"/>
      </w:pPr>
      <w:r>
        <w:t xml:space="preserve">   </w:t>
      </w:r>
    </w:p>
    <w:p w:rsidR="00870C56" w:rsidRDefault="00870C56" w:rsidP="00870C56">
      <w:pPr>
        <w:pStyle w:val="ConsPlusNormal0"/>
        <w:ind w:right="-5" w:firstLine="0"/>
        <w:jc w:val="both"/>
        <w:rPr>
          <w:rFonts w:ascii="Times New Roman" w:hAnsi="Times New Roman" w:cs="Times New Roman"/>
          <w:sz w:val="24"/>
          <w:szCs w:val="24"/>
        </w:rPr>
      </w:pPr>
    </w:p>
    <w:p w:rsidR="00870C56" w:rsidRDefault="00870C56" w:rsidP="00870C56">
      <w:pPr>
        <w:pStyle w:val="ConsPlusNormal0"/>
        <w:ind w:right="-5" w:firstLine="0"/>
        <w:jc w:val="both"/>
        <w:rPr>
          <w:rFonts w:ascii="Times New Roman" w:hAnsi="Times New Roman" w:cs="Times New Roman"/>
          <w:sz w:val="24"/>
          <w:szCs w:val="24"/>
        </w:rPr>
      </w:pPr>
    </w:p>
    <w:p w:rsidR="00870C56" w:rsidRDefault="00870C56" w:rsidP="00DE04F8"/>
    <w:p w:rsidR="00F24C3B" w:rsidRDefault="00F24C3B" w:rsidP="00DE04F8"/>
    <w:p w:rsidR="00F24C3B" w:rsidRDefault="00F24C3B" w:rsidP="00DE04F8"/>
    <w:p w:rsidR="00F24C3B" w:rsidRDefault="00F24C3B" w:rsidP="00F24C3B">
      <w:pPr>
        <w:ind w:left="5664"/>
        <w:jc w:val="both"/>
        <w:rPr>
          <w:color w:val="000000"/>
          <w:sz w:val="26"/>
          <w:szCs w:val="26"/>
        </w:rPr>
      </w:pPr>
      <w:r>
        <w:rPr>
          <w:color w:val="000000"/>
          <w:sz w:val="26"/>
          <w:szCs w:val="26"/>
        </w:rPr>
        <w:lastRenderedPageBreak/>
        <w:t>Приложение № 1</w:t>
      </w:r>
    </w:p>
    <w:p w:rsidR="00F24C3B" w:rsidRDefault="00F24C3B" w:rsidP="00F24C3B">
      <w:pPr>
        <w:ind w:left="5664"/>
        <w:jc w:val="both"/>
        <w:rPr>
          <w:color w:val="000000"/>
          <w:sz w:val="26"/>
          <w:szCs w:val="26"/>
        </w:rPr>
      </w:pPr>
      <w:r>
        <w:rPr>
          <w:color w:val="000000"/>
          <w:sz w:val="26"/>
          <w:szCs w:val="26"/>
        </w:rPr>
        <w:t xml:space="preserve">к постановлению главы </w:t>
      </w:r>
    </w:p>
    <w:p w:rsidR="00F24C3B" w:rsidRDefault="00F24C3B" w:rsidP="00F24C3B">
      <w:pPr>
        <w:ind w:left="5664"/>
        <w:jc w:val="both"/>
        <w:rPr>
          <w:color w:val="000000"/>
          <w:sz w:val="26"/>
          <w:szCs w:val="26"/>
        </w:rPr>
      </w:pPr>
      <w:r>
        <w:rPr>
          <w:color w:val="000000"/>
          <w:sz w:val="26"/>
          <w:szCs w:val="26"/>
        </w:rPr>
        <w:t xml:space="preserve">администрации Нижнезаимского </w:t>
      </w:r>
    </w:p>
    <w:p w:rsidR="00F24C3B" w:rsidRDefault="00F24C3B" w:rsidP="00F24C3B">
      <w:pPr>
        <w:ind w:left="5664"/>
        <w:jc w:val="both"/>
        <w:rPr>
          <w:color w:val="000000"/>
          <w:sz w:val="26"/>
          <w:szCs w:val="26"/>
        </w:rPr>
      </w:pPr>
      <w:r>
        <w:rPr>
          <w:color w:val="000000"/>
          <w:sz w:val="26"/>
          <w:szCs w:val="26"/>
        </w:rPr>
        <w:t>муниципального образования</w:t>
      </w:r>
    </w:p>
    <w:p w:rsidR="00F24C3B" w:rsidRDefault="00F24C3B" w:rsidP="00F24C3B">
      <w:pPr>
        <w:ind w:left="5664"/>
        <w:jc w:val="both"/>
        <w:rPr>
          <w:color w:val="000000"/>
          <w:sz w:val="26"/>
          <w:szCs w:val="26"/>
        </w:rPr>
      </w:pPr>
      <w:r>
        <w:rPr>
          <w:color w:val="000000"/>
          <w:sz w:val="26"/>
          <w:szCs w:val="26"/>
        </w:rPr>
        <w:t>от 19.12.2016 г. № 65</w:t>
      </w:r>
    </w:p>
    <w:p w:rsidR="00F24C3B" w:rsidRDefault="00F24C3B" w:rsidP="00F24C3B">
      <w:pPr>
        <w:jc w:val="both"/>
        <w:rPr>
          <w:color w:val="000000"/>
          <w:sz w:val="26"/>
          <w:szCs w:val="26"/>
        </w:rPr>
      </w:pPr>
    </w:p>
    <w:p w:rsidR="00F24C3B" w:rsidRDefault="00F24C3B" w:rsidP="00F24C3B">
      <w:pPr>
        <w:jc w:val="both"/>
        <w:rPr>
          <w:color w:val="000000"/>
          <w:sz w:val="26"/>
          <w:szCs w:val="26"/>
        </w:rPr>
      </w:pPr>
    </w:p>
    <w:p w:rsidR="00F24C3B" w:rsidRDefault="00F24C3B" w:rsidP="00F24C3B">
      <w:pPr>
        <w:jc w:val="center"/>
        <w:rPr>
          <w:color w:val="000000"/>
          <w:sz w:val="26"/>
          <w:szCs w:val="26"/>
        </w:rPr>
      </w:pPr>
    </w:p>
    <w:p w:rsidR="00F24C3B" w:rsidRDefault="00F24C3B" w:rsidP="00F24C3B">
      <w:pPr>
        <w:jc w:val="center"/>
        <w:rPr>
          <w:b/>
          <w:color w:val="000000"/>
        </w:rPr>
      </w:pPr>
      <w:r w:rsidRPr="003F13A5">
        <w:rPr>
          <w:b/>
          <w:color w:val="000000"/>
        </w:rPr>
        <w:t xml:space="preserve">Стоимость гарантированного перечня услуг, оказываемых </w:t>
      </w:r>
    </w:p>
    <w:p w:rsidR="00F24C3B" w:rsidRDefault="00F24C3B" w:rsidP="00F24C3B">
      <w:pPr>
        <w:jc w:val="center"/>
        <w:rPr>
          <w:b/>
          <w:color w:val="000000"/>
        </w:rPr>
      </w:pPr>
      <w:r w:rsidRPr="003F13A5">
        <w:rPr>
          <w:b/>
          <w:color w:val="000000"/>
        </w:rPr>
        <w:t>специализированной службой по вопросам похоронного дела</w:t>
      </w:r>
      <w:r>
        <w:rPr>
          <w:b/>
          <w:color w:val="000000"/>
        </w:rPr>
        <w:t xml:space="preserve"> </w:t>
      </w:r>
    </w:p>
    <w:p w:rsidR="00F24C3B" w:rsidRDefault="00F24C3B" w:rsidP="00F24C3B">
      <w:pPr>
        <w:jc w:val="center"/>
        <w:rPr>
          <w:b/>
          <w:color w:val="000000"/>
        </w:rPr>
      </w:pPr>
    </w:p>
    <w:p w:rsidR="00F24C3B" w:rsidRDefault="00F24C3B" w:rsidP="00F24C3B">
      <w:pPr>
        <w:jc w:val="center"/>
        <w:rPr>
          <w:b/>
          <w:color w:val="000000"/>
        </w:rPr>
      </w:pPr>
    </w:p>
    <w:tbl>
      <w:tblPr>
        <w:tblStyle w:val="af2"/>
        <w:tblW w:w="0" w:type="auto"/>
        <w:tblLook w:val="01E0"/>
      </w:tblPr>
      <w:tblGrid>
        <w:gridCol w:w="1075"/>
        <w:gridCol w:w="5301"/>
        <w:gridCol w:w="3195"/>
      </w:tblGrid>
      <w:tr w:rsidR="00F24C3B" w:rsidRPr="00F24C3B" w:rsidTr="00F02ECE">
        <w:tc>
          <w:tcPr>
            <w:tcW w:w="1101" w:type="dxa"/>
          </w:tcPr>
          <w:p w:rsidR="00F24C3B" w:rsidRPr="00F24C3B" w:rsidRDefault="00F24C3B" w:rsidP="00F02ECE">
            <w:pPr>
              <w:jc w:val="center"/>
              <w:rPr>
                <w:color w:val="000000"/>
                <w:sz w:val="26"/>
                <w:szCs w:val="26"/>
              </w:rPr>
            </w:pPr>
            <w:r w:rsidRPr="00F24C3B">
              <w:rPr>
                <w:color w:val="000000"/>
                <w:sz w:val="26"/>
                <w:szCs w:val="26"/>
              </w:rPr>
              <w:t>№</w:t>
            </w:r>
          </w:p>
          <w:p w:rsidR="00F24C3B" w:rsidRPr="00F24C3B" w:rsidRDefault="00F24C3B" w:rsidP="00F02ECE">
            <w:pPr>
              <w:jc w:val="center"/>
              <w:rPr>
                <w:color w:val="000000"/>
                <w:sz w:val="26"/>
                <w:szCs w:val="26"/>
              </w:rPr>
            </w:pPr>
            <w:proofErr w:type="gramStart"/>
            <w:r w:rsidRPr="00F24C3B">
              <w:rPr>
                <w:color w:val="000000"/>
                <w:sz w:val="26"/>
                <w:szCs w:val="26"/>
              </w:rPr>
              <w:t>п</w:t>
            </w:r>
            <w:proofErr w:type="gramEnd"/>
            <w:r w:rsidRPr="00F24C3B">
              <w:rPr>
                <w:color w:val="000000"/>
                <w:sz w:val="26"/>
                <w:szCs w:val="26"/>
              </w:rPr>
              <w:t>/п</w:t>
            </w:r>
          </w:p>
        </w:tc>
        <w:tc>
          <w:tcPr>
            <w:tcW w:w="5467" w:type="dxa"/>
          </w:tcPr>
          <w:p w:rsidR="00F24C3B" w:rsidRPr="00F24C3B" w:rsidRDefault="00F24C3B" w:rsidP="00F02ECE">
            <w:pPr>
              <w:jc w:val="center"/>
              <w:rPr>
                <w:color w:val="000000"/>
                <w:sz w:val="26"/>
                <w:szCs w:val="26"/>
              </w:rPr>
            </w:pPr>
            <w:r w:rsidRPr="00F24C3B">
              <w:rPr>
                <w:color w:val="000000"/>
                <w:sz w:val="26"/>
                <w:szCs w:val="26"/>
              </w:rPr>
              <w:t>Перечень услуг</w:t>
            </w:r>
          </w:p>
        </w:tc>
        <w:tc>
          <w:tcPr>
            <w:tcW w:w="3285" w:type="dxa"/>
          </w:tcPr>
          <w:p w:rsidR="00F24C3B" w:rsidRPr="00F24C3B" w:rsidRDefault="00F24C3B" w:rsidP="00F02ECE">
            <w:pPr>
              <w:jc w:val="center"/>
              <w:rPr>
                <w:color w:val="000000"/>
                <w:sz w:val="26"/>
                <w:szCs w:val="26"/>
              </w:rPr>
            </w:pPr>
            <w:r w:rsidRPr="00F24C3B">
              <w:rPr>
                <w:color w:val="000000"/>
                <w:sz w:val="26"/>
                <w:szCs w:val="26"/>
              </w:rPr>
              <w:t>Стоимость (руб.)</w:t>
            </w:r>
          </w:p>
        </w:tc>
      </w:tr>
      <w:tr w:rsidR="00F24C3B" w:rsidRPr="00F24C3B" w:rsidTr="00F02ECE">
        <w:tc>
          <w:tcPr>
            <w:tcW w:w="1101" w:type="dxa"/>
          </w:tcPr>
          <w:p w:rsidR="00F24C3B" w:rsidRPr="00F24C3B" w:rsidRDefault="00F24C3B" w:rsidP="00F02ECE">
            <w:pPr>
              <w:jc w:val="center"/>
              <w:rPr>
                <w:color w:val="000000"/>
                <w:sz w:val="26"/>
                <w:szCs w:val="26"/>
              </w:rPr>
            </w:pPr>
            <w:r w:rsidRPr="00F24C3B">
              <w:rPr>
                <w:color w:val="000000"/>
                <w:sz w:val="26"/>
                <w:szCs w:val="26"/>
              </w:rPr>
              <w:t>1</w:t>
            </w:r>
          </w:p>
        </w:tc>
        <w:tc>
          <w:tcPr>
            <w:tcW w:w="5467" w:type="dxa"/>
          </w:tcPr>
          <w:p w:rsidR="00F24C3B" w:rsidRPr="00F24C3B" w:rsidRDefault="00F24C3B" w:rsidP="00F02ECE">
            <w:pPr>
              <w:jc w:val="both"/>
              <w:rPr>
                <w:color w:val="000000"/>
                <w:sz w:val="26"/>
                <w:szCs w:val="26"/>
              </w:rPr>
            </w:pPr>
            <w:r w:rsidRPr="00F24C3B">
              <w:rPr>
                <w:color w:val="000000"/>
                <w:sz w:val="26"/>
                <w:szCs w:val="26"/>
              </w:rPr>
              <w:t xml:space="preserve">Оформление документов </w:t>
            </w:r>
          </w:p>
          <w:p w:rsidR="00F24C3B" w:rsidRPr="00F24C3B" w:rsidRDefault="00F24C3B" w:rsidP="00F02ECE">
            <w:pPr>
              <w:jc w:val="both"/>
              <w:rPr>
                <w:color w:val="000000"/>
                <w:sz w:val="26"/>
                <w:szCs w:val="26"/>
              </w:rPr>
            </w:pPr>
            <w:proofErr w:type="gramStart"/>
            <w:r w:rsidRPr="00F24C3B">
              <w:rPr>
                <w:color w:val="000000"/>
                <w:sz w:val="26"/>
                <w:szCs w:val="26"/>
              </w:rPr>
              <w:t>необходимых</w:t>
            </w:r>
            <w:proofErr w:type="gramEnd"/>
            <w:r w:rsidRPr="00F24C3B">
              <w:rPr>
                <w:color w:val="000000"/>
                <w:sz w:val="26"/>
                <w:szCs w:val="26"/>
              </w:rPr>
              <w:t xml:space="preserve"> для погребения</w:t>
            </w:r>
          </w:p>
        </w:tc>
        <w:tc>
          <w:tcPr>
            <w:tcW w:w="3285" w:type="dxa"/>
          </w:tcPr>
          <w:p w:rsidR="00F24C3B" w:rsidRPr="00F24C3B" w:rsidRDefault="00F24C3B" w:rsidP="00F02ECE">
            <w:pPr>
              <w:jc w:val="center"/>
              <w:rPr>
                <w:color w:val="000000"/>
                <w:sz w:val="26"/>
                <w:szCs w:val="26"/>
              </w:rPr>
            </w:pPr>
            <w:r>
              <w:rPr>
                <w:color w:val="000000"/>
                <w:sz w:val="26"/>
                <w:szCs w:val="26"/>
              </w:rPr>
              <w:t>300</w:t>
            </w:r>
            <w:r w:rsidRPr="00F24C3B">
              <w:rPr>
                <w:color w:val="000000"/>
                <w:sz w:val="26"/>
                <w:szCs w:val="26"/>
              </w:rPr>
              <w:t>-00</w:t>
            </w:r>
            <w:r>
              <w:rPr>
                <w:color w:val="000000"/>
                <w:sz w:val="26"/>
                <w:szCs w:val="26"/>
              </w:rPr>
              <w:t xml:space="preserve"> коп.</w:t>
            </w:r>
          </w:p>
        </w:tc>
      </w:tr>
      <w:tr w:rsidR="00F24C3B" w:rsidRPr="00F24C3B" w:rsidTr="00F02ECE">
        <w:tc>
          <w:tcPr>
            <w:tcW w:w="1101" w:type="dxa"/>
          </w:tcPr>
          <w:p w:rsidR="00F24C3B" w:rsidRPr="00F24C3B" w:rsidRDefault="00F24C3B" w:rsidP="00F02ECE">
            <w:pPr>
              <w:jc w:val="center"/>
              <w:rPr>
                <w:color w:val="000000"/>
                <w:sz w:val="26"/>
                <w:szCs w:val="26"/>
              </w:rPr>
            </w:pPr>
            <w:r w:rsidRPr="00F24C3B">
              <w:rPr>
                <w:color w:val="000000"/>
                <w:sz w:val="26"/>
                <w:szCs w:val="26"/>
              </w:rPr>
              <w:t>2</w:t>
            </w:r>
          </w:p>
        </w:tc>
        <w:tc>
          <w:tcPr>
            <w:tcW w:w="5467" w:type="dxa"/>
          </w:tcPr>
          <w:p w:rsidR="00F24C3B" w:rsidRPr="00F24C3B" w:rsidRDefault="00F24C3B" w:rsidP="00F02ECE">
            <w:pPr>
              <w:jc w:val="both"/>
              <w:rPr>
                <w:color w:val="000000"/>
                <w:sz w:val="26"/>
                <w:szCs w:val="26"/>
              </w:rPr>
            </w:pPr>
            <w:r w:rsidRPr="00F24C3B">
              <w:rPr>
                <w:color w:val="000000"/>
                <w:sz w:val="26"/>
                <w:szCs w:val="26"/>
              </w:rPr>
              <w:t>Предоставление и доставка гроба и других предметов, необходимых для погребения</w:t>
            </w:r>
          </w:p>
        </w:tc>
        <w:tc>
          <w:tcPr>
            <w:tcW w:w="3285" w:type="dxa"/>
          </w:tcPr>
          <w:p w:rsidR="00F24C3B" w:rsidRPr="00F24C3B" w:rsidRDefault="00F24C3B" w:rsidP="00F02ECE">
            <w:pPr>
              <w:jc w:val="center"/>
              <w:rPr>
                <w:color w:val="000000"/>
                <w:sz w:val="26"/>
                <w:szCs w:val="26"/>
              </w:rPr>
            </w:pPr>
            <w:r>
              <w:rPr>
                <w:color w:val="000000"/>
                <w:sz w:val="26"/>
                <w:szCs w:val="26"/>
              </w:rPr>
              <w:t>26</w:t>
            </w:r>
            <w:r w:rsidRPr="00F24C3B">
              <w:rPr>
                <w:color w:val="000000"/>
                <w:sz w:val="26"/>
                <w:szCs w:val="26"/>
              </w:rPr>
              <w:t>00-00</w:t>
            </w:r>
            <w:r>
              <w:rPr>
                <w:color w:val="000000"/>
                <w:sz w:val="26"/>
                <w:szCs w:val="26"/>
              </w:rPr>
              <w:t xml:space="preserve"> коп.</w:t>
            </w:r>
          </w:p>
        </w:tc>
      </w:tr>
      <w:tr w:rsidR="00F24C3B" w:rsidRPr="00F24C3B" w:rsidTr="00F02ECE">
        <w:tc>
          <w:tcPr>
            <w:tcW w:w="1101" w:type="dxa"/>
          </w:tcPr>
          <w:p w:rsidR="00F24C3B" w:rsidRPr="00F24C3B" w:rsidRDefault="00F24C3B" w:rsidP="00F02ECE">
            <w:pPr>
              <w:jc w:val="center"/>
              <w:rPr>
                <w:color w:val="000000"/>
                <w:sz w:val="26"/>
                <w:szCs w:val="26"/>
              </w:rPr>
            </w:pPr>
            <w:r w:rsidRPr="00F24C3B">
              <w:rPr>
                <w:color w:val="000000"/>
                <w:sz w:val="26"/>
                <w:szCs w:val="26"/>
              </w:rPr>
              <w:t>3</w:t>
            </w:r>
          </w:p>
        </w:tc>
        <w:tc>
          <w:tcPr>
            <w:tcW w:w="5467" w:type="dxa"/>
          </w:tcPr>
          <w:p w:rsidR="00F24C3B" w:rsidRPr="00F24C3B" w:rsidRDefault="00F24C3B" w:rsidP="00F02ECE">
            <w:pPr>
              <w:jc w:val="both"/>
              <w:rPr>
                <w:color w:val="000000"/>
                <w:sz w:val="26"/>
                <w:szCs w:val="26"/>
              </w:rPr>
            </w:pPr>
            <w:r w:rsidRPr="00F24C3B">
              <w:rPr>
                <w:color w:val="000000"/>
                <w:sz w:val="26"/>
                <w:szCs w:val="26"/>
              </w:rPr>
              <w:t xml:space="preserve">Перевозка тела (останков) умершего </w:t>
            </w:r>
          </w:p>
          <w:p w:rsidR="00F24C3B" w:rsidRPr="00F24C3B" w:rsidRDefault="00F24C3B" w:rsidP="00F02ECE">
            <w:pPr>
              <w:jc w:val="both"/>
              <w:rPr>
                <w:color w:val="000000"/>
                <w:sz w:val="26"/>
                <w:szCs w:val="26"/>
              </w:rPr>
            </w:pPr>
            <w:r w:rsidRPr="00F24C3B">
              <w:rPr>
                <w:color w:val="000000"/>
                <w:sz w:val="26"/>
                <w:szCs w:val="26"/>
              </w:rPr>
              <w:t>на кладбище (в крематорий)</w:t>
            </w:r>
          </w:p>
        </w:tc>
        <w:tc>
          <w:tcPr>
            <w:tcW w:w="3285" w:type="dxa"/>
          </w:tcPr>
          <w:p w:rsidR="00F24C3B" w:rsidRPr="00F24C3B" w:rsidRDefault="00F24C3B" w:rsidP="00F02ECE">
            <w:pPr>
              <w:jc w:val="center"/>
              <w:rPr>
                <w:color w:val="000000"/>
                <w:sz w:val="26"/>
                <w:szCs w:val="26"/>
              </w:rPr>
            </w:pPr>
            <w:r>
              <w:rPr>
                <w:color w:val="000000"/>
                <w:sz w:val="26"/>
                <w:szCs w:val="26"/>
              </w:rPr>
              <w:t>9</w:t>
            </w:r>
            <w:r w:rsidRPr="00F24C3B">
              <w:rPr>
                <w:color w:val="000000"/>
                <w:sz w:val="26"/>
                <w:szCs w:val="26"/>
              </w:rPr>
              <w:t>00-00</w:t>
            </w:r>
            <w:r>
              <w:rPr>
                <w:color w:val="000000"/>
                <w:sz w:val="26"/>
                <w:szCs w:val="26"/>
              </w:rPr>
              <w:t xml:space="preserve"> коп.</w:t>
            </w:r>
          </w:p>
        </w:tc>
      </w:tr>
      <w:tr w:rsidR="00F24C3B" w:rsidRPr="00F24C3B" w:rsidTr="00F02ECE">
        <w:tc>
          <w:tcPr>
            <w:tcW w:w="1101" w:type="dxa"/>
          </w:tcPr>
          <w:p w:rsidR="00F24C3B" w:rsidRPr="00F24C3B" w:rsidRDefault="00F24C3B" w:rsidP="00F02ECE">
            <w:pPr>
              <w:jc w:val="center"/>
              <w:rPr>
                <w:color w:val="000000"/>
                <w:sz w:val="26"/>
                <w:szCs w:val="26"/>
              </w:rPr>
            </w:pPr>
            <w:r w:rsidRPr="00F24C3B">
              <w:rPr>
                <w:color w:val="000000"/>
                <w:sz w:val="26"/>
                <w:szCs w:val="26"/>
              </w:rPr>
              <w:t>4</w:t>
            </w:r>
          </w:p>
        </w:tc>
        <w:tc>
          <w:tcPr>
            <w:tcW w:w="5467" w:type="dxa"/>
          </w:tcPr>
          <w:p w:rsidR="00F24C3B" w:rsidRPr="00F24C3B" w:rsidRDefault="00F24C3B" w:rsidP="00F02ECE">
            <w:pPr>
              <w:rPr>
                <w:color w:val="000000"/>
                <w:sz w:val="26"/>
                <w:szCs w:val="26"/>
              </w:rPr>
            </w:pPr>
            <w:r w:rsidRPr="00F24C3B">
              <w:rPr>
                <w:color w:val="000000"/>
                <w:sz w:val="26"/>
                <w:szCs w:val="26"/>
              </w:rPr>
              <w:t>Погребение (кремация с последующей выдачей урны с прахом)</w:t>
            </w:r>
          </w:p>
        </w:tc>
        <w:tc>
          <w:tcPr>
            <w:tcW w:w="3285" w:type="dxa"/>
          </w:tcPr>
          <w:p w:rsidR="00F24C3B" w:rsidRPr="00F24C3B" w:rsidRDefault="00F24C3B" w:rsidP="00F02ECE">
            <w:pPr>
              <w:jc w:val="center"/>
              <w:rPr>
                <w:color w:val="000000"/>
                <w:sz w:val="26"/>
                <w:szCs w:val="26"/>
              </w:rPr>
            </w:pPr>
            <w:r>
              <w:rPr>
                <w:color w:val="000000"/>
                <w:sz w:val="26"/>
                <w:szCs w:val="26"/>
              </w:rPr>
              <w:t>2532-74 коп.</w:t>
            </w:r>
          </w:p>
        </w:tc>
      </w:tr>
      <w:tr w:rsidR="00F24C3B" w:rsidRPr="00F24C3B" w:rsidTr="00F02ECE">
        <w:tc>
          <w:tcPr>
            <w:tcW w:w="1101" w:type="dxa"/>
          </w:tcPr>
          <w:p w:rsidR="00F24C3B" w:rsidRPr="00F24C3B" w:rsidRDefault="00F24C3B" w:rsidP="00F02ECE">
            <w:pPr>
              <w:jc w:val="center"/>
              <w:rPr>
                <w:b/>
                <w:color w:val="000000"/>
                <w:sz w:val="26"/>
                <w:szCs w:val="26"/>
              </w:rPr>
            </w:pPr>
          </w:p>
        </w:tc>
        <w:tc>
          <w:tcPr>
            <w:tcW w:w="5467" w:type="dxa"/>
          </w:tcPr>
          <w:p w:rsidR="00F24C3B" w:rsidRPr="00F24C3B" w:rsidRDefault="00F24C3B" w:rsidP="00F02ECE">
            <w:pPr>
              <w:jc w:val="both"/>
              <w:rPr>
                <w:b/>
                <w:color w:val="000000"/>
                <w:sz w:val="26"/>
                <w:szCs w:val="26"/>
              </w:rPr>
            </w:pPr>
            <w:r w:rsidRPr="00F24C3B">
              <w:rPr>
                <w:b/>
                <w:color w:val="000000"/>
                <w:sz w:val="26"/>
                <w:szCs w:val="26"/>
              </w:rPr>
              <w:t>Стоимость услуг, всего</w:t>
            </w:r>
          </w:p>
        </w:tc>
        <w:tc>
          <w:tcPr>
            <w:tcW w:w="3285" w:type="dxa"/>
          </w:tcPr>
          <w:p w:rsidR="00F24C3B" w:rsidRPr="00F24C3B" w:rsidRDefault="00F24C3B" w:rsidP="00F02ECE">
            <w:pPr>
              <w:jc w:val="center"/>
              <w:rPr>
                <w:b/>
                <w:color w:val="000000"/>
                <w:sz w:val="26"/>
                <w:szCs w:val="26"/>
              </w:rPr>
            </w:pPr>
            <w:r>
              <w:rPr>
                <w:b/>
                <w:color w:val="000000"/>
                <w:sz w:val="26"/>
                <w:szCs w:val="26"/>
              </w:rPr>
              <w:t>6332-74 коп.</w:t>
            </w:r>
          </w:p>
        </w:tc>
      </w:tr>
    </w:tbl>
    <w:p w:rsidR="00F24C3B" w:rsidRPr="00F24C3B" w:rsidRDefault="00F24C3B" w:rsidP="00F24C3B">
      <w:pPr>
        <w:jc w:val="both"/>
        <w:rPr>
          <w:b/>
          <w:color w:val="000000"/>
        </w:rPr>
      </w:pPr>
      <w:r w:rsidRPr="00F24C3B">
        <w:rPr>
          <w:b/>
          <w:color w:val="000000"/>
        </w:rPr>
        <w:t xml:space="preserve">  </w:t>
      </w:r>
    </w:p>
    <w:p w:rsidR="00F24C3B" w:rsidRPr="00F24C3B" w:rsidRDefault="00F24C3B" w:rsidP="00F24C3B">
      <w:pPr>
        <w:jc w:val="both"/>
        <w:rPr>
          <w:sz w:val="26"/>
          <w:szCs w:val="26"/>
        </w:rPr>
      </w:pPr>
    </w:p>
    <w:p w:rsidR="00F24C3B" w:rsidRPr="00F24C3B" w:rsidRDefault="00F24C3B" w:rsidP="00F24C3B">
      <w:pPr>
        <w:jc w:val="both"/>
        <w:rPr>
          <w:sz w:val="26"/>
          <w:szCs w:val="26"/>
        </w:rPr>
      </w:pPr>
    </w:p>
    <w:p w:rsidR="00F24C3B" w:rsidRDefault="00F24C3B" w:rsidP="00F24C3B">
      <w:pPr>
        <w:jc w:val="both"/>
        <w:rPr>
          <w:sz w:val="26"/>
          <w:szCs w:val="26"/>
        </w:rPr>
      </w:pPr>
    </w:p>
    <w:p w:rsidR="00F24C3B" w:rsidRDefault="00F24C3B" w:rsidP="00F24C3B">
      <w:pPr>
        <w:jc w:val="both"/>
        <w:rPr>
          <w:sz w:val="26"/>
          <w:szCs w:val="26"/>
        </w:rPr>
      </w:pPr>
    </w:p>
    <w:p w:rsidR="00F24C3B" w:rsidRDefault="00F24C3B" w:rsidP="00F24C3B">
      <w:pPr>
        <w:jc w:val="both"/>
        <w:rPr>
          <w:sz w:val="26"/>
          <w:szCs w:val="26"/>
        </w:rPr>
      </w:pPr>
    </w:p>
    <w:p w:rsidR="00F24C3B" w:rsidRPr="00AF75D3" w:rsidRDefault="00F24C3B" w:rsidP="00F24C3B">
      <w:pPr>
        <w:rPr>
          <w:sz w:val="26"/>
          <w:szCs w:val="26"/>
        </w:rPr>
      </w:pPr>
      <w:r w:rsidRPr="00AF75D3">
        <w:rPr>
          <w:sz w:val="26"/>
          <w:szCs w:val="26"/>
        </w:rPr>
        <w:t>Глава Нижнезаимского</w:t>
      </w:r>
    </w:p>
    <w:p w:rsidR="00F24C3B" w:rsidRDefault="00F24C3B" w:rsidP="00F24C3B">
      <w:pPr>
        <w:jc w:val="both"/>
        <w:rPr>
          <w:color w:val="000000"/>
          <w:sz w:val="26"/>
          <w:szCs w:val="26"/>
        </w:rPr>
      </w:pPr>
      <w:r w:rsidRPr="00AF75D3">
        <w:rPr>
          <w:color w:val="000000"/>
          <w:sz w:val="26"/>
          <w:szCs w:val="26"/>
        </w:rPr>
        <w:t>муниципального образования</w:t>
      </w:r>
      <w:r w:rsidRPr="00AF75D3">
        <w:rPr>
          <w:color w:val="000000"/>
          <w:sz w:val="26"/>
          <w:szCs w:val="26"/>
        </w:rPr>
        <w:tab/>
      </w:r>
      <w:r w:rsidRPr="00AF75D3">
        <w:rPr>
          <w:color w:val="000000"/>
          <w:sz w:val="26"/>
          <w:szCs w:val="26"/>
        </w:rPr>
        <w:tab/>
      </w:r>
      <w:r w:rsidRPr="00AF75D3">
        <w:rPr>
          <w:color w:val="000000"/>
          <w:sz w:val="26"/>
          <w:szCs w:val="26"/>
        </w:rPr>
        <w:tab/>
      </w:r>
      <w:r w:rsidRPr="00AF75D3">
        <w:rPr>
          <w:color w:val="000000"/>
          <w:sz w:val="26"/>
          <w:szCs w:val="26"/>
        </w:rPr>
        <w:tab/>
      </w:r>
      <w:r w:rsidRPr="00AF75D3">
        <w:rPr>
          <w:color w:val="000000"/>
          <w:sz w:val="26"/>
          <w:szCs w:val="26"/>
        </w:rPr>
        <w:tab/>
      </w:r>
      <w:r w:rsidRPr="00AF75D3">
        <w:rPr>
          <w:color w:val="000000"/>
          <w:sz w:val="26"/>
          <w:szCs w:val="26"/>
        </w:rPr>
        <w:tab/>
      </w:r>
      <w:r>
        <w:rPr>
          <w:color w:val="000000"/>
          <w:sz w:val="26"/>
          <w:szCs w:val="26"/>
        </w:rPr>
        <w:t>С.В. Киселев</w:t>
      </w:r>
    </w:p>
    <w:p w:rsidR="00F24C3B" w:rsidRDefault="00F24C3B" w:rsidP="00F24C3B">
      <w:pPr>
        <w:jc w:val="both"/>
        <w:rPr>
          <w:sz w:val="26"/>
          <w:szCs w:val="26"/>
        </w:rPr>
      </w:pPr>
    </w:p>
    <w:p w:rsidR="00F24C3B" w:rsidRDefault="00F24C3B" w:rsidP="00F24C3B">
      <w:pPr>
        <w:jc w:val="both"/>
        <w:rPr>
          <w:sz w:val="26"/>
          <w:szCs w:val="26"/>
        </w:rPr>
      </w:pPr>
    </w:p>
    <w:p w:rsidR="00F24C3B" w:rsidRDefault="00F24C3B" w:rsidP="00F24C3B">
      <w:pPr>
        <w:jc w:val="both"/>
        <w:rPr>
          <w:sz w:val="26"/>
          <w:szCs w:val="26"/>
        </w:rPr>
      </w:pPr>
    </w:p>
    <w:p w:rsidR="00F24C3B" w:rsidRDefault="00F24C3B" w:rsidP="00F24C3B">
      <w:pPr>
        <w:jc w:val="both"/>
        <w:rPr>
          <w:sz w:val="26"/>
          <w:szCs w:val="26"/>
        </w:rPr>
      </w:pPr>
    </w:p>
    <w:p w:rsidR="00F24C3B" w:rsidRDefault="00F24C3B" w:rsidP="00F24C3B">
      <w:pPr>
        <w:jc w:val="both"/>
        <w:rPr>
          <w:sz w:val="26"/>
          <w:szCs w:val="26"/>
        </w:rPr>
      </w:pPr>
    </w:p>
    <w:p w:rsidR="00F24C3B" w:rsidRDefault="00F24C3B" w:rsidP="00F24C3B">
      <w:pPr>
        <w:jc w:val="both"/>
        <w:rPr>
          <w:sz w:val="26"/>
          <w:szCs w:val="26"/>
        </w:rPr>
      </w:pPr>
    </w:p>
    <w:p w:rsidR="00F24C3B" w:rsidRDefault="00F24C3B"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24C3B">
      <w:pPr>
        <w:jc w:val="both"/>
        <w:rPr>
          <w:sz w:val="26"/>
          <w:szCs w:val="26"/>
        </w:rPr>
      </w:pPr>
    </w:p>
    <w:p w:rsidR="00F02ECE" w:rsidRDefault="00F02ECE" w:rsidP="00F02ECE">
      <w:pPr>
        <w:jc w:val="center"/>
        <w:rPr>
          <w:b/>
          <w:color w:val="000000"/>
          <w:sz w:val="30"/>
          <w:szCs w:val="30"/>
        </w:rPr>
      </w:pPr>
      <w:r>
        <w:rPr>
          <w:b/>
          <w:color w:val="000000"/>
          <w:sz w:val="30"/>
          <w:szCs w:val="30"/>
        </w:rPr>
        <w:lastRenderedPageBreak/>
        <w:t xml:space="preserve">Р о с </w:t>
      </w:r>
      <w:proofErr w:type="gramStart"/>
      <w:r>
        <w:rPr>
          <w:b/>
          <w:color w:val="000000"/>
          <w:sz w:val="30"/>
          <w:szCs w:val="30"/>
        </w:rPr>
        <w:t>с</w:t>
      </w:r>
      <w:proofErr w:type="gramEnd"/>
      <w:r>
        <w:rPr>
          <w:b/>
          <w:color w:val="000000"/>
          <w:sz w:val="30"/>
          <w:szCs w:val="30"/>
        </w:rPr>
        <w:t xml:space="preserve"> и й с к а я  Ф е д е р а ц и я</w:t>
      </w:r>
    </w:p>
    <w:p w:rsidR="00F02ECE" w:rsidRDefault="00F02ECE" w:rsidP="00F02ECE">
      <w:pPr>
        <w:jc w:val="center"/>
        <w:rPr>
          <w:b/>
          <w:sz w:val="30"/>
          <w:szCs w:val="30"/>
        </w:rPr>
      </w:pPr>
      <w:r>
        <w:rPr>
          <w:b/>
          <w:sz w:val="30"/>
          <w:szCs w:val="30"/>
        </w:rPr>
        <w:t>Иркутская область</w:t>
      </w:r>
    </w:p>
    <w:p w:rsidR="00F02ECE" w:rsidRDefault="00F02ECE" w:rsidP="00F02ECE">
      <w:pPr>
        <w:jc w:val="center"/>
        <w:rPr>
          <w:b/>
          <w:sz w:val="30"/>
          <w:szCs w:val="30"/>
        </w:rPr>
      </w:pPr>
      <w:r>
        <w:rPr>
          <w:b/>
          <w:sz w:val="30"/>
          <w:szCs w:val="30"/>
        </w:rPr>
        <w:t>Муниципальное образование «Тайшетский район»</w:t>
      </w:r>
    </w:p>
    <w:p w:rsidR="00F02ECE" w:rsidRDefault="00F02ECE" w:rsidP="00F02ECE">
      <w:pPr>
        <w:jc w:val="center"/>
        <w:rPr>
          <w:b/>
          <w:sz w:val="32"/>
          <w:szCs w:val="32"/>
        </w:rPr>
      </w:pPr>
      <w:r>
        <w:rPr>
          <w:b/>
          <w:sz w:val="32"/>
          <w:szCs w:val="32"/>
        </w:rPr>
        <w:t>Нижнезаимское муниципальное образование</w:t>
      </w:r>
    </w:p>
    <w:p w:rsidR="00F02ECE" w:rsidRDefault="00F02ECE" w:rsidP="00F02ECE">
      <w:pPr>
        <w:jc w:val="center"/>
        <w:rPr>
          <w:b/>
          <w:sz w:val="30"/>
          <w:szCs w:val="30"/>
        </w:rPr>
      </w:pPr>
      <w:r>
        <w:rPr>
          <w:b/>
          <w:sz w:val="30"/>
          <w:szCs w:val="30"/>
        </w:rPr>
        <w:t xml:space="preserve">Администрация Нижнезаимского муниципального образования </w:t>
      </w:r>
    </w:p>
    <w:p w:rsidR="00F02ECE" w:rsidRDefault="00F02ECE" w:rsidP="00F02ECE">
      <w:pPr>
        <w:jc w:val="center"/>
        <w:rPr>
          <w:b/>
          <w:sz w:val="28"/>
          <w:szCs w:val="28"/>
        </w:rPr>
      </w:pPr>
      <w:r>
        <w:rPr>
          <w:b/>
          <w:sz w:val="28"/>
          <w:szCs w:val="28"/>
        </w:rPr>
        <w:t xml:space="preserve"> </w:t>
      </w:r>
    </w:p>
    <w:tbl>
      <w:tblPr>
        <w:tblW w:w="0" w:type="auto"/>
        <w:tblInd w:w="108" w:type="dxa"/>
        <w:tblLayout w:type="fixed"/>
        <w:tblLook w:val="0000"/>
      </w:tblPr>
      <w:tblGrid>
        <w:gridCol w:w="9579"/>
      </w:tblGrid>
      <w:tr w:rsidR="00F02ECE" w:rsidTr="00F02ECE">
        <w:trPr>
          <w:trHeight w:val="439"/>
        </w:trPr>
        <w:tc>
          <w:tcPr>
            <w:tcW w:w="9579" w:type="dxa"/>
            <w:tcBorders>
              <w:bottom w:val="thinThickMediumGap" w:sz="24" w:space="0" w:color="auto"/>
            </w:tcBorders>
          </w:tcPr>
          <w:p w:rsidR="00F02ECE" w:rsidRPr="00640CC0" w:rsidRDefault="00F02ECE" w:rsidP="00F02ECE">
            <w:pPr>
              <w:snapToGrid w:val="0"/>
              <w:ind w:left="-84" w:right="2"/>
              <w:jc w:val="center"/>
              <w:rPr>
                <w:b/>
                <w:sz w:val="40"/>
                <w:szCs w:val="40"/>
              </w:rPr>
            </w:pPr>
            <w:r>
              <w:rPr>
                <w:b/>
                <w:sz w:val="40"/>
                <w:szCs w:val="40"/>
              </w:rPr>
              <w:t>ПОСТАНОВЛЕНИЕ</w:t>
            </w:r>
          </w:p>
        </w:tc>
      </w:tr>
    </w:tbl>
    <w:p w:rsidR="00F02ECE" w:rsidRDefault="00F02ECE" w:rsidP="00F02ECE"/>
    <w:p w:rsidR="00F02ECE" w:rsidRPr="00AF75D3" w:rsidRDefault="00F02ECE" w:rsidP="00F02ECE">
      <w:pPr>
        <w:rPr>
          <w:sz w:val="26"/>
          <w:szCs w:val="26"/>
        </w:rPr>
      </w:pPr>
      <w:r>
        <w:rPr>
          <w:sz w:val="26"/>
          <w:szCs w:val="26"/>
        </w:rPr>
        <w:t>от  " 20</w:t>
      </w:r>
      <w:r w:rsidRPr="00AF75D3">
        <w:rPr>
          <w:sz w:val="26"/>
          <w:szCs w:val="26"/>
        </w:rPr>
        <w:t xml:space="preserve"> "   </w:t>
      </w:r>
      <w:r>
        <w:rPr>
          <w:sz w:val="26"/>
          <w:szCs w:val="26"/>
        </w:rPr>
        <w:t>декабря</w:t>
      </w:r>
      <w:r w:rsidRPr="00AF75D3">
        <w:rPr>
          <w:sz w:val="26"/>
          <w:szCs w:val="26"/>
        </w:rPr>
        <w:t xml:space="preserve">   </w:t>
      </w:r>
      <w:r>
        <w:rPr>
          <w:sz w:val="26"/>
          <w:szCs w:val="26"/>
        </w:rPr>
        <w:t xml:space="preserve"> 2016</w:t>
      </w:r>
      <w:r w:rsidRPr="00AF75D3">
        <w:rPr>
          <w:sz w:val="26"/>
          <w:szCs w:val="26"/>
        </w:rPr>
        <w:t xml:space="preserve"> г.                        </w:t>
      </w:r>
      <w:r>
        <w:rPr>
          <w:sz w:val="26"/>
          <w:szCs w:val="26"/>
        </w:rPr>
        <w:t xml:space="preserve">                        </w:t>
      </w:r>
      <w:r>
        <w:rPr>
          <w:sz w:val="26"/>
          <w:szCs w:val="26"/>
        </w:rPr>
        <w:tab/>
      </w:r>
      <w:r>
        <w:rPr>
          <w:sz w:val="26"/>
          <w:szCs w:val="26"/>
        </w:rPr>
        <w:tab/>
        <w:t>№  66</w:t>
      </w:r>
    </w:p>
    <w:p w:rsidR="00F02ECE" w:rsidRDefault="00F02ECE" w:rsidP="00F02ECE">
      <w:pPr>
        <w:jc w:val="both"/>
        <w:rPr>
          <w:sz w:val="26"/>
          <w:szCs w:val="26"/>
        </w:rPr>
      </w:pPr>
    </w:p>
    <w:p w:rsidR="00F02ECE" w:rsidRDefault="00F02ECE" w:rsidP="00F02ECE">
      <w:pPr>
        <w:jc w:val="both"/>
      </w:pPr>
      <w:r>
        <w:t xml:space="preserve">Об установлении </w:t>
      </w:r>
      <w:proofErr w:type="gramStart"/>
      <w:r>
        <w:t>особого</w:t>
      </w:r>
      <w:proofErr w:type="gramEnd"/>
      <w:r>
        <w:t xml:space="preserve"> противопожарного </w:t>
      </w:r>
    </w:p>
    <w:p w:rsidR="00F02ECE" w:rsidRDefault="00F02ECE" w:rsidP="00F02ECE">
      <w:pPr>
        <w:jc w:val="both"/>
      </w:pPr>
      <w:r>
        <w:t xml:space="preserve">режима на территории Нижнезаимского </w:t>
      </w:r>
    </w:p>
    <w:p w:rsidR="00F02ECE" w:rsidRDefault="00F02ECE" w:rsidP="00F02ECE">
      <w:pPr>
        <w:jc w:val="both"/>
        <w:rPr>
          <w:sz w:val="26"/>
          <w:szCs w:val="26"/>
        </w:rPr>
      </w:pPr>
      <w:r>
        <w:t xml:space="preserve">муниципального образования </w:t>
      </w:r>
    </w:p>
    <w:p w:rsidR="00F02ECE" w:rsidRDefault="00F02ECE" w:rsidP="00F02ECE">
      <w:pPr>
        <w:jc w:val="both"/>
        <w:rPr>
          <w:sz w:val="26"/>
          <w:szCs w:val="26"/>
        </w:rPr>
      </w:pPr>
    </w:p>
    <w:p w:rsidR="00F02ECE" w:rsidRPr="00702EEF" w:rsidRDefault="00F02ECE" w:rsidP="00F02ECE">
      <w:pPr>
        <w:tabs>
          <w:tab w:val="left" w:pos="704"/>
        </w:tabs>
        <w:ind w:firstLine="567"/>
        <w:jc w:val="both"/>
        <w:rPr>
          <w:color w:val="000000"/>
        </w:rPr>
      </w:pPr>
      <w:proofErr w:type="gramStart"/>
      <w:r w:rsidRPr="00702EEF">
        <w:t>В связи с прогнозами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иркутской области в период проведения новогодних и рождественских праздников, в соответствии со статьей 30 Федерального закона от 21 декабря 1994 года № 69-ФЗ «О пожарной безопасности», ст. 20 Закона Иркутской области от 7 октября 2008 г. № 78-оз «О пожарной безопасности</w:t>
      </w:r>
      <w:proofErr w:type="gramEnd"/>
      <w:r w:rsidRPr="00702EEF">
        <w:t xml:space="preserve"> в Иркутской области», </w:t>
      </w:r>
      <w:r w:rsidRPr="00702EEF">
        <w:rPr>
          <w:color w:val="000000"/>
        </w:rPr>
        <w:t>руководствуясь статьями 23, 46 Устава Нижнезаимского муниципального образования</w:t>
      </w:r>
    </w:p>
    <w:p w:rsidR="00F02ECE" w:rsidRDefault="00F02ECE" w:rsidP="00F02ECE">
      <w:pPr>
        <w:ind w:firstLine="426"/>
        <w:jc w:val="both"/>
        <w:rPr>
          <w:sz w:val="26"/>
          <w:szCs w:val="26"/>
        </w:rPr>
      </w:pPr>
    </w:p>
    <w:p w:rsidR="00F02ECE" w:rsidRDefault="00F02ECE" w:rsidP="00F02ECE">
      <w:pPr>
        <w:ind w:firstLine="426"/>
        <w:jc w:val="both"/>
        <w:rPr>
          <w:sz w:val="26"/>
          <w:szCs w:val="26"/>
        </w:rPr>
      </w:pPr>
      <w:r w:rsidRPr="00AF75D3">
        <w:rPr>
          <w:b/>
          <w:sz w:val="26"/>
          <w:szCs w:val="26"/>
        </w:rPr>
        <w:t>ПОСТАНОВЛЯЮ</w:t>
      </w:r>
      <w:r w:rsidRPr="00AF75D3">
        <w:rPr>
          <w:sz w:val="26"/>
          <w:szCs w:val="26"/>
        </w:rPr>
        <w:t xml:space="preserve">:  </w:t>
      </w:r>
    </w:p>
    <w:p w:rsidR="00F02ECE" w:rsidRDefault="00F02ECE" w:rsidP="00F02ECE">
      <w:pPr>
        <w:ind w:firstLine="426"/>
        <w:jc w:val="both"/>
        <w:rPr>
          <w:sz w:val="26"/>
          <w:szCs w:val="26"/>
        </w:rPr>
      </w:pPr>
    </w:p>
    <w:p w:rsidR="00F02ECE" w:rsidRPr="00702EEF" w:rsidRDefault="005265E1" w:rsidP="00F02ECE">
      <w:pPr>
        <w:ind w:firstLine="426"/>
        <w:jc w:val="both"/>
      </w:pPr>
      <w:r w:rsidRPr="00702EEF">
        <w:t>1. У</w:t>
      </w:r>
      <w:r w:rsidR="00F02ECE" w:rsidRPr="00702EEF">
        <w:t xml:space="preserve">становить на территории Нижнезаимского </w:t>
      </w:r>
      <w:r w:rsidRPr="00702EEF">
        <w:t>муниципального</w:t>
      </w:r>
      <w:r w:rsidR="00F02ECE" w:rsidRPr="00702EEF">
        <w:t xml:space="preserve"> образования с 08.00 часов 20 декабря 2016 года до 08.00 часов 9 января 2017 го</w:t>
      </w:r>
      <w:r w:rsidRPr="00702EEF">
        <w:t>да особый противопожарный режим;</w:t>
      </w:r>
    </w:p>
    <w:p w:rsidR="005265E1" w:rsidRPr="00702EEF" w:rsidRDefault="005265E1" w:rsidP="00F02ECE">
      <w:pPr>
        <w:ind w:firstLine="426"/>
        <w:jc w:val="both"/>
      </w:pPr>
      <w:r w:rsidRPr="00702EEF">
        <w:t>2.Создать постоянно действующие оперативные штабы на период установления особого противопожарного режима;</w:t>
      </w:r>
    </w:p>
    <w:p w:rsidR="005265E1" w:rsidRPr="00702EEF" w:rsidRDefault="005265E1" w:rsidP="00F02ECE">
      <w:pPr>
        <w:ind w:firstLine="426"/>
        <w:jc w:val="both"/>
      </w:pPr>
      <w:r w:rsidRPr="00702EEF">
        <w:t>3. Обеспечить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5265E1" w:rsidRPr="00702EEF" w:rsidRDefault="00702EEF" w:rsidP="00F02ECE">
      <w:pPr>
        <w:ind w:firstLine="426"/>
        <w:jc w:val="both"/>
      </w:pPr>
      <w:r w:rsidRPr="00702EEF">
        <w:t>4.О</w:t>
      </w:r>
      <w:r w:rsidR="005265E1" w:rsidRPr="00702EEF">
        <w:t>беспечить оснащение территорий общего пользования первичными средствами тушения пожаров и противопожарным инвентарем;</w:t>
      </w:r>
    </w:p>
    <w:p w:rsidR="00702EEF" w:rsidRPr="00702EEF" w:rsidRDefault="00702EEF" w:rsidP="00F02ECE">
      <w:pPr>
        <w:ind w:firstLine="426"/>
        <w:jc w:val="both"/>
      </w:pPr>
      <w:r>
        <w:t>5. О</w:t>
      </w:r>
      <w:r w:rsidRPr="00702EEF">
        <w:t xml:space="preserve">беспечить информирование населения через средства массовой информации о складывающейся обстановке с </w:t>
      </w:r>
      <w:r>
        <w:t>пожарами и гибелью людей на них</w:t>
      </w:r>
      <w:r w:rsidRPr="00702EEF">
        <w:t>;</w:t>
      </w:r>
    </w:p>
    <w:p w:rsidR="00F02ECE" w:rsidRPr="00702EEF" w:rsidRDefault="005265E1" w:rsidP="00702EEF">
      <w:pPr>
        <w:ind w:firstLine="426"/>
        <w:jc w:val="both"/>
      </w:pPr>
      <w:r w:rsidRPr="00702EEF">
        <w:t xml:space="preserve"> </w:t>
      </w:r>
      <w:r w:rsidR="00702EEF" w:rsidRPr="00702EEF">
        <w:t>6</w:t>
      </w:r>
      <w:r w:rsidR="00F02ECE" w:rsidRPr="00702EEF">
        <w:t xml:space="preserve">. </w:t>
      </w:r>
      <w:proofErr w:type="gramStart"/>
      <w:r w:rsidR="00F02ECE" w:rsidRPr="00702EEF">
        <w:t>Контроль за</w:t>
      </w:r>
      <w:proofErr w:type="gramEnd"/>
      <w:r w:rsidR="00F02ECE" w:rsidRPr="00702EEF">
        <w:t xml:space="preserve"> исполнением настоящего постановления оставляю за собой. </w:t>
      </w:r>
    </w:p>
    <w:p w:rsidR="00F02ECE" w:rsidRPr="00702EEF" w:rsidRDefault="00F02ECE" w:rsidP="00F02ECE">
      <w:pPr>
        <w:jc w:val="both"/>
      </w:pPr>
    </w:p>
    <w:p w:rsidR="00F02ECE" w:rsidRPr="00702EEF" w:rsidRDefault="00F02ECE" w:rsidP="00F02ECE">
      <w:pPr>
        <w:jc w:val="both"/>
      </w:pPr>
    </w:p>
    <w:p w:rsidR="00F02ECE" w:rsidRPr="00702EEF" w:rsidRDefault="00F02ECE" w:rsidP="00F02ECE">
      <w:pPr>
        <w:jc w:val="both"/>
      </w:pPr>
    </w:p>
    <w:p w:rsidR="00F02ECE" w:rsidRPr="00702EEF" w:rsidRDefault="00F02ECE" w:rsidP="00F02ECE">
      <w:r w:rsidRPr="00702EEF">
        <w:t>Глава Нижнезаимского</w:t>
      </w:r>
    </w:p>
    <w:p w:rsidR="00F02ECE" w:rsidRPr="00702EEF" w:rsidRDefault="00F02ECE" w:rsidP="00F02ECE">
      <w:pPr>
        <w:jc w:val="both"/>
        <w:rPr>
          <w:color w:val="000000"/>
        </w:rPr>
      </w:pPr>
      <w:r w:rsidRPr="00702EEF">
        <w:rPr>
          <w:color w:val="000000"/>
        </w:rPr>
        <w:t>муниципального образования</w:t>
      </w:r>
      <w:r w:rsidRPr="00702EEF">
        <w:rPr>
          <w:color w:val="000000"/>
        </w:rPr>
        <w:tab/>
      </w:r>
      <w:r w:rsidRPr="00702EEF">
        <w:rPr>
          <w:color w:val="000000"/>
        </w:rPr>
        <w:tab/>
      </w:r>
      <w:r w:rsidRPr="00702EEF">
        <w:rPr>
          <w:color w:val="000000"/>
        </w:rPr>
        <w:tab/>
      </w:r>
      <w:r w:rsidRPr="00702EEF">
        <w:rPr>
          <w:color w:val="000000"/>
        </w:rPr>
        <w:tab/>
      </w:r>
      <w:r w:rsidRPr="00702EEF">
        <w:rPr>
          <w:color w:val="000000"/>
        </w:rPr>
        <w:tab/>
      </w:r>
      <w:r w:rsidRPr="00702EEF">
        <w:rPr>
          <w:color w:val="000000"/>
        </w:rPr>
        <w:tab/>
        <w:t>С.В. Киселев</w:t>
      </w:r>
    </w:p>
    <w:p w:rsidR="00F02ECE" w:rsidRPr="00702EEF" w:rsidRDefault="00F02ECE" w:rsidP="00F02ECE">
      <w:pPr>
        <w:jc w:val="both"/>
        <w:rPr>
          <w:color w:val="000000"/>
        </w:rPr>
      </w:pPr>
    </w:p>
    <w:p w:rsidR="00F02ECE" w:rsidRDefault="00F02ECE" w:rsidP="00F02ECE">
      <w:pPr>
        <w:jc w:val="both"/>
        <w:rPr>
          <w:color w:val="000000"/>
          <w:sz w:val="26"/>
          <w:szCs w:val="26"/>
        </w:rPr>
      </w:pPr>
    </w:p>
    <w:p w:rsidR="00F02ECE" w:rsidRDefault="00F02ECE" w:rsidP="00F02ECE">
      <w:pPr>
        <w:jc w:val="both"/>
        <w:rPr>
          <w:color w:val="000000"/>
          <w:sz w:val="26"/>
          <w:szCs w:val="26"/>
        </w:rPr>
      </w:pPr>
    </w:p>
    <w:p w:rsidR="00F02ECE" w:rsidRDefault="00F02ECE" w:rsidP="00F02ECE">
      <w:pPr>
        <w:jc w:val="both"/>
      </w:pPr>
      <w:r>
        <w:t xml:space="preserve">   </w:t>
      </w:r>
    </w:p>
    <w:p w:rsidR="00F02ECE" w:rsidRDefault="00F02ECE" w:rsidP="00F02ECE">
      <w:pPr>
        <w:pStyle w:val="ConsPlusNormal0"/>
        <w:ind w:right="-5" w:firstLine="0"/>
        <w:jc w:val="both"/>
        <w:rPr>
          <w:rFonts w:ascii="Times New Roman" w:hAnsi="Times New Roman" w:cs="Times New Roman"/>
          <w:sz w:val="24"/>
          <w:szCs w:val="24"/>
        </w:rPr>
      </w:pPr>
    </w:p>
    <w:p w:rsidR="00F02ECE" w:rsidRDefault="00F02ECE" w:rsidP="00F02ECE">
      <w:pPr>
        <w:pStyle w:val="ConsPlusNormal0"/>
        <w:ind w:right="-5" w:firstLine="0"/>
        <w:jc w:val="both"/>
        <w:rPr>
          <w:rFonts w:ascii="Times New Roman" w:hAnsi="Times New Roman" w:cs="Times New Roman"/>
          <w:sz w:val="24"/>
          <w:szCs w:val="24"/>
        </w:rPr>
      </w:pPr>
    </w:p>
    <w:p w:rsidR="00F02ECE" w:rsidRDefault="00F02ECE" w:rsidP="00F02ECE"/>
    <w:p w:rsidR="00F02ECE" w:rsidRDefault="00F02ECE" w:rsidP="00F02ECE"/>
    <w:p w:rsidR="00F02ECE" w:rsidRDefault="00F02ECE" w:rsidP="00F24C3B">
      <w:pPr>
        <w:jc w:val="both"/>
        <w:rPr>
          <w:sz w:val="26"/>
          <w:szCs w:val="26"/>
        </w:rPr>
      </w:pPr>
    </w:p>
    <w:p w:rsidR="00F24C3B" w:rsidRDefault="00F24C3B" w:rsidP="00F24C3B">
      <w:pPr>
        <w:jc w:val="both"/>
        <w:rPr>
          <w:sz w:val="26"/>
          <w:szCs w:val="26"/>
        </w:rPr>
      </w:pPr>
    </w:p>
    <w:p w:rsidR="00F24C3B" w:rsidRDefault="00F24C3B" w:rsidP="00DE04F8"/>
    <w:sectPr w:rsidR="00F24C3B" w:rsidSect="00BA7437">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6BE"/>
    <w:multiLevelType w:val="hybridMultilevel"/>
    <w:tmpl w:val="51CA4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E0BDC"/>
    <w:multiLevelType w:val="hybridMultilevel"/>
    <w:tmpl w:val="3D10D79C"/>
    <w:lvl w:ilvl="0" w:tplc="E8E8C8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605529"/>
    <w:multiLevelType w:val="hybridMultilevel"/>
    <w:tmpl w:val="4A9EE01A"/>
    <w:lvl w:ilvl="0" w:tplc="2B1E8A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00A63C1"/>
    <w:multiLevelType w:val="hybridMultilevel"/>
    <w:tmpl w:val="3A9A926C"/>
    <w:lvl w:ilvl="0" w:tplc="424A6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28860EA"/>
    <w:multiLevelType w:val="hybridMultilevel"/>
    <w:tmpl w:val="ABB0037E"/>
    <w:lvl w:ilvl="0" w:tplc="72D49E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966661A"/>
    <w:multiLevelType w:val="hybridMultilevel"/>
    <w:tmpl w:val="4B8219A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52C13"/>
    <w:multiLevelType w:val="hybridMultilevel"/>
    <w:tmpl w:val="757EF6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5D5CA8"/>
    <w:multiLevelType w:val="hybridMultilevel"/>
    <w:tmpl w:val="9CD64D38"/>
    <w:lvl w:ilvl="0" w:tplc="F446B6F6">
      <w:start w:val="1"/>
      <w:numFmt w:val="decimal"/>
      <w:lvlText w:val="%1."/>
      <w:lvlJc w:val="left"/>
      <w:pPr>
        <w:ind w:left="643" w:hanging="360"/>
      </w:pPr>
      <w:rPr>
        <w:rFonts w:hint="default"/>
        <w:color w:val="auto"/>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2F8E0A7C"/>
    <w:multiLevelType w:val="hybridMultilevel"/>
    <w:tmpl w:val="E2BE2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B0997"/>
    <w:multiLevelType w:val="hybridMultilevel"/>
    <w:tmpl w:val="43F6C128"/>
    <w:lvl w:ilvl="0" w:tplc="B08EC0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4D66FB"/>
    <w:multiLevelType w:val="hybridMultilevel"/>
    <w:tmpl w:val="1C8A6120"/>
    <w:lvl w:ilvl="0" w:tplc="7B76C87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45413C4"/>
    <w:multiLevelType w:val="hybridMultilevel"/>
    <w:tmpl w:val="D63069AC"/>
    <w:lvl w:ilvl="0" w:tplc="C1F2FD44">
      <w:start w:val="7"/>
      <w:numFmt w:val="decimal"/>
      <w:lvlText w:val="%1)"/>
      <w:lvlJc w:val="left"/>
      <w:pPr>
        <w:ind w:left="78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7926A09"/>
    <w:multiLevelType w:val="hybridMultilevel"/>
    <w:tmpl w:val="7D5835C6"/>
    <w:lvl w:ilvl="0" w:tplc="F6EA1E1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A7E7A70"/>
    <w:multiLevelType w:val="hybridMultilevel"/>
    <w:tmpl w:val="724E91EC"/>
    <w:lvl w:ilvl="0" w:tplc="A314C08C">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B413A15"/>
    <w:multiLevelType w:val="hybridMultilevel"/>
    <w:tmpl w:val="7FDCA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1B5C89"/>
    <w:multiLevelType w:val="hybridMultilevel"/>
    <w:tmpl w:val="9E50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D1EEE"/>
    <w:multiLevelType w:val="hybridMultilevel"/>
    <w:tmpl w:val="43F6C128"/>
    <w:lvl w:ilvl="0" w:tplc="B08EC0C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E9067B"/>
    <w:multiLevelType w:val="hybridMultilevel"/>
    <w:tmpl w:val="FDBA6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7C86AA2"/>
    <w:multiLevelType w:val="hybridMultilevel"/>
    <w:tmpl w:val="328A52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8247AF5"/>
    <w:multiLevelType w:val="hybridMultilevel"/>
    <w:tmpl w:val="0E0AE520"/>
    <w:lvl w:ilvl="0" w:tplc="05FE3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7409DA"/>
    <w:multiLevelType w:val="hybridMultilevel"/>
    <w:tmpl w:val="8EE2E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14"/>
  </w:num>
  <w:num w:numId="6">
    <w:abstractNumId w:val="0"/>
  </w:num>
  <w:num w:numId="7">
    <w:abstractNumId w:val="19"/>
  </w:num>
  <w:num w:numId="8">
    <w:abstractNumId w:val="2"/>
  </w:num>
  <w:num w:numId="9">
    <w:abstractNumId w:val="10"/>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
  </w:num>
  <w:num w:numId="15">
    <w:abstractNumId w:val="4"/>
  </w:num>
  <w:num w:numId="16">
    <w:abstractNumId w:val="13"/>
  </w:num>
  <w:num w:numId="17">
    <w:abstractNumId w:val="11"/>
  </w:num>
  <w:num w:numId="18">
    <w:abstractNumId w:val="15"/>
  </w:num>
  <w:num w:numId="19">
    <w:abstractNumId w:val="7"/>
  </w:num>
  <w:num w:numId="20">
    <w:abstractNumId w:val="5"/>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08"/>
  <w:drawingGridHorizontalSpacing w:val="120"/>
  <w:displayHorizontalDrawingGridEvery w:val="2"/>
  <w:characterSpacingControl w:val="doNotCompress"/>
  <w:compat/>
  <w:rsids>
    <w:rsidRoot w:val="001E56B8"/>
    <w:rsid w:val="00006D9C"/>
    <w:rsid w:val="00014B9B"/>
    <w:rsid w:val="0002355A"/>
    <w:rsid w:val="00025B18"/>
    <w:rsid w:val="0003184B"/>
    <w:rsid w:val="000357AC"/>
    <w:rsid w:val="000426F5"/>
    <w:rsid w:val="00062880"/>
    <w:rsid w:val="00073E74"/>
    <w:rsid w:val="00093E3D"/>
    <w:rsid w:val="00097EEF"/>
    <w:rsid w:val="000A4051"/>
    <w:rsid w:val="000B7E29"/>
    <w:rsid w:val="000D582C"/>
    <w:rsid w:val="000D7CC5"/>
    <w:rsid w:val="001048E2"/>
    <w:rsid w:val="00110EDF"/>
    <w:rsid w:val="001152FC"/>
    <w:rsid w:val="00123BA9"/>
    <w:rsid w:val="0012638D"/>
    <w:rsid w:val="00146192"/>
    <w:rsid w:val="00152231"/>
    <w:rsid w:val="001707FB"/>
    <w:rsid w:val="0017300D"/>
    <w:rsid w:val="00175563"/>
    <w:rsid w:val="00183B64"/>
    <w:rsid w:val="001862E1"/>
    <w:rsid w:val="001B1A09"/>
    <w:rsid w:val="001B1B59"/>
    <w:rsid w:val="001B60D2"/>
    <w:rsid w:val="001B639C"/>
    <w:rsid w:val="001B6BAD"/>
    <w:rsid w:val="001D7353"/>
    <w:rsid w:val="001E56B8"/>
    <w:rsid w:val="001E5B08"/>
    <w:rsid w:val="0022284B"/>
    <w:rsid w:val="00222C2E"/>
    <w:rsid w:val="002364EB"/>
    <w:rsid w:val="002432AC"/>
    <w:rsid w:val="00252F16"/>
    <w:rsid w:val="00257ABF"/>
    <w:rsid w:val="00266831"/>
    <w:rsid w:val="00287D54"/>
    <w:rsid w:val="00292FE1"/>
    <w:rsid w:val="002B59F1"/>
    <w:rsid w:val="002B77EE"/>
    <w:rsid w:val="002D309C"/>
    <w:rsid w:val="002E6EC1"/>
    <w:rsid w:val="00356C6F"/>
    <w:rsid w:val="003574AC"/>
    <w:rsid w:val="003601FD"/>
    <w:rsid w:val="003615FF"/>
    <w:rsid w:val="00381D7B"/>
    <w:rsid w:val="003824DF"/>
    <w:rsid w:val="0038385E"/>
    <w:rsid w:val="003847AD"/>
    <w:rsid w:val="00392155"/>
    <w:rsid w:val="003938DF"/>
    <w:rsid w:val="00396E8C"/>
    <w:rsid w:val="003B2553"/>
    <w:rsid w:val="003B7F7A"/>
    <w:rsid w:val="003D2044"/>
    <w:rsid w:val="003E7190"/>
    <w:rsid w:val="003F40CC"/>
    <w:rsid w:val="00404CE4"/>
    <w:rsid w:val="004067B0"/>
    <w:rsid w:val="004148F8"/>
    <w:rsid w:val="00446AE6"/>
    <w:rsid w:val="004473E8"/>
    <w:rsid w:val="00474FF9"/>
    <w:rsid w:val="00484463"/>
    <w:rsid w:val="004A296A"/>
    <w:rsid w:val="004B4B6A"/>
    <w:rsid w:val="004D269B"/>
    <w:rsid w:val="004D7876"/>
    <w:rsid w:val="004E55E0"/>
    <w:rsid w:val="004F42F3"/>
    <w:rsid w:val="00500993"/>
    <w:rsid w:val="005026B9"/>
    <w:rsid w:val="005211EF"/>
    <w:rsid w:val="005265E1"/>
    <w:rsid w:val="0053180B"/>
    <w:rsid w:val="00537371"/>
    <w:rsid w:val="00546684"/>
    <w:rsid w:val="00554AD2"/>
    <w:rsid w:val="00563C15"/>
    <w:rsid w:val="0056763E"/>
    <w:rsid w:val="005676DA"/>
    <w:rsid w:val="00581F81"/>
    <w:rsid w:val="00583DFC"/>
    <w:rsid w:val="00585881"/>
    <w:rsid w:val="0059201D"/>
    <w:rsid w:val="005B0BB4"/>
    <w:rsid w:val="005B29E9"/>
    <w:rsid w:val="005D0DED"/>
    <w:rsid w:val="00607330"/>
    <w:rsid w:val="00613D1F"/>
    <w:rsid w:val="00635971"/>
    <w:rsid w:val="00647688"/>
    <w:rsid w:val="00657AA8"/>
    <w:rsid w:val="006669A7"/>
    <w:rsid w:val="00666AD4"/>
    <w:rsid w:val="00670CB5"/>
    <w:rsid w:val="00686EDC"/>
    <w:rsid w:val="0069230A"/>
    <w:rsid w:val="006A202B"/>
    <w:rsid w:val="006D78C4"/>
    <w:rsid w:val="006F6FD0"/>
    <w:rsid w:val="00702EEF"/>
    <w:rsid w:val="00704287"/>
    <w:rsid w:val="00704DEB"/>
    <w:rsid w:val="00773BFC"/>
    <w:rsid w:val="00793199"/>
    <w:rsid w:val="007B65E6"/>
    <w:rsid w:val="007C0A8C"/>
    <w:rsid w:val="007E6601"/>
    <w:rsid w:val="007E74F0"/>
    <w:rsid w:val="007F1BFC"/>
    <w:rsid w:val="007F36AD"/>
    <w:rsid w:val="007F4CB1"/>
    <w:rsid w:val="007F765C"/>
    <w:rsid w:val="007F7798"/>
    <w:rsid w:val="00817330"/>
    <w:rsid w:val="00835EF2"/>
    <w:rsid w:val="00853945"/>
    <w:rsid w:val="0086682F"/>
    <w:rsid w:val="00870C56"/>
    <w:rsid w:val="00886841"/>
    <w:rsid w:val="00893329"/>
    <w:rsid w:val="008A2FAB"/>
    <w:rsid w:val="008B6781"/>
    <w:rsid w:val="008D1403"/>
    <w:rsid w:val="008D55F8"/>
    <w:rsid w:val="008E353D"/>
    <w:rsid w:val="008E446B"/>
    <w:rsid w:val="008E4A66"/>
    <w:rsid w:val="008F0D36"/>
    <w:rsid w:val="00942AF7"/>
    <w:rsid w:val="0095730E"/>
    <w:rsid w:val="00964E48"/>
    <w:rsid w:val="0097753F"/>
    <w:rsid w:val="00992570"/>
    <w:rsid w:val="009A0408"/>
    <w:rsid w:val="009A27F1"/>
    <w:rsid w:val="009B5921"/>
    <w:rsid w:val="009C3EA2"/>
    <w:rsid w:val="009C532A"/>
    <w:rsid w:val="009C55C1"/>
    <w:rsid w:val="009D7C09"/>
    <w:rsid w:val="009E551C"/>
    <w:rsid w:val="00A019D8"/>
    <w:rsid w:val="00A54FE2"/>
    <w:rsid w:val="00A61440"/>
    <w:rsid w:val="00A667FE"/>
    <w:rsid w:val="00A70884"/>
    <w:rsid w:val="00AA5F53"/>
    <w:rsid w:val="00AC2A52"/>
    <w:rsid w:val="00AF241A"/>
    <w:rsid w:val="00AF38AC"/>
    <w:rsid w:val="00AF7974"/>
    <w:rsid w:val="00B050A7"/>
    <w:rsid w:val="00B11052"/>
    <w:rsid w:val="00B11250"/>
    <w:rsid w:val="00B34743"/>
    <w:rsid w:val="00B51626"/>
    <w:rsid w:val="00B605AF"/>
    <w:rsid w:val="00B919BE"/>
    <w:rsid w:val="00BA3A57"/>
    <w:rsid w:val="00BA7437"/>
    <w:rsid w:val="00BB6FDC"/>
    <w:rsid w:val="00BC1A4F"/>
    <w:rsid w:val="00BD5CBC"/>
    <w:rsid w:val="00BE6700"/>
    <w:rsid w:val="00BE6EA7"/>
    <w:rsid w:val="00BE703F"/>
    <w:rsid w:val="00C00BD5"/>
    <w:rsid w:val="00C26E62"/>
    <w:rsid w:val="00C271AB"/>
    <w:rsid w:val="00C40911"/>
    <w:rsid w:val="00C426B7"/>
    <w:rsid w:val="00C442C3"/>
    <w:rsid w:val="00C53D1A"/>
    <w:rsid w:val="00C54AF4"/>
    <w:rsid w:val="00C77047"/>
    <w:rsid w:val="00C857AD"/>
    <w:rsid w:val="00CA0472"/>
    <w:rsid w:val="00CA35A6"/>
    <w:rsid w:val="00CA6525"/>
    <w:rsid w:val="00CC2F54"/>
    <w:rsid w:val="00CC7E17"/>
    <w:rsid w:val="00CE0110"/>
    <w:rsid w:val="00CE020A"/>
    <w:rsid w:val="00CE379C"/>
    <w:rsid w:val="00CE6ACF"/>
    <w:rsid w:val="00CE7DE2"/>
    <w:rsid w:val="00D1097D"/>
    <w:rsid w:val="00D1231F"/>
    <w:rsid w:val="00D15764"/>
    <w:rsid w:val="00D338C0"/>
    <w:rsid w:val="00D43663"/>
    <w:rsid w:val="00D470A8"/>
    <w:rsid w:val="00D57117"/>
    <w:rsid w:val="00D83DBA"/>
    <w:rsid w:val="00D8753D"/>
    <w:rsid w:val="00D93ED3"/>
    <w:rsid w:val="00DA77F3"/>
    <w:rsid w:val="00DB5D80"/>
    <w:rsid w:val="00DB60C1"/>
    <w:rsid w:val="00DB76A3"/>
    <w:rsid w:val="00DC4DED"/>
    <w:rsid w:val="00DE04F8"/>
    <w:rsid w:val="00DF3D68"/>
    <w:rsid w:val="00DF7144"/>
    <w:rsid w:val="00E303B1"/>
    <w:rsid w:val="00E44B9E"/>
    <w:rsid w:val="00E452B9"/>
    <w:rsid w:val="00E522B8"/>
    <w:rsid w:val="00E54536"/>
    <w:rsid w:val="00E57197"/>
    <w:rsid w:val="00E854EC"/>
    <w:rsid w:val="00EA0692"/>
    <w:rsid w:val="00EA1A64"/>
    <w:rsid w:val="00EA7877"/>
    <w:rsid w:val="00EC248D"/>
    <w:rsid w:val="00EC67BD"/>
    <w:rsid w:val="00EC6D01"/>
    <w:rsid w:val="00ED0294"/>
    <w:rsid w:val="00EE00FF"/>
    <w:rsid w:val="00EE36BE"/>
    <w:rsid w:val="00F02ECE"/>
    <w:rsid w:val="00F031E8"/>
    <w:rsid w:val="00F0529C"/>
    <w:rsid w:val="00F24C3B"/>
    <w:rsid w:val="00F271B4"/>
    <w:rsid w:val="00F34311"/>
    <w:rsid w:val="00F45681"/>
    <w:rsid w:val="00F653DA"/>
    <w:rsid w:val="00F863D0"/>
    <w:rsid w:val="00FA4F34"/>
    <w:rsid w:val="00FB38C2"/>
    <w:rsid w:val="00FB654E"/>
    <w:rsid w:val="00FB761D"/>
    <w:rsid w:val="00FC4E2D"/>
    <w:rsid w:val="00FC537A"/>
    <w:rsid w:val="00FD3550"/>
    <w:rsid w:val="00FD35BA"/>
    <w:rsid w:val="00FE3059"/>
    <w:rsid w:val="00FF6D0F"/>
    <w:rsid w:val="00FF76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6B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E6ACF"/>
    <w:pPr>
      <w:keepNext/>
      <w:suppressAutoHyphens w:val="0"/>
      <w:snapToGrid w:val="0"/>
      <w:spacing w:line="360" w:lineRule="auto"/>
      <w:outlineLvl w:val="0"/>
    </w:pPr>
    <w:rPr>
      <w:rFonts w:ascii="AG_CenturyOldStyle" w:hAnsi="AG_CenturyOldStyle"/>
      <w:b/>
      <w:sz w:val="28"/>
      <w:szCs w:val="20"/>
      <w:lang w:eastAsia="ru-RU"/>
    </w:rPr>
  </w:style>
  <w:style w:type="paragraph" w:styleId="3">
    <w:name w:val="heading 3"/>
    <w:basedOn w:val="a"/>
    <w:next w:val="a"/>
    <w:link w:val="30"/>
    <w:unhideWhenUsed/>
    <w:qFormat/>
    <w:rsid w:val="001048E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6BA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E6ACF"/>
    <w:pPr>
      <w:keepNext/>
      <w:suppressAutoHyphens w:val="0"/>
      <w:jc w:val="center"/>
      <w:outlineLvl w:val="4"/>
    </w:pPr>
    <w:rPr>
      <w:rFonts w:ascii="AG_CenturyOldStyle" w:hAnsi="AG_CenturyOldStyle"/>
      <w:b/>
      <w:sz w:val="32"/>
      <w:szCs w:val="20"/>
      <w:lang w:eastAsia="ru-RU"/>
    </w:rPr>
  </w:style>
  <w:style w:type="paragraph" w:styleId="6">
    <w:name w:val="heading 6"/>
    <w:basedOn w:val="a"/>
    <w:next w:val="a"/>
    <w:link w:val="60"/>
    <w:unhideWhenUsed/>
    <w:qFormat/>
    <w:rsid w:val="00CE6ACF"/>
    <w:pPr>
      <w:keepNext/>
      <w:suppressAutoHyphens w:val="0"/>
      <w:jc w:val="center"/>
      <w:outlineLvl w:val="5"/>
    </w:pPr>
    <w:rPr>
      <w:rFonts w:ascii="AG_CenturyOldStyle" w:hAnsi="AG_CenturyOldStyle"/>
      <w:b/>
      <w:sz w:val="28"/>
      <w:szCs w:val="20"/>
      <w:lang w:eastAsia="ru-RU"/>
    </w:rPr>
  </w:style>
  <w:style w:type="paragraph" w:styleId="7">
    <w:name w:val="heading 7"/>
    <w:basedOn w:val="a"/>
    <w:next w:val="a"/>
    <w:link w:val="70"/>
    <w:uiPriority w:val="9"/>
    <w:semiHidden/>
    <w:unhideWhenUsed/>
    <w:qFormat/>
    <w:rsid w:val="0060733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56B8"/>
    <w:pPr>
      <w:spacing w:after="120"/>
    </w:pPr>
  </w:style>
  <w:style w:type="character" w:customStyle="1" w:styleId="a4">
    <w:name w:val="Основной текст Знак"/>
    <w:basedOn w:val="a0"/>
    <w:link w:val="a3"/>
    <w:rsid w:val="001E56B8"/>
    <w:rPr>
      <w:rFonts w:ascii="Times New Roman" w:eastAsia="Times New Roman" w:hAnsi="Times New Roman" w:cs="Times New Roman"/>
      <w:sz w:val="24"/>
      <w:szCs w:val="24"/>
      <w:lang w:eastAsia="ar-SA"/>
    </w:rPr>
  </w:style>
  <w:style w:type="paragraph" w:customStyle="1" w:styleId="a5">
    <w:name w:val="Содержимое таблицы"/>
    <w:basedOn w:val="a"/>
    <w:rsid w:val="001E56B8"/>
    <w:pPr>
      <w:suppressLineNumbers/>
    </w:pPr>
  </w:style>
  <w:style w:type="paragraph" w:styleId="a6">
    <w:name w:val="List Paragraph"/>
    <w:basedOn w:val="a"/>
    <w:link w:val="a7"/>
    <w:uiPriority w:val="34"/>
    <w:qFormat/>
    <w:rsid w:val="00DF7144"/>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customStyle="1" w:styleId="10">
    <w:name w:val="Заголовок 1 Знак"/>
    <w:basedOn w:val="a0"/>
    <w:link w:val="1"/>
    <w:rsid w:val="00CE6ACF"/>
    <w:rPr>
      <w:rFonts w:ascii="AG_CenturyOldStyle" w:eastAsia="Times New Roman" w:hAnsi="AG_CenturyOldStyle" w:cs="Times New Roman"/>
      <w:b/>
      <w:sz w:val="28"/>
      <w:szCs w:val="20"/>
      <w:lang w:eastAsia="ru-RU"/>
    </w:rPr>
  </w:style>
  <w:style w:type="character" w:customStyle="1" w:styleId="50">
    <w:name w:val="Заголовок 5 Знак"/>
    <w:basedOn w:val="a0"/>
    <w:link w:val="5"/>
    <w:rsid w:val="00CE6ACF"/>
    <w:rPr>
      <w:rFonts w:ascii="AG_CenturyOldStyle" w:eastAsia="Times New Roman" w:hAnsi="AG_CenturyOldStyle" w:cs="Times New Roman"/>
      <w:b/>
      <w:sz w:val="32"/>
      <w:szCs w:val="20"/>
      <w:lang w:eastAsia="ru-RU"/>
    </w:rPr>
  </w:style>
  <w:style w:type="character" w:customStyle="1" w:styleId="60">
    <w:name w:val="Заголовок 6 Знак"/>
    <w:basedOn w:val="a0"/>
    <w:link w:val="6"/>
    <w:rsid w:val="00CE6ACF"/>
    <w:rPr>
      <w:rFonts w:ascii="AG_CenturyOldStyle" w:eastAsia="Times New Roman" w:hAnsi="AG_CenturyOldStyle" w:cs="Times New Roman"/>
      <w:b/>
      <w:sz w:val="28"/>
      <w:szCs w:val="20"/>
      <w:lang w:eastAsia="ru-RU"/>
    </w:rPr>
  </w:style>
  <w:style w:type="character" w:customStyle="1" w:styleId="ConsPlusNormal">
    <w:name w:val="ConsPlusNormal Знак"/>
    <w:link w:val="ConsPlusNormal0"/>
    <w:locked/>
    <w:rsid w:val="00CE6ACF"/>
    <w:rPr>
      <w:rFonts w:ascii="Arial" w:hAnsi="Arial" w:cs="Arial"/>
    </w:rPr>
  </w:style>
  <w:style w:type="paragraph" w:customStyle="1" w:styleId="ConsPlusNormal0">
    <w:name w:val="ConsPlusNormal"/>
    <w:link w:val="ConsPlusNormal"/>
    <w:rsid w:val="00CE6ACF"/>
    <w:pPr>
      <w:autoSpaceDE w:val="0"/>
      <w:autoSpaceDN w:val="0"/>
      <w:adjustRightInd w:val="0"/>
      <w:spacing w:after="0" w:line="240" w:lineRule="auto"/>
      <w:ind w:firstLine="720"/>
    </w:pPr>
    <w:rPr>
      <w:rFonts w:ascii="Arial" w:hAnsi="Arial" w:cs="Arial"/>
    </w:rPr>
  </w:style>
  <w:style w:type="paragraph" w:customStyle="1" w:styleId="a8">
    <w:name w:val="Нормальный (таблица)"/>
    <w:basedOn w:val="a"/>
    <w:next w:val="a"/>
    <w:uiPriority w:val="99"/>
    <w:rsid w:val="00793199"/>
    <w:pPr>
      <w:widowControl w:val="0"/>
      <w:suppressAutoHyphens w:val="0"/>
      <w:autoSpaceDE w:val="0"/>
      <w:autoSpaceDN w:val="0"/>
      <w:adjustRightInd w:val="0"/>
      <w:jc w:val="both"/>
    </w:pPr>
    <w:rPr>
      <w:rFonts w:ascii="Arial" w:hAnsi="Arial" w:cs="Arial"/>
      <w:lang w:eastAsia="ru-RU"/>
    </w:rPr>
  </w:style>
  <w:style w:type="paragraph" w:customStyle="1" w:styleId="a9">
    <w:name w:val="Прижатый влево"/>
    <w:basedOn w:val="a"/>
    <w:next w:val="a"/>
    <w:uiPriority w:val="99"/>
    <w:rsid w:val="00793199"/>
    <w:pPr>
      <w:widowControl w:val="0"/>
      <w:suppressAutoHyphens w:val="0"/>
      <w:autoSpaceDE w:val="0"/>
      <w:autoSpaceDN w:val="0"/>
      <w:adjustRightInd w:val="0"/>
    </w:pPr>
    <w:rPr>
      <w:rFonts w:ascii="Arial" w:hAnsi="Arial" w:cs="Arial"/>
      <w:lang w:eastAsia="ru-RU"/>
    </w:rPr>
  </w:style>
  <w:style w:type="character" w:customStyle="1" w:styleId="30">
    <w:name w:val="Заголовок 3 Знак"/>
    <w:basedOn w:val="a0"/>
    <w:link w:val="3"/>
    <w:rsid w:val="001048E2"/>
    <w:rPr>
      <w:rFonts w:asciiTheme="majorHAnsi" w:eastAsiaTheme="majorEastAsia" w:hAnsiTheme="majorHAnsi" w:cstheme="majorBidi"/>
      <w:b/>
      <w:bCs/>
      <w:color w:val="4F81BD" w:themeColor="accent1"/>
      <w:sz w:val="24"/>
      <w:szCs w:val="24"/>
      <w:lang w:eastAsia="ar-SA"/>
    </w:rPr>
  </w:style>
  <w:style w:type="paragraph" w:styleId="2">
    <w:name w:val="Body Text Indent 2"/>
    <w:basedOn w:val="a"/>
    <w:link w:val="20"/>
    <w:uiPriority w:val="99"/>
    <w:semiHidden/>
    <w:unhideWhenUsed/>
    <w:rsid w:val="001048E2"/>
    <w:pPr>
      <w:spacing w:after="120" w:line="480" w:lineRule="auto"/>
      <w:ind w:left="283"/>
    </w:pPr>
  </w:style>
  <w:style w:type="character" w:customStyle="1" w:styleId="20">
    <w:name w:val="Основной текст с отступом 2 Знак"/>
    <w:basedOn w:val="a0"/>
    <w:link w:val="2"/>
    <w:uiPriority w:val="99"/>
    <w:semiHidden/>
    <w:rsid w:val="001048E2"/>
    <w:rPr>
      <w:rFonts w:ascii="Times New Roman" w:eastAsia="Times New Roman" w:hAnsi="Times New Roman" w:cs="Times New Roman"/>
      <w:sz w:val="24"/>
      <w:szCs w:val="24"/>
      <w:lang w:eastAsia="ar-SA"/>
    </w:rPr>
  </w:style>
  <w:style w:type="paragraph" w:styleId="aa">
    <w:name w:val="Body Text Indent"/>
    <w:basedOn w:val="a"/>
    <w:link w:val="ab"/>
    <w:unhideWhenUsed/>
    <w:rsid w:val="001048E2"/>
    <w:pPr>
      <w:spacing w:after="120"/>
      <w:ind w:left="283"/>
    </w:pPr>
  </w:style>
  <w:style w:type="character" w:customStyle="1" w:styleId="ab">
    <w:name w:val="Основной текст с отступом Знак"/>
    <w:basedOn w:val="a0"/>
    <w:link w:val="aa"/>
    <w:rsid w:val="001048E2"/>
    <w:rPr>
      <w:rFonts w:ascii="Times New Roman" w:eastAsia="Times New Roman" w:hAnsi="Times New Roman" w:cs="Times New Roman"/>
      <w:sz w:val="24"/>
      <w:szCs w:val="24"/>
      <w:lang w:eastAsia="ar-SA"/>
    </w:rPr>
  </w:style>
  <w:style w:type="paragraph" w:customStyle="1" w:styleId="Noparagraphstyle">
    <w:name w:val="[No paragraph style]"/>
    <w:rsid w:val="001048E2"/>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styleId="ac">
    <w:name w:val="Plain Text"/>
    <w:basedOn w:val="a"/>
    <w:link w:val="ad"/>
    <w:semiHidden/>
    <w:unhideWhenUsed/>
    <w:rsid w:val="001048E2"/>
    <w:pPr>
      <w:suppressAutoHyphens w:val="0"/>
    </w:pPr>
    <w:rPr>
      <w:rFonts w:ascii="Courier New" w:hAnsi="Courier New"/>
      <w:sz w:val="20"/>
      <w:szCs w:val="20"/>
      <w:lang w:eastAsia="ru-RU"/>
    </w:rPr>
  </w:style>
  <w:style w:type="character" w:customStyle="1" w:styleId="ad">
    <w:name w:val="Текст Знак"/>
    <w:basedOn w:val="a0"/>
    <w:link w:val="ac"/>
    <w:semiHidden/>
    <w:rsid w:val="001048E2"/>
    <w:rPr>
      <w:rFonts w:ascii="Courier New" w:eastAsia="Times New Roman" w:hAnsi="Courier New" w:cs="Times New Roman"/>
      <w:sz w:val="20"/>
      <w:szCs w:val="20"/>
      <w:lang w:eastAsia="ru-RU"/>
    </w:rPr>
  </w:style>
  <w:style w:type="paragraph" w:customStyle="1" w:styleId="ConsPlusNonformat">
    <w:name w:val="ConsPlusNonformat"/>
    <w:rsid w:val="002E6E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inorHeading">
    <w:name w:val="Minor Heading"/>
    <w:next w:val="a"/>
    <w:rsid w:val="002E6EC1"/>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E6EC1"/>
    <w:pPr>
      <w:widowControl w:val="0"/>
      <w:spacing w:after="0" w:line="220" w:lineRule="atLeast"/>
      <w:ind w:left="4535"/>
    </w:pPr>
    <w:rPr>
      <w:rFonts w:ascii="TimesDL" w:eastAsia="Times New Roman" w:hAnsi="TimesDL" w:cs="TimesDL"/>
      <w:sz w:val="20"/>
      <w:szCs w:val="20"/>
      <w:lang w:eastAsia="ru-RU"/>
    </w:rPr>
  </w:style>
  <w:style w:type="paragraph" w:customStyle="1" w:styleId="Heading">
    <w:name w:val="Heading"/>
    <w:rsid w:val="00EC6D01"/>
    <w:pPr>
      <w:widowControl w:val="0"/>
      <w:autoSpaceDE w:val="0"/>
      <w:autoSpaceDN w:val="0"/>
      <w:adjustRightInd w:val="0"/>
      <w:spacing w:after="0" w:line="240" w:lineRule="auto"/>
    </w:pPr>
    <w:rPr>
      <w:rFonts w:ascii="Arial" w:eastAsia="Times New Roman" w:hAnsi="Arial" w:cs="Arial"/>
      <w:b/>
      <w:bCs/>
      <w:lang w:eastAsia="ru-RU"/>
    </w:rPr>
  </w:style>
  <w:style w:type="paragraph" w:styleId="31">
    <w:name w:val="Body Text Indent 3"/>
    <w:basedOn w:val="a"/>
    <w:link w:val="32"/>
    <w:uiPriority w:val="99"/>
    <w:unhideWhenUsed/>
    <w:rsid w:val="00686EDC"/>
    <w:pPr>
      <w:spacing w:after="120"/>
      <w:ind w:left="283"/>
    </w:pPr>
    <w:rPr>
      <w:sz w:val="16"/>
      <w:szCs w:val="16"/>
    </w:rPr>
  </w:style>
  <w:style w:type="character" w:customStyle="1" w:styleId="32">
    <w:name w:val="Основной текст с отступом 3 Знак"/>
    <w:basedOn w:val="a0"/>
    <w:link w:val="31"/>
    <w:uiPriority w:val="99"/>
    <w:rsid w:val="00686EDC"/>
    <w:rPr>
      <w:rFonts w:ascii="Times New Roman" w:eastAsia="Times New Roman" w:hAnsi="Times New Roman" w:cs="Times New Roman"/>
      <w:sz w:val="16"/>
      <w:szCs w:val="16"/>
      <w:lang w:eastAsia="ar-SA"/>
    </w:rPr>
  </w:style>
  <w:style w:type="paragraph" w:customStyle="1" w:styleId="ConsNormal">
    <w:name w:val="ConsNormal"/>
    <w:rsid w:val="00686EDC"/>
    <w:pPr>
      <w:autoSpaceDE w:val="0"/>
      <w:autoSpaceDN w:val="0"/>
      <w:adjustRightInd w:val="0"/>
      <w:spacing w:after="0" w:line="240" w:lineRule="auto"/>
      <w:ind w:right="19772" w:firstLine="720"/>
    </w:pPr>
    <w:rPr>
      <w:rFonts w:ascii="Arial" w:eastAsia="Times New Roman" w:hAnsi="Arial" w:cs="Arial"/>
      <w:sz w:val="18"/>
      <w:szCs w:val="18"/>
      <w:lang w:eastAsia="ru-RU"/>
    </w:rPr>
  </w:style>
  <w:style w:type="paragraph" w:styleId="ae">
    <w:name w:val="header"/>
    <w:basedOn w:val="a"/>
    <w:link w:val="af"/>
    <w:rsid w:val="003F40CC"/>
    <w:pPr>
      <w:widowControl w:val="0"/>
      <w:tabs>
        <w:tab w:val="center" w:pos="4677"/>
        <w:tab w:val="right" w:pos="9355"/>
      </w:tabs>
      <w:suppressAutoHyphens w:val="0"/>
      <w:autoSpaceDE w:val="0"/>
      <w:autoSpaceDN w:val="0"/>
      <w:adjustRightInd w:val="0"/>
    </w:pPr>
    <w:rPr>
      <w:rFonts w:ascii="Arial" w:hAnsi="Arial" w:cs="Arial"/>
      <w:sz w:val="18"/>
      <w:szCs w:val="18"/>
      <w:lang w:eastAsia="ru-RU"/>
    </w:rPr>
  </w:style>
  <w:style w:type="character" w:customStyle="1" w:styleId="af">
    <w:name w:val="Верхний колонтитул Знак"/>
    <w:basedOn w:val="a0"/>
    <w:link w:val="ae"/>
    <w:rsid w:val="003F40CC"/>
    <w:rPr>
      <w:rFonts w:ascii="Arial" w:eastAsia="Times New Roman" w:hAnsi="Arial" w:cs="Arial"/>
      <w:sz w:val="18"/>
      <w:szCs w:val="18"/>
      <w:lang w:eastAsia="ru-RU"/>
    </w:rPr>
  </w:style>
  <w:style w:type="paragraph" w:customStyle="1" w:styleId="CharChar1">
    <w:name w:val="Char Char1 Знак Знак Знак"/>
    <w:basedOn w:val="a"/>
    <w:rsid w:val="003F40CC"/>
    <w:pPr>
      <w:suppressAutoHyphens w:val="0"/>
    </w:pPr>
    <w:rPr>
      <w:rFonts w:ascii="Verdana" w:hAnsi="Verdana" w:cs="Verdana"/>
      <w:sz w:val="20"/>
      <w:szCs w:val="20"/>
      <w:lang w:val="en-US" w:eastAsia="en-US"/>
    </w:rPr>
  </w:style>
  <w:style w:type="paragraph" w:customStyle="1" w:styleId="11">
    <w:name w:val="Знак1"/>
    <w:basedOn w:val="a"/>
    <w:rsid w:val="003F40CC"/>
    <w:pPr>
      <w:suppressAutoHyphens w:val="0"/>
      <w:spacing w:after="160" w:line="240" w:lineRule="exact"/>
    </w:pPr>
    <w:rPr>
      <w:rFonts w:ascii="Verdana" w:hAnsi="Verdana" w:cs="Verdana"/>
      <w:sz w:val="20"/>
      <w:szCs w:val="20"/>
      <w:lang w:val="en-US" w:eastAsia="en-US"/>
    </w:rPr>
  </w:style>
  <w:style w:type="character" w:customStyle="1" w:styleId="WW-Absatz-Standardschriftart">
    <w:name w:val="WW-Absatz-Standardschriftart"/>
    <w:rsid w:val="003F40CC"/>
  </w:style>
  <w:style w:type="character" w:customStyle="1" w:styleId="WW-Absatz-Standardschriftart11">
    <w:name w:val="WW-Absatz-Standardschriftart11"/>
    <w:rsid w:val="003F40CC"/>
  </w:style>
  <w:style w:type="character" w:customStyle="1" w:styleId="WW-Absatz-Standardschriftart1111">
    <w:name w:val="WW-Absatz-Standardschriftart1111"/>
    <w:rsid w:val="003F40CC"/>
  </w:style>
  <w:style w:type="character" w:customStyle="1" w:styleId="WW-Absatz-Standardschriftart1111111111">
    <w:name w:val="WW-Absatz-Standardschriftart1111111111"/>
    <w:rsid w:val="003F40CC"/>
  </w:style>
  <w:style w:type="character" w:customStyle="1" w:styleId="WW-Absatz-Standardschriftart11111111111">
    <w:name w:val="WW-Absatz-Standardschriftart11111111111"/>
    <w:rsid w:val="003F40CC"/>
  </w:style>
  <w:style w:type="character" w:customStyle="1" w:styleId="WW-Absatz-Standardschriftart111111111111">
    <w:name w:val="WW-Absatz-Standardschriftart111111111111"/>
    <w:rsid w:val="003F40CC"/>
  </w:style>
  <w:style w:type="character" w:customStyle="1" w:styleId="WW-Absatz-Standardschriftart1111111111111">
    <w:name w:val="WW-Absatz-Standardschriftart1111111111111"/>
    <w:rsid w:val="003F40CC"/>
  </w:style>
  <w:style w:type="character" w:customStyle="1" w:styleId="WW-Absatz-Standardschriftart11111111111111">
    <w:name w:val="WW-Absatz-Standardschriftart11111111111111"/>
    <w:rsid w:val="003F40CC"/>
  </w:style>
  <w:style w:type="character" w:customStyle="1" w:styleId="WW-Absatz-Standardschriftart111111111111111">
    <w:name w:val="WW-Absatz-Standardschriftart111111111111111"/>
    <w:rsid w:val="003F40CC"/>
  </w:style>
  <w:style w:type="character" w:customStyle="1" w:styleId="WW-Absatz-Standardschriftart11111111111111111">
    <w:name w:val="WW-Absatz-Standardschriftart11111111111111111"/>
    <w:rsid w:val="003F40CC"/>
  </w:style>
  <w:style w:type="character" w:customStyle="1" w:styleId="WW-Absatz-Standardschriftart1111111111111111111">
    <w:name w:val="WW-Absatz-Standardschriftart1111111111111111111"/>
    <w:rsid w:val="003F40CC"/>
  </w:style>
  <w:style w:type="character" w:customStyle="1" w:styleId="WW-Absatz-Standardschriftart11111111111111111111">
    <w:name w:val="WW-Absatz-Standardschriftart11111111111111111111"/>
    <w:rsid w:val="003F40CC"/>
  </w:style>
  <w:style w:type="character" w:customStyle="1" w:styleId="WW-Absatz-Standardschriftart111111111111111111111">
    <w:name w:val="WW-Absatz-Standardschriftart111111111111111111111"/>
    <w:rsid w:val="003F40CC"/>
  </w:style>
  <w:style w:type="character" w:customStyle="1" w:styleId="WW-Absatz-Standardschriftart1111111111111111111111">
    <w:name w:val="WW-Absatz-Standardschriftart1111111111111111111111"/>
    <w:rsid w:val="003F40CC"/>
  </w:style>
  <w:style w:type="character" w:customStyle="1" w:styleId="40">
    <w:name w:val="Заголовок 4 Знак"/>
    <w:basedOn w:val="a0"/>
    <w:link w:val="4"/>
    <w:uiPriority w:val="9"/>
    <w:semiHidden/>
    <w:rsid w:val="001B6BAD"/>
    <w:rPr>
      <w:rFonts w:asciiTheme="majorHAnsi" w:eastAsiaTheme="majorEastAsia" w:hAnsiTheme="majorHAnsi" w:cstheme="majorBidi"/>
      <w:b/>
      <w:bCs/>
      <w:i/>
      <w:iCs/>
      <w:color w:val="4F81BD" w:themeColor="accent1"/>
      <w:sz w:val="24"/>
      <w:szCs w:val="24"/>
      <w:lang w:eastAsia="ar-SA"/>
    </w:rPr>
  </w:style>
  <w:style w:type="paragraph" w:customStyle="1" w:styleId="21">
    <w:name w:val="Основной текст 21"/>
    <w:basedOn w:val="a"/>
    <w:rsid w:val="00D57117"/>
    <w:pPr>
      <w:suppressAutoHyphens w:val="0"/>
      <w:ind w:left="142" w:firstLine="567"/>
    </w:pPr>
    <w:rPr>
      <w:b/>
      <w:sz w:val="26"/>
      <w:szCs w:val="20"/>
      <w:lang w:eastAsia="ru-RU"/>
    </w:rPr>
  </w:style>
  <w:style w:type="paragraph" w:styleId="af0">
    <w:name w:val="Title"/>
    <w:basedOn w:val="a"/>
    <w:link w:val="af1"/>
    <w:qFormat/>
    <w:rsid w:val="00D57117"/>
    <w:pPr>
      <w:suppressAutoHyphens w:val="0"/>
      <w:jc w:val="center"/>
    </w:pPr>
    <w:rPr>
      <w:sz w:val="28"/>
      <w:szCs w:val="20"/>
      <w:lang w:eastAsia="ru-RU"/>
    </w:rPr>
  </w:style>
  <w:style w:type="character" w:customStyle="1" w:styleId="af1">
    <w:name w:val="Название Знак"/>
    <w:basedOn w:val="a0"/>
    <w:link w:val="af0"/>
    <w:rsid w:val="00D57117"/>
    <w:rPr>
      <w:rFonts w:ascii="Times New Roman" w:eastAsia="Times New Roman" w:hAnsi="Times New Roman" w:cs="Times New Roman"/>
      <w:sz w:val="28"/>
      <w:szCs w:val="20"/>
      <w:lang w:eastAsia="ru-RU"/>
    </w:rPr>
  </w:style>
  <w:style w:type="paragraph" w:customStyle="1" w:styleId="ConsNonformat">
    <w:name w:val="ConsNonformat"/>
    <w:rsid w:val="00D57117"/>
    <w:pPr>
      <w:spacing w:after="0" w:line="240" w:lineRule="auto"/>
    </w:pPr>
    <w:rPr>
      <w:rFonts w:ascii="Courier New" w:eastAsia="Times New Roman" w:hAnsi="Courier New" w:cs="Times New Roman"/>
      <w:sz w:val="20"/>
      <w:szCs w:val="20"/>
      <w:lang w:eastAsia="ru-RU"/>
    </w:rPr>
  </w:style>
  <w:style w:type="table" w:styleId="af2">
    <w:name w:val="Table Grid"/>
    <w:basedOn w:val="a1"/>
    <w:rsid w:val="00D875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Стандарт"/>
    <w:basedOn w:val="a"/>
    <w:rsid w:val="008F0D36"/>
    <w:pPr>
      <w:widowControl w:val="0"/>
      <w:spacing w:line="288" w:lineRule="auto"/>
      <w:ind w:firstLine="709"/>
      <w:jc w:val="both"/>
    </w:pPr>
    <w:rPr>
      <w:rFonts w:eastAsia="Lucida Sans Unicode"/>
      <w:kern w:val="1"/>
      <w:sz w:val="28"/>
    </w:rPr>
  </w:style>
  <w:style w:type="paragraph" w:styleId="22">
    <w:name w:val="Body Text 2"/>
    <w:basedOn w:val="a"/>
    <w:link w:val="23"/>
    <w:uiPriority w:val="99"/>
    <w:unhideWhenUsed/>
    <w:rsid w:val="007F765C"/>
    <w:pPr>
      <w:spacing w:after="120" w:line="480" w:lineRule="auto"/>
    </w:pPr>
  </w:style>
  <w:style w:type="character" w:customStyle="1" w:styleId="23">
    <w:name w:val="Основной текст 2 Знак"/>
    <w:basedOn w:val="a0"/>
    <w:link w:val="22"/>
    <w:uiPriority w:val="99"/>
    <w:rsid w:val="007F765C"/>
    <w:rPr>
      <w:rFonts w:ascii="Times New Roman" w:eastAsia="Times New Roman" w:hAnsi="Times New Roman" w:cs="Times New Roman"/>
      <w:sz w:val="24"/>
      <w:szCs w:val="24"/>
      <w:lang w:eastAsia="ar-SA"/>
    </w:rPr>
  </w:style>
  <w:style w:type="paragraph" w:customStyle="1" w:styleId="Standard">
    <w:name w:val="Standard"/>
    <w:rsid w:val="007F765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f4">
    <w:name w:val="Hyperlink"/>
    <w:basedOn w:val="a0"/>
    <w:uiPriority w:val="99"/>
    <w:semiHidden/>
    <w:unhideWhenUsed/>
    <w:rsid w:val="008E446B"/>
    <w:rPr>
      <w:color w:val="0000FF"/>
      <w:u w:val="single"/>
    </w:rPr>
  </w:style>
  <w:style w:type="character" w:styleId="af5">
    <w:name w:val="FollowedHyperlink"/>
    <w:basedOn w:val="a0"/>
    <w:uiPriority w:val="99"/>
    <w:semiHidden/>
    <w:unhideWhenUsed/>
    <w:rsid w:val="008E446B"/>
    <w:rPr>
      <w:color w:val="800080"/>
      <w:u w:val="single"/>
    </w:rPr>
  </w:style>
  <w:style w:type="paragraph" w:customStyle="1" w:styleId="font5">
    <w:name w:val="font5"/>
    <w:basedOn w:val="a"/>
    <w:rsid w:val="008E446B"/>
    <w:pPr>
      <w:suppressAutoHyphens w:val="0"/>
      <w:spacing w:before="100" w:beforeAutospacing="1" w:after="100" w:afterAutospacing="1"/>
    </w:pPr>
    <w:rPr>
      <w:sz w:val="26"/>
      <w:szCs w:val="26"/>
      <w:lang w:eastAsia="ru-RU"/>
    </w:rPr>
  </w:style>
  <w:style w:type="paragraph" w:customStyle="1" w:styleId="xl63">
    <w:name w:val="xl63"/>
    <w:basedOn w:val="a"/>
    <w:rsid w:val="008E446B"/>
    <w:pPr>
      <w:suppressAutoHyphens w:val="0"/>
      <w:spacing w:before="100" w:beforeAutospacing="1" w:after="100" w:afterAutospacing="1"/>
      <w:jc w:val="center"/>
    </w:pPr>
    <w:rPr>
      <w:rFonts w:ascii="Arial CYR" w:hAnsi="Arial CYR"/>
      <w:b/>
      <w:bCs/>
      <w:sz w:val="22"/>
      <w:szCs w:val="22"/>
      <w:lang w:eastAsia="ru-RU"/>
    </w:rPr>
  </w:style>
  <w:style w:type="paragraph" w:customStyle="1" w:styleId="xl64">
    <w:name w:val="xl64"/>
    <w:basedOn w:val="a"/>
    <w:rsid w:val="008E446B"/>
    <w:pPr>
      <w:suppressAutoHyphens w:val="0"/>
      <w:spacing w:before="100" w:beforeAutospacing="1" w:after="100" w:afterAutospacing="1"/>
      <w:jc w:val="right"/>
    </w:pPr>
    <w:rPr>
      <w:b/>
      <w:bCs/>
      <w:sz w:val="26"/>
      <w:szCs w:val="26"/>
      <w:lang w:eastAsia="ru-RU"/>
    </w:rPr>
  </w:style>
  <w:style w:type="paragraph" w:customStyle="1" w:styleId="xl65">
    <w:name w:val="xl65"/>
    <w:basedOn w:val="a"/>
    <w:rsid w:val="008E446B"/>
    <w:pPr>
      <w:suppressAutoHyphens w:val="0"/>
      <w:spacing w:before="100" w:beforeAutospacing="1" w:after="100" w:afterAutospacing="1"/>
    </w:pPr>
    <w:rPr>
      <w:sz w:val="22"/>
      <w:szCs w:val="22"/>
      <w:lang w:eastAsia="ru-RU"/>
    </w:rPr>
  </w:style>
  <w:style w:type="paragraph" w:customStyle="1" w:styleId="xl66">
    <w:name w:val="xl66"/>
    <w:basedOn w:val="a"/>
    <w:rsid w:val="008E446B"/>
    <w:pPr>
      <w:suppressAutoHyphens w:val="0"/>
      <w:spacing w:before="100" w:beforeAutospacing="1" w:after="100" w:afterAutospacing="1"/>
    </w:pPr>
    <w:rPr>
      <w:sz w:val="22"/>
      <w:szCs w:val="22"/>
      <w:lang w:eastAsia="ru-RU"/>
    </w:rPr>
  </w:style>
  <w:style w:type="paragraph" w:customStyle="1" w:styleId="xl67">
    <w:name w:val="xl67"/>
    <w:basedOn w:val="a"/>
    <w:rsid w:val="008E446B"/>
    <w:pPr>
      <w:suppressAutoHyphens w:val="0"/>
      <w:spacing w:before="100" w:beforeAutospacing="1" w:after="100" w:afterAutospacing="1"/>
      <w:jc w:val="right"/>
    </w:pPr>
    <w:rPr>
      <w:sz w:val="26"/>
      <w:szCs w:val="26"/>
      <w:lang w:eastAsia="ru-RU"/>
    </w:rPr>
  </w:style>
  <w:style w:type="paragraph" w:customStyle="1" w:styleId="xl68">
    <w:name w:val="xl68"/>
    <w:basedOn w:val="a"/>
    <w:rsid w:val="008E446B"/>
    <w:pPr>
      <w:suppressAutoHyphens w:val="0"/>
      <w:spacing w:before="100" w:beforeAutospacing="1" w:after="100" w:afterAutospacing="1"/>
    </w:pPr>
    <w:rPr>
      <w:rFonts w:ascii="Arial CYR" w:hAnsi="Arial CYR"/>
      <w:sz w:val="26"/>
      <w:szCs w:val="26"/>
      <w:lang w:eastAsia="ru-RU"/>
    </w:rPr>
  </w:style>
  <w:style w:type="paragraph" w:customStyle="1" w:styleId="xl69">
    <w:name w:val="xl69"/>
    <w:basedOn w:val="a"/>
    <w:rsid w:val="008E446B"/>
    <w:pPr>
      <w:suppressAutoHyphens w:val="0"/>
      <w:spacing w:before="100" w:beforeAutospacing="1" w:after="100" w:afterAutospacing="1"/>
    </w:pPr>
    <w:rPr>
      <w:rFonts w:ascii="Arial CYR" w:hAnsi="Arial CYR"/>
      <w:b/>
      <w:bCs/>
      <w:sz w:val="26"/>
      <w:szCs w:val="26"/>
      <w:lang w:eastAsia="ru-RU"/>
    </w:rPr>
  </w:style>
  <w:style w:type="paragraph" w:customStyle="1" w:styleId="xl70">
    <w:name w:val="xl70"/>
    <w:basedOn w:val="a"/>
    <w:rsid w:val="008E446B"/>
    <w:pPr>
      <w:suppressAutoHyphens w:val="0"/>
      <w:spacing w:before="100" w:beforeAutospacing="1" w:after="100" w:afterAutospacing="1"/>
    </w:pPr>
    <w:rPr>
      <w:rFonts w:ascii="Arial CYR" w:hAnsi="Arial CYR"/>
      <w:sz w:val="26"/>
      <w:szCs w:val="26"/>
      <w:lang w:eastAsia="ru-RU"/>
    </w:rPr>
  </w:style>
  <w:style w:type="paragraph" w:customStyle="1" w:styleId="xl71">
    <w:name w:val="xl71"/>
    <w:basedOn w:val="a"/>
    <w:rsid w:val="008E446B"/>
    <w:pPr>
      <w:suppressAutoHyphens w:val="0"/>
      <w:spacing w:before="100" w:beforeAutospacing="1" w:after="100" w:afterAutospacing="1"/>
    </w:pPr>
    <w:rPr>
      <w:rFonts w:ascii="Arial CYR" w:hAnsi="Arial CYR"/>
      <w:sz w:val="22"/>
      <w:szCs w:val="22"/>
      <w:lang w:eastAsia="ru-RU"/>
    </w:rPr>
  </w:style>
  <w:style w:type="paragraph" w:customStyle="1" w:styleId="xl72">
    <w:name w:val="xl72"/>
    <w:basedOn w:val="a"/>
    <w:rsid w:val="008E446B"/>
    <w:pPr>
      <w:suppressAutoHyphens w:val="0"/>
      <w:spacing w:before="100" w:beforeAutospacing="1" w:after="100" w:afterAutospacing="1"/>
    </w:pPr>
    <w:rPr>
      <w:rFonts w:ascii="Arial CYR" w:hAnsi="Arial CYR"/>
      <w:sz w:val="22"/>
      <w:szCs w:val="22"/>
      <w:lang w:eastAsia="ru-RU"/>
    </w:rPr>
  </w:style>
  <w:style w:type="paragraph" w:customStyle="1" w:styleId="xl73">
    <w:name w:val="xl73"/>
    <w:basedOn w:val="a"/>
    <w:rsid w:val="008E446B"/>
    <w:pPr>
      <w:suppressAutoHyphens w:val="0"/>
      <w:spacing w:before="100" w:beforeAutospacing="1" w:after="100" w:afterAutospacing="1"/>
    </w:pPr>
    <w:rPr>
      <w:sz w:val="22"/>
      <w:szCs w:val="22"/>
      <w:lang w:eastAsia="ru-RU"/>
    </w:rPr>
  </w:style>
  <w:style w:type="paragraph" w:customStyle="1" w:styleId="xl74">
    <w:name w:val="xl74"/>
    <w:basedOn w:val="a"/>
    <w:rsid w:val="008E446B"/>
    <w:pPr>
      <w:suppressAutoHyphens w:val="0"/>
      <w:spacing w:before="100" w:beforeAutospacing="1" w:after="100" w:afterAutospacing="1"/>
      <w:jc w:val="right"/>
    </w:pPr>
    <w:rPr>
      <w:rFonts w:ascii="Arial CYR" w:hAnsi="Arial CYR"/>
      <w:sz w:val="22"/>
      <w:szCs w:val="22"/>
      <w:lang w:eastAsia="ru-RU"/>
    </w:rPr>
  </w:style>
  <w:style w:type="paragraph" w:customStyle="1" w:styleId="xl75">
    <w:name w:val="xl75"/>
    <w:basedOn w:val="a"/>
    <w:rsid w:val="008E446B"/>
    <w:pPr>
      <w:suppressAutoHyphens w:val="0"/>
      <w:spacing w:before="100" w:beforeAutospacing="1" w:after="100" w:afterAutospacing="1"/>
      <w:jc w:val="right"/>
    </w:pPr>
    <w:rPr>
      <w:rFonts w:ascii="Arial CYR" w:hAnsi="Arial CYR"/>
      <w:sz w:val="22"/>
      <w:szCs w:val="22"/>
      <w:lang w:eastAsia="ru-RU"/>
    </w:rPr>
  </w:style>
  <w:style w:type="paragraph" w:customStyle="1" w:styleId="xl76">
    <w:name w:val="xl76"/>
    <w:basedOn w:val="a"/>
    <w:rsid w:val="008E446B"/>
    <w:pPr>
      <w:suppressAutoHyphens w:val="0"/>
      <w:spacing w:before="100" w:beforeAutospacing="1" w:after="100" w:afterAutospacing="1"/>
    </w:pPr>
    <w:rPr>
      <w:rFonts w:ascii="Arial CYR" w:hAnsi="Arial CYR"/>
      <w:sz w:val="22"/>
      <w:szCs w:val="22"/>
      <w:lang w:eastAsia="ru-RU"/>
    </w:rPr>
  </w:style>
  <w:style w:type="paragraph" w:customStyle="1" w:styleId="xl77">
    <w:name w:val="xl77"/>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sz w:val="22"/>
      <w:szCs w:val="22"/>
      <w:lang w:eastAsia="ru-RU"/>
    </w:rPr>
  </w:style>
  <w:style w:type="paragraph" w:customStyle="1" w:styleId="xl78">
    <w:name w:val="xl78"/>
    <w:basedOn w:val="a"/>
    <w:rsid w:val="008E446B"/>
    <w:pPr>
      <w:suppressAutoHyphens w:val="0"/>
      <w:spacing w:before="100" w:beforeAutospacing="1" w:after="100" w:afterAutospacing="1"/>
    </w:pPr>
    <w:rPr>
      <w:sz w:val="26"/>
      <w:szCs w:val="26"/>
      <w:lang w:eastAsia="ru-RU"/>
    </w:rPr>
  </w:style>
  <w:style w:type="paragraph" w:customStyle="1" w:styleId="xl79">
    <w:name w:val="xl79"/>
    <w:basedOn w:val="a"/>
    <w:rsid w:val="008E446B"/>
    <w:pPr>
      <w:suppressAutoHyphens w:val="0"/>
      <w:spacing w:before="100" w:beforeAutospacing="1" w:after="100" w:afterAutospacing="1"/>
      <w:jc w:val="center"/>
    </w:pPr>
    <w:rPr>
      <w:rFonts w:ascii="Arial CYR" w:hAnsi="Arial CYR"/>
      <w:b/>
      <w:bCs/>
      <w:sz w:val="26"/>
      <w:szCs w:val="26"/>
      <w:lang w:eastAsia="ru-RU"/>
    </w:rPr>
  </w:style>
  <w:style w:type="paragraph" w:customStyle="1" w:styleId="xl80">
    <w:name w:val="xl80"/>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81">
    <w:name w:val="xl81"/>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82">
    <w:name w:val="xl82"/>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sz w:val="22"/>
      <w:szCs w:val="22"/>
      <w:lang w:eastAsia="ru-RU"/>
    </w:rPr>
  </w:style>
  <w:style w:type="paragraph" w:customStyle="1" w:styleId="xl83">
    <w:name w:val="xl83"/>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sz w:val="22"/>
      <w:szCs w:val="22"/>
      <w:lang w:eastAsia="ru-RU"/>
    </w:rPr>
  </w:style>
  <w:style w:type="paragraph" w:customStyle="1" w:styleId="xl84">
    <w:name w:val="xl84"/>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sz w:val="22"/>
      <w:szCs w:val="22"/>
      <w:lang w:eastAsia="ru-RU"/>
    </w:rPr>
  </w:style>
  <w:style w:type="paragraph" w:customStyle="1" w:styleId="xl85">
    <w:name w:val="xl85"/>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sz w:val="22"/>
      <w:szCs w:val="22"/>
      <w:lang w:eastAsia="ru-RU"/>
    </w:rPr>
  </w:style>
  <w:style w:type="paragraph" w:customStyle="1" w:styleId="xl86">
    <w:name w:val="xl86"/>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b/>
      <w:bCs/>
      <w:sz w:val="22"/>
      <w:szCs w:val="22"/>
      <w:lang w:eastAsia="ru-RU"/>
    </w:rPr>
  </w:style>
  <w:style w:type="paragraph" w:customStyle="1" w:styleId="xl87">
    <w:name w:val="xl87"/>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sz w:val="22"/>
      <w:szCs w:val="22"/>
      <w:lang w:eastAsia="ru-RU"/>
    </w:rPr>
  </w:style>
  <w:style w:type="paragraph" w:customStyle="1" w:styleId="xl88">
    <w:name w:val="xl88"/>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sz w:val="22"/>
      <w:szCs w:val="22"/>
      <w:lang w:eastAsia="ru-RU"/>
    </w:rPr>
  </w:style>
  <w:style w:type="paragraph" w:customStyle="1" w:styleId="xl89">
    <w:name w:val="xl89"/>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sz w:val="22"/>
      <w:szCs w:val="22"/>
      <w:lang w:eastAsia="ru-RU"/>
    </w:rPr>
  </w:style>
  <w:style w:type="paragraph" w:customStyle="1" w:styleId="xl90">
    <w:name w:val="xl90"/>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b/>
      <w:bCs/>
      <w:sz w:val="22"/>
      <w:szCs w:val="22"/>
      <w:lang w:eastAsia="ru-RU"/>
    </w:rPr>
  </w:style>
  <w:style w:type="paragraph" w:customStyle="1" w:styleId="xl91">
    <w:name w:val="xl91"/>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b/>
      <w:bCs/>
      <w:sz w:val="22"/>
      <w:szCs w:val="22"/>
      <w:lang w:eastAsia="ru-RU"/>
    </w:rPr>
  </w:style>
  <w:style w:type="paragraph" w:customStyle="1" w:styleId="xl92">
    <w:name w:val="xl92"/>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b/>
      <w:bCs/>
      <w:sz w:val="22"/>
      <w:szCs w:val="22"/>
      <w:lang w:eastAsia="ru-RU"/>
    </w:rPr>
  </w:style>
  <w:style w:type="paragraph" w:customStyle="1" w:styleId="xl93">
    <w:name w:val="xl93"/>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b/>
      <w:bCs/>
      <w:sz w:val="22"/>
      <w:szCs w:val="22"/>
      <w:lang w:eastAsia="ru-RU"/>
    </w:rPr>
  </w:style>
  <w:style w:type="paragraph" w:customStyle="1" w:styleId="xl94">
    <w:name w:val="xl94"/>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CYR" w:hAnsi="Arial CYR"/>
      <w:sz w:val="22"/>
      <w:szCs w:val="22"/>
      <w:lang w:eastAsia="ru-RU"/>
    </w:rPr>
  </w:style>
  <w:style w:type="paragraph" w:customStyle="1" w:styleId="xl95">
    <w:name w:val="xl95"/>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CYR" w:hAnsi="Arial CYR"/>
      <w:sz w:val="22"/>
      <w:szCs w:val="22"/>
      <w:lang w:eastAsia="ru-RU"/>
    </w:rPr>
  </w:style>
  <w:style w:type="paragraph" w:customStyle="1" w:styleId="xl96">
    <w:name w:val="xl96"/>
    <w:basedOn w:val="a"/>
    <w:rsid w:val="008E446B"/>
    <w:pPr>
      <w:suppressAutoHyphens w:val="0"/>
      <w:spacing w:before="100" w:beforeAutospacing="1" w:after="100" w:afterAutospacing="1"/>
      <w:jc w:val="center"/>
    </w:pPr>
    <w:rPr>
      <w:rFonts w:ascii="Arial CYR" w:hAnsi="Arial CYR"/>
      <w:sz w:val="22"/>
      <w:szCs w:val="22"/>
      <w:lang w:eastAsia="ru-RU"/>
    </w:rPr>
  </w:style>
  <w:style w:type="paragraph" w:customStyle="1" w:styleId="xl97">
    <w:name w:val="xl97"/>
    <w:basedOn w:val="a"/>
    <w:rsid w:val="008E446B"/>
    <w:pPr>
      <w:pBdr>
        <w:bottom w:val="single" w:sz="4" w:space="0" w:color="auto"/>
      </w:pBdr>
      <w:suppressAutoHyphens w:val="0"/>
      <w:spacing w:before="100" w:beforeAutospacing="1" w:after="100" w:afterAutospacing="1"/>
    </w:pPr>
    <w:rPr>
      <w:rFonts w:ascii="Arial CYR" w:hAnsi="Arial CYR"/>
      <w:sz w:val="22"/>
      <w:szCs w:val="22"/>
      <w:lang w:eastAsia="ru-RU"/>
    </w:rPr>
  </w:style>
  <w:style w:type="paragraph" w:customStyle="1" w:styleId="xl98">
    <w:name w:val="xl98"/>
    <w:basedOn w:val="a"/>
    <w:rsid w:val="008E446B"/>
    <w:pPr>
      <w:pBdr>
        <w:bottom w:val="single" w:sz="4" w:space="0" w:color="auto"/>
      </w:pBdr>
      <w:suppressAutoHyphens w:val="0"/>
      <w:spacing w:before="100" w:beforeAutospacing="1" w:after="100" w:afterAutospacing="1"/>
    </w:pPr>
    <w:rPr>
      <w:sz w:val="22"/>
      <w:szCs w:val="22"/>
      <w:lang w:eastAsia="ru-RU"/>
    </w:rPr>
  </w:style>
  <w:style w:type="paragraph" w:customStyle="1" w:styleId="xl99">
    <w:name w:val="xl99"/>
    <w:basedOn w:val="a"/>
    <w:rsid w:val="008E446B"/>
    <w:pPr>
      <w:pBdr>
        <w:top w:val="single" w:sz="4" w:space="0" w:color="auto"/>
        <w:bottom w:val="single" w:sz="4" w:space="0" w:color="auto"/>
      </w:pBdr>
      <w:suppressAutoHyphens w:val="0"/>
      <w:spacing w:before="100" w:beforeAutospacing="1" w:after="100" w:afterAutospacing="1"/>
    </w:pPr>
    <w:rPr>
      <w:rFonts w:ascii="Arial CYR" w:hAnsi="Arial CYR"/>
      <w:sz w:val="22"/>
      <w:szCs w:val="22"/>
      <w:lang w:eastAsia="ru-RU"/>
    </w:rPr>
  </w:style>
  <w:style w:type="paragraph" w:customStyle="1" w:styleId="xl100">
    <w:name w:val="xl100"/>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101">
    <w:name w:val="xl101"/>
    <w:basedOn w:val="a"/>
    <w:rsid w:val="008E446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102">
    <w:name w:val="xl102"/>
    <w:basedOn w:val="a"/>
    <w:rsid w:val="008E446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103">
    <w:name w:val="xl103"/>
    <w:basedOn w:val="a"/>
    <w:rsid w:val="008E446B"/>
    <w:pPr>
      <w:pBdr>
        <w:left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104">
    <w:name w:val="xl104"/>
    <w:basedOn w:val="a"/>
    <w:rsid w:val="008E446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105">
    <w:name w:val="xl105"/>
    <w:basedOn w:val="a"/>
    <w:rsid w:val="008E446B"/>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106">
    <w:name w:val="xl106"/>
    <w:basedOn w:val="a"/>
    <w:rsid w:val="008E446B"/>
    <w:pPr>
      <w:pBdr>
        <w:left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paragraph" w:customStyle="1" w:styleId="xl107">
    <w:name w:val="xl107"/>
    <w:basedOn w:val="a"/>
    <w:rsid w:val="008E446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CYR" w:hAnsi="Arial CYR"/>
      <w:sz w:val="22"/>
      <w:szCs w:val="22"/>
      <w:lang w:eastAsia="ru-RU"/>
    </w:rPr>
  </w:style>
  <w:style w:type="character" w:customStyle="1" w:styleId="af6">
    <w:name w:val="Основной текст_"/>
    <w:basedOn w:val="a0"/>
    <w:link w:val="33"/>
    <w:uiPriority w:val="99"/>
    <w:locked/>
    <w:rsid w:val="00EC248D"/>
    <w:rPr>
      <w:rFonts w:ascii="Times New Roman" w:hAnsi="Times New Roman" w:cs="Times New Roman"/>
      <w:sz w:val="27"/>
      <w:szCs w:val="27"/>
      <w:shd w:val="clear" w:color="auto" w:fill="FFFFFF"/>
    </w:rPr>
  </w:style>
  <w:style w:type="paragraph" w:customStyle="1" w:styleId="33">
    <w:name w:val="Основной текст3"/>
    <w:basedOn w:val="a"/>
    <w:link w:val="af6"/>
    <w:uiPriority w:val="99"/>
    <w:rsid w:val="00EC248D"/>
    <w:pPr>
      <w:shd w:val="clear" w:color="auto" w:fill="FFFFFF"/>
      <w:suppressAutoHyphens w:val="0"/>
      <w:spacing w:line="240" w:lineRule="atLeast"/>
    </w:pPr>
    <w:rPr>
      <w:rFonts w:eastAsiaTheme="minorHAnsi"/>
      <w:sz w:val="27"/>
      <w:szCs w:val="27"/>
      <w:lang w:eastAsia="en-US"/>
    </w:rPr>
  </w:style>
  <w:style w:type="character" w:customStyle="1" w:styleId="70">
    <w:name w:val="Заголовок 7 Знак"/>
    <w:basedOn w:val="a0"/>
    <w:link w:val="7"/>
    <w:uiPriority w:val="9"/>
    <w:semiHidden/>
    <w:rsid w:val="00607330"/>
    <w:rPr>
      <w:rFonts w:asciiTheme="majorHAnsi" w:eastAsiaTheme="majorEastAsia" w:hAnsiTheme="majorHAnsi" w:cstheme="majorBidi"/>
      <w:i/>
      <w:iCs/>
      <w:color w:val="404040" w:themeColor="text1" w:themeTint="BF"/>
      <w:sz w:val="24"/>
      <w:szCs w:val="24"/>
      <w:lang w:eastAsia="ar-SA"/>
    </w:rPr>
  </w:style>
  <w:style w:type="paragraph" w:styleId="af7">
    <w:name w:val="No Spacing"/>
    <w:uiPriority w:val="1"/>
    <w:qFormat/>
    <w:rsid w:val="00FF6D0F"/>
    <w:pPr>
      <w:spacing w:after="0" w:line="240" w:lineRule="auto"/>
    </w:pPr>
    <w:rPr>
      <w:rFonts w:eastAsiaTheme="minorEastAsia"/>
      <w:lang w:eastAsia="ru-RU"/>
    </w:rPr>
  </w:style>
  <w:style w:type="paragraph" w:styleId="af8">
    <w:name w:val="Balloon Text"/>
    <w:basedOn w:val="a"/>
    <w:link w:val="af9"/>
    <w:uiPriority w:val="99"/>
    <w:semiHidden/>
    <w:unhideWhenUsed/>
    <w:rsid w:val="0017300D"/>
    <w:rPr>
      <w:rFonts w:ascii="Tahoma" w:hAnsi="Tahoma" w:cs="Tahoma"/>
      <w:sz w:val="16"/>
      <w:szCs w:val="16"/>
    </w:rPr>
  </w:style>
  <w:style w:type="character" w:customStyle="1" w:styleId="af9">
    <w:name w:val="Текст выноски Знак"/>
    <w:basedOn w:val="a0"/>
    <w:link w:val="af8"/>
    <w:uiPriority w:val="99"/>
    <w:semiHidden/>
    <w:rsid w:val="0017300D"/>
    <w:rPr>
      <w:rFonts w:ascii="Tahoma" w:eastAsia="Times New Roman" w:hAnsi="Tahoma" w:cs="Tahoma"/>
      <w:sz w:val="16"/>
      <w:szCs w:val="16"/>
      <w:lang w:eastAsia="ar-SA"/>
    </w:rPr>
  </w:style>
  <w:style w:type="paragraph" w:customStyle="1" w:styleId="afa">
    <w:name w:val="Знак Знак Знак Знак"/>
    <w:basedOn w:val="a"/>
    <w:semiHidden/>
    <w:rsid w:val="00A61440"/>
    <w:pPr>
      <w:tabs>
        <w:tab w:val="num" w:pos="2055"/>
      </w:tabs>
      <w:suppressAutoHyphens w:val="0"/>
      <w:spacing w:before="120" w:after="160" w:line="240" w:lineRule="exact"/>
      <w:ind w:left="2055" w:hanging="1155"/>
      <w:jc w:val="both"/>
    </w:pPr>
    <w:rPr>
      <w:rFonts w:ascii="Verdana" w:hAnsi="Verdana"/>
      <w:sz w:val="20"/>
      <w:szCs w:val="20"/>
      <w:lang w:val="en-US" w:eastAsia="en-US"/>
    </w:rPr>
  </w:style>
  <w:style w:type="paragraph" w:styleId="afb">
    <w:name w:val="Normal (Web)"/>
    <w:basedOn w:val="a"/>
    <w:uiPriority w:val="99"/>
    <w:rsid w:val="00FD35BA"/>
    <w:pPr>
      <w:suppressAutoHyphens w:val="0"/>
      <w:spacing w:before="100" w:beforeAutospacing="1" w:after="100" w:afterAutospacing="1"/>
    </w:pPr>
    <w:rPr>
      <w:rFonts w:ascii="Arial Unicode MS" w:eastAsia="Arial Unicode MS" w:hAnsi="Arial Unicode MS" w:cs="Arial Unicode MS"/>
      <w:lang w:eastAsia="ru-RU"/>
    </w:rPr>
  </w:style>
  <w:style w:type="character" w:customStyle="1" w:styleId="apple-converted-space">
    <w:name w:val="apple-converted-space"/>
    <w:basedOn w:val="a0"/>
    <w:rsid w:val="007B65E6"/>
    <w:rPr>
      <w:rFonts w:ascii="Times New Roman" w:hAnsi="Times New Roman" w:cs="Times New Roman" w:hint="default"/>
    </w:rPr>
  </w:style>
  <w:style w:type="paragraph" w:customStyle="1" w:styleId="12">
    <w:name w:val="Обычный1"/>
    <w:rsid w:val="00110EDF"/>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a7">
    <w:name w:val="Абзац списка Знак"/>
    <w:link w:val="a6"/>
    <w:uiPriority w:val="34"/>
    <w:locked/>
    <w:rsid w:val="00870C56"/>
    <w:rPr>
      <w:rFonts w:eastAsiaTheme="minorEastAsia"/>
      <w:lang w:eastAsia="ru-RU"/>
    </w:rPr>
  </w:style>
  <w:style w:type="paragraph" w:customStyle="1" w:styleId="afc">
    <w:name w:val="Знак Знак Знак Знак"/>
    <w:basedOn w:val="a"/>
    <w:semiHidden/>
    <w:rsid w:val="009C3EA2"/>
    <w:pPr>
      <w:tabs>
        <w:tab w:val="num" w:pos="2055"/>
      </w:tabs>
      <w:suppressAutoHyphens w:val="0"/>
      <w:spacing w:before="120" w:after="160" w:line="240" w:lineRule="exact"/>
      <w:ind w:left="2055" w:hanging="1155"/>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6126587">
      <w:bodyDiv w:val="1"/>
      <w:marLeft w:val="0"/>
      <w:marRight w:val="0"/>
      <w:marTop w:val="0"/>
      <w:marBottom w:val="0"/>
      <w:divBdr>
        <w:top w:val="none" w:sz="0" w:space="0" w:color="auto"/>
        <w:left w:val="none" w:sz="0" w:space="0" w:color="auto"/>
        <w:bottom w:val="none" w:sz="0" w:space="0" w:color="auto"/>
        <w:right w:val="none" w:sz="0" w:space="0" w:color="auto"/>
      </w:divBdr>
    </w:div>
    <w:div w:id="70349165">
      <w:bodyDiv w:val="1"/>
      <w:marLeft w:val="0"/>
      <w:marRight w:val="0"/>
      <w:marTop w:val="0"/>
      <w:marBottom w:val="0"/>
      <w:divBdr>
        <w:top w:val="none" w:sz="0" w:space="0" w:color="auto"/>
        <w:left w:val="none" w:sz="0" w:space="0" w:color="auto"/>
        <w:bottom w:val="none" w:sz="0" w:space="0" w:color="auto"/>
        <w:right w:val="none" w:sz="0" w:space="0" w:color="auto"/>
      </w:divBdr>
    </w:div>
    <w:div w:id="243490028">
      <w:bodyDiv w:val="1"/>
      <w:marLeft w:val="0"/>
      <w:marRight w:val="0"/>
      <w:marTop w:val="0"/>
      <w:marBottom w:val="0"/>
      <w:divBdr>
        <w:top w:val="none" w:sz="0" w:space="0" w:color="auto"/>
        <w:left w:val="none" w:sz="0" w:space="0" w:color="auto"/>
        <w:bottom w:val="none" w:sz="0" w:space="0" w:color="auto"/>
        <w:right w:val="none" w:sz="0" w:space="0" w:color="auto"/>
      </w:divBdr>
    </w:div>
    <w:div w:id="500198199">
      <w:bodyDiv w:val="1"/>
      <w:marLeft w:val="0"/>
      <w:marRight w:val="0"/>
      <w:marTop w:val="0"/>
      <w:marBottom w:val="0"/>
      <w:divBdr>
        <w:top w:val="none" w:sz="0" w:space="0" w:color="auto"/>
        <w:left w:val="none" w:sz="0" w:space="0" w:color="auto"/>
        <w:bottom w:val="none" w:sz="0" w:space="0" w:color="auto"/>
        <w:right w:val="none" w:sz="0" w:space="0" w:color="auto"/>
      </w:divBdr>
    </w:div>
    <w:div w:id="678390291">
      <w:bodyDiv w:val="1"/>
      <w:marLeft w:val="0"/>
      <w:marRight w:val="0"/>
      <w:marTop w:val="0"/>
      <w:marBottom w:val="0"/>
      <w:divBdr>
        <w:top w:val="none" w:sz="0" w:space="0" w:color="auto"/>
        <w:left w:val="none" w:sz="0" w:space="0" w:color="auto"/>
        <w:bottom w:val="none" w:sz="0" w:space="0" w:color="auto"/>
        <w:right w:val="none" w:sz="0" w:space="0" w:color="auto"/>
      </w:divBdr>
    </w:div>
    <w:div w:id="1382166240">
      <w:bodyDiv w:val="1"/>
      <w:marLeft w:val="0"/>
      <w:marRight w:val="0"/>
      <w:marTop w:val="0"/>
      <w:marBottom w:val="0"/>
      <w:divBdr>
        <w:top w:val="none" w:sz="0" w:space="0" w:color="auto"/>
        <w:left w:val="none" w:sz="0" w:space="0" w:color="auto"/>
        <w:bottom w:val="none" w:sz="0" w:space="0" w:color="auto"/>
        <w:right w:val="none" w:sz="0" w:space="0" w:color="auto"/>
      </w:divBdr>
    </w:div>
    <w:div w:id="1575244069">
      <w:bodyDiv w:val="1"/>
      <w:marLeft w:val="0"/>
      <w:marRight w:val="0"/>
      <w:marTop w:val="0"/>
      <w:marBottom w:val="0"/>
      <w:divBdr>
        <w:top w:val="none" w:sz="0" w:space="0" w:color="auto"/>
        <w:left w:val="none" w:sz="0" w:space="0" w:color="auto"/>
        <w:bottom w:val="none" w:sz="0" w:space="0" w:color="auto"/>
        <w:right w:val="none" w:sz="0" w:space="0" w:color="auto"/>
      </w:divBdr>
    </w:div>
    <w:div w:id="179401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27B4E-F007-4E0C-BBE1-BDF34362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38</Pages>
  <Words>10503</Words>
  <Characters>59871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заимка</cp:lastModifiedBy>
  <cp:revision>155</cp:revision>
  <cp:lastPrinted>2016-11-07T05:37:00Z</cp:lastPrinted>
  <dcterms:created xsi:type="dcterms:W3CDTF">2016-07-01T01:25:00Z</dcterms:created>
  <dcterms:modified xsi:type="dcterms:W3CDTF">2016-12-21T02:57:00Z</dcterms:modified>
</cp:coreProperties>
</file>