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F0AF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43FB5">
        <w:rPr>
          <w:rFonts w:ascii="Arial" w:hAnsi="Arial" w:cs="Arial"/>
          <w:b/>
          <w:sz w:val="32"/>
          <w:szCs w:val="32"/>
        </w:rPr>
        <w:t>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03.2018Г. №13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F0AFD">
        <w:rPr>
          <w:rFonts w:ascii="Arial" w:hAnsi="Arial" w:cs="Arial"/>
          <w:b/>
          <w:sz w:val="32"/>
          <w:szCs w:val="32"/>
        </w:rPr>
        <w:t>Б УТВЕРЖДЕНИИ ПОЛОЖЕНИЯ «ОБ ЭКСПЕРТНОЙ К</w:t>
      </w:r>
      <w:r w:rsidR="007F0AFD">
        <w:rPr>
          <w:rFonts w:ascii="Arial" w:hAnsi="Arial" w:cs="Arial"/>
          <w:b/>
          <w:sz w:val="32"/>
          <w:szCs w:val="32"/>
        </w:rPr>
        <w:t>О</w:t>
      </w:r>
      <w:r w:rsidR="007F0AFD">
        <w:rPr>
          <w:rFonts w:ascii="Arial" w:hAnsi="Arial" w:cs="Arial"/>
          <w:b/>
          <w:sz w:val="32"/>
          <w:szCs w:val="32"/>
        </w:rPr>
        <w:t>МИССИИ (ЭК) АДМИНИСТРАЦИИ НИЖНЕЗАИМСКОГО МКНИЦИПАЛЬНОГО ОБРАЗОВАНИЯ» О СОСТАВЕ ЭК</w:t>
      </w:r>
      <w:r w:rsidR="007F0AFD">
        <w:rPr>
          <w:rFonts w:ascii="Arial" w:hAnsi="Arial" w:cs="Arial"/>
          <w:b/>
          <w:sz w:val="32"/>
          <w:szCs w:val="32"/>
        </w:rPr>
        <w:t>С</w:t>
      </w:r>
      <w:r w:rsidR="007F0AFD">
        <w:rPr>
          <w:rFonts w:ascii="Arial" w:hAnsi="Arial" w:cs="Arial"/>
          <w:b/>
          <w:sz w:val="32"/>
          <w:szCs w:val="32"/>
        </w:rPr>
        <w:t>ПЕРТНОЙ КОМИССИИ (ЭК) АДМИНИСТРАЦИИ НИЖНЕЗ</w:t>
      </w:r>
      <w:r w:rsidR="007F0AFD">
        <w:rPr>
          <w:rFonts w:ascii="Arial" w:hAnsi="Arial" w:cs="Arial"/>
          <w:b/>
          <w:sz w:val="32"/>
          <w:szCs w:val="32"/>
        </w:rPr>
        <w:t>А</w:t>
      </w:r>
      <w:r w:rsidR="007F0AFD">
        <w:rPr>
          <w:rFonts w:ascii="Arial" w:hAnsi="Arial" w:cs="Arial"/>
          <w:b/>
          <w:sz w:val="32"/>
          <w:szCs w:val="32"/>
        </w:rPr>
        <w:t>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7F0AFD" w:rsidRDefault="001B20BC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7F0AFD" w:rsidRPr="007F0AFD">
        <w:rPr>
          <w:rFonts w:ascii="Arial" w:hAnsi="Arial" w:cs="Arial"/>
          <w:sz w:val="24"/>
          <w:szCs w:val="24"/>
        </w:rPr>
        <w:t xml:space="preserve">целях проведения экспертизы ценности документов, отбору и подготовки к передаче на хранение документов, образующихся в процессе деятельности администрации «Об архивном отделе в Иркутской области» от 04.04.2008г. № 4-ОЗ, ст.6,23 </w:t>
      </w:r>
      <w:r w:rsidR="00D43FB5" w:rsidRPr="007F0AFD">
        <w:rPr>
          <w:rFonts w:ascii="Arial" w:hAnsi="Arial" w:cs="Arial"/>
          <w:sz w:val="24"/>
          <w:szCs w:val="24"/>
        </w:rPr>
        <w:t xml:space="preserve">Устава </w:t>
      </w:r>
      <w:r w:rsidR="004874A9" w:rsidRPr="007F0AFD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F0AFD" w:rsidRPr="007F0AFD">
        <w:rPr>
          <w:rFonts w:ascii="Arial" w:hAnsi="Arial" w:cs="Arial"/>
          <w:sz w:val="24"/>
          <w:szCs w:val="24"/>
        </w:rPr>
        <w:t>: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7F0AFD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F56883" w:rsidRDefault="007F0AFD" w:rsidP="00F56883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E55A75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положение «О постоянно действующей экспертной комиссии (ЭК) администрации Нижнезаимского муниципального образования» (приложение №1).</w:t>
      </w:r>
    </w:p>
    <w:p w:rsidR="004874A9" w:rsidRDefault="004874A9" w:rsidP="004874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 xml:space="preserve">2. </w:t>
      </w:r>
      <w:r w:rsidR="007F0AFD">
        <w:rPr>
          <w:rFonts w:ascii="Arial" w:hAnsi="Arial" w:cs="Arial"/>
          <w:sz w:val="24"/>
          <w:szCs w:val="24"/>
        </w:rPr>
        <w:t>Созд</w:t>
      </w:r>
      <w:r w:rsidRPr="004874A9">
        <w:rPr>
          <w:rFonts w:ascii="Arial" w:hAnsi="Arial" w:cs="Arial"/>
          <w:sz w:val="24"/>
          <w:szCs w:val="24"/>
        </w:rPr>
        <w:t xml:space="preserve">ать </w:t>
      </w:r>
      <w:r w:rsidR="00F56883">
        <w:rPr>
          <w:rFonts w:ascii="Arial" w:hAnsi="Arial" w:cs="Arial"/>
          <w:sz w:val="24"/>
          <w:szCs w:val="24"/>
        </w:rPr>
        <w:t>пост</w:t>
      </w:r>
      <w:r w:rsidR="007F0AFD">
        <w:rPr>
          <w:rFonts w:ascii="Arial" w:hAnsi="Arial" w:cs="Arial"/>
          <w:sz w:val="24"/>
          <w:szCs w:val="24"/>
        </w:rPr>
        <w:t xml:space="preserve">оянно действующую экспертную комиссию администрации </w:t>
      </w:r>
      <w:r w:rsidR="00F56883">
        <w:rPr>
          <w:rFonts w:ascii="Arial" w:hAnsi="Arial" w:cs="Arial"/>
          <w:sz w:val="24"/>
          <w:szCs w:val="24"/>
        </w:rPr>
        <w:t xml:space="preserve"> </w:t>
      </w:r>
      <w:r w:rsidR="007F0AFD">
        <w:rPr>
          <w:rFonts w:ascii="Arial" w:hAnsi="Arial" w:cs="Arial"/>
          <w:sz w:val="24"/>
          <w:szCs w:val="24"/>
        </w:rPr>
        <w:t>Нижнезаимского муниципального образования (приложение №2).</w:t>
      </w:r>
    </w:p>
    <w:p w:rsidR="007F0AFD" w:rsidRPr="004874A9" w:rsidRDefault="007F0AFD" w:rsidP="004874A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Назначить ответственным за делопроизводство и архив Киселева Сергея Васильевича.</w:t>
      </w:r>
    </w:p>
    <w:p w:rsidR="00B40FD6" w:rsidRPr="00E55A75" w:rsidRDefault="00E55A75" w:rsidP="0048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>4.</w:t>
      </w:r>
      <w:r w:rsidR="00B40FD6" w:rsidRPr="004874A9">
        <w:rPr>
          <w:rFonts w:ascii="Arial" w:hAnsi="Arial" w:cs="Arial"/>
          <w:sz w:val="24"/>
          <w:szCs w:val="24"/>
        </w:rPr>
        <w:t>Контроль за исполнением</w:t>
      </w:r>
      <w:r w:rsidR="00B40FD6" w:rsidRPr="00E55A75">
        <w:rPr>
          <w:rFonts w:ascii="Arial" w:hAnsi="Arial" w:cs="Arial"/>
          <w:sz w:val="24"/>
          <w:szCs w:val="24"/>
        </w:rPr>
        <w:t xml:space="preserve"> </w:t>
      </w:r>
      <w:r w:rsidR="007F0AFD">
        <w:rPr>
          <w:rFonts w:ascii="Arial" w:hAnsi="Arial" w:cs="Arial"/>
          <w:sz w:val="24"/>
          <w:szCs w:val="24"/>
        </w:rPr>
        <w:t>данно</w:t>
      </w:r>
      <w:r w:rsidR="00B40FD6" w:rsidRPr="00E55A75">
        <w:rPr>
          <w:rFonts w:ascii="Arial" w:hAnsi="Arial" w:cs="Arial"/>
          <w:sz w:val="24"/>
          <w:szCs w:val="24"/>
        </w:rPr>
        <w:t>го постановления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42AFF" w:rsidRPr="006107EB" w:rsidRDefault="00742AFF" w:rsidP="00742AFF">
      <w:pPr>
        <w:pStyle w:val="Noparagraphstyle"/>
        <w:spacing w:line="240" w:lineRule="auto"/>
        <w:jc w:val="both"/>
        <w:rPr>
          <w:color w:val="auto"/>
        </w:rPr>
      </w:pP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</w:t>
      </w:r>
      <w:r w:rsidRPr="008516BE">
        <w:rPr>
          <w:rFonts w:ascii="Courier New" w:hAnsi="Courier New" w:cs="Courier New"/>
        </w:rPr>
        <w:t xml:space="preserve">ению </w:t>
      </w:r>
      <w:r w:rsidR="009F7893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42AFF" w:rsidRPr="008516BE" w:rsidRDefault="009F7893" w:rsidP="00742AF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742AFF" w:rsidRPr="008516BE">
        <w:rPr>
          <w:rFonts w:ascii="Courier New" w:hAnsi="Courier New" w:cs="Courier New"/>
        </w:rPr>
        <w:t>ского муниципального образования</w:t>
      </w:r>
    </w:p>
    <w:p w:rsidR="00047D7A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12.01.2018</w:t>
      </w:r>
      <w:r w:rsidR="00742AFF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4</w:t>
      </w:r>
    </w:p>
    <w:p w:rsidR="009F7893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F0AFD" w:rsidRDefault="007F0AFD" w:rsidP="007F0AFD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СОСТАВ</w:t>
      </w:r>
    </w:p>
    <w:p w:rsidR="009F7893" w:rsidRDefault="007F0AFD" w:rsidP="007F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ПОСТОЯННО ДЕЙСТВУЮЩЕЙ ЭКСПЕРТНОЙ КОМИССИИ А</w:t>
      </w:r>
      <w:r>
        <w:rPr>
          <w:rFonts w:ascii="Arial" w:hAnsi="Arial" w:cs="Arial"/>
          <w:b/>
          <w:sz w:val="30"/>
          <w:szCs w:val="32"/>
        </w:rPr>
        <w:t>Д</w:t>
      </w:r>
      <w:r>
        <w:rPr>
          <w:rFonts w:ascii="Arial" w:hAnsi="Arial" w:cs="Arial"/>
          <w:b/>
          <w:sz w:val="30"/>
          <w:szCs w:val="32"/>
        </w:rPr>
        <w:t>МИНИСТРАЦИИ  НИЖНЕЗАИМСКОГО МУНИЦИПАЛЬНОГОО</w:t>
      </w:r>
      <w:r>
        <w:rPr>
          <w:rFonts w:ascii="Arial" w:hAnsi="Arial" w:cs="Arial"/>
          <w:b/>
          <w:sz w:val="30"/>
          <w:szCs w:val="32"/>
        </w:rPr>
        <w:t>Б</w:t>
      </w:r>
      <w:r>
        <w:rPr>
          <w:rFonts w:ascii="Arial" w:hAnsi="Arial" w:cs="Arial"/>
          <w:b/>
          <w:sz w:val="30"/>
          <w:szCs w:val="32"/>
        </w:rPr>
        <w:t>РАЗОВАНИЯ</w:t>
      </w:r>
    </w:p>
    <w:p w:rsidR="007F0AFD" w:rsidRDefault="007F0AFD" w:rsidP="007F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F7893" w:rsidRPr="00490676" w:rsidRDefault="007F0AFD" w:rsidP="00490676">
      <w:pPr>
        <w:spacing w:after="0" w:line="240" w:lineRule="auto"/>
        <w:ind w:left="388" w:hanging="360"/>
        <w:jc w:val="both"/>
        <w:rPr>
          <w:rFonts w:ascii="Arial" w:hAnsi="Arial" w:cs="Arial"/>
          <w:sz w:val="24"/>
          <w:szCs w:val="24"/>
        </w:rPr>
      </w:pPr>
      <w:r w:rsidRPr="00490676">
        <w:rPr>
          <w:rFonts w:ascii="Arial" w:hAnsi="Arial" w:cs="Arial"/>
          <w:sz w:val="24"/>
          <w:szCs w:val="24"/>
        </w:rPr>
        <w:lastRenderedPageBreak/>
        <w:t>Председатель ЭК: Баженов А.В.- глава Нижнезаимского МО</w:t>
      </w:r>
    </w:p>
    <w:p w:rsidR="009F7893" w:rsidRPr="00490676" w:rsidRDefault="007F0AFD" w:rsidP="009F7893">
      <w:pPr>
        <w:spacing w:after="0" w:line="240" w:lineRule="auto"/>
        <w:ind w:left="375" w:hanging="360"/>
        <w:jc w:val="both"/>
        <w:rPr>
          <w:rFonts w:ascii="Arial" w:hAnsi="Arial" w:cs="Arial"/>
          <w:sz w:val="24"/>
          <w:szCs w:val="24"/>
        </w:rPr>
      </w:pPr>
      <w:r w:rsidRPr="00490676">
        <w:rPr>
          <w:rFonts w:ascii="Arial" w:hAnsi="Arial" w:cs="Arial"/>
          <w:sz w:val="24"/>
          <w:szCs w:val="24"/>
        </w:rPr>
        <w:t>Секретарь</w:t>
      </w:r>
      <w:r w:rsidR="00490676">
        <w:rPr>
          <w:rFonts w:ascii="Arial" w:hAnsi="Arial" w:cs="Arial"/>
          <w:sz w:val="24"/>
          <w:szCs w:val="24"/>
        </w:rPr>
        <w:t xml:space="preserve"> </w:t>
      </w:r>
      <w:r w:rsidRPr="00490676">
        <w:rPr>
          <w:rFonts w:ascii="Arial" w:hAnsi="Arial" w:cs="Arial"/>
          <w:sz w:val="24"/>
          <w:szCs w:val="24"/>
        </w:rPr>
        <w:t>ЭК: Киселев С.В.- главный специалист</w:t>
      </w:r>
      <w:r w:rsidR="00490676" w:rsidRPr="00490676">
        <w:rPr>
          <w:rFonts w:ascii="Arial" w:hAnsi="Arial" w:cs="Arial"/>
          <w:sz w:val="24"/>
          <w:szCs w:val="24"/>
        </w:rPr>
        <w:t xml:space="preserve"> Нижнезаимского МО</w:t>
      </w:r>
    </w:p>
    <w:p w:rsidR="009F7893" w:rsidRDefault="00490676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 Киселева Н.М.- ведущий специалист Нижнезаимского МО</w:t>
      </w:r>
    </w:p>
    <w:p w:rsidR="00490676" w:rsidRDefault="00490676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Ковальчук Л.Н.- депутат Думы Нижнезаимского МО</w:t>
      </w:r>
    </w:p>
    <w:p w:rsidR="00490676" w:rsidRDefault="00490676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676" w:rsidRPr="009F7893" w:rsidRDefault="00490676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Главный специалист:                         С.В. Киселев</w:t>
      </w:r>
    </w:p>
    <w:sectPr w:rsidR="00490676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783" w:rsidRDefault="00362783" w:rsidP="00B07531">
      <w:pPr>
        <w:spacing w:after="0" w:line="240" w:lineRule="auto"/>
      </w:pPr>
      <w:r>
        <w:separator/>
      </w:r>
    </w:p>
  </w:endnote>
  <w:endnote w:type="continuationSeparator" w:id="1">
    <w:p w:rsidR="00362783" w:rsidRDefault="00362783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783" w:rsidRDefault="00362783" w:rsidP="00B07531">
      <w:pPr>
        <w:spacing w:after="0" w:line="240" w:lineRule="auto"/>
      </w:pPr>
      <w:r>
        <w:separator/>
      </w:r>
    </w:p>
  </w:footnote>
  <w:footnote w:type="continuationSeparator" w:id="1">
    <w:p w:rsidR="00362783" w:rsidRDefault="00362783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62783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90676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7F0AFD"/>
    <w:rsid w:val="008137A1"/>
    <w:rsid w:val="008202F4"/>
    <w:rsid w:val="0089348C"/>
    <w:rsid w:val="008B495F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56883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32</cp:revision>
  <dcterms:created xsi:type="dcterms:W3CDTF">2017-01-31T08:08:00Z</dcterms:created>
  <dcterms:modified xsi:type="dcterms:W3CDTF">2018-04-04T05:58:00Z</dcterms:modified>
</cp:coreProperties>
</file>