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84424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04.2019Г. №21А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84424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УПОРЯДОЧЕНИИ АДРЕСНОГО ХОЗЯЙСТВА НА ТЕ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РИТОРИИ НИЖНЕЗАИМСКОГО МУНИЦИПАЛЬНОГО О</w:t>
      </w:r>
      <w:r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>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84424D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 8 Градостроительного Кодекса Российской Федерации, ст.14 Федерального З</w:t>
      </w:r>
      <w:r w:rsidR="00D82638" w:rsidRPr="00D82638">
        <w:rPr>
          <w:rFonts w:ascii="Arial" w:hAnsi="Arial" w:cs="Arial"/>
          <w:sz w:val="24"/>
          <w:szCs w:val="24"/>
        </w:rPr>
        <w:t>акона «Об общих принципах организации местного самоуправ</w:t>
      </w:r>
      <w:r>
        <w:rPr>
          <w:rFonts w:ascii="Arial" w:hAnsi="Arial" w:cs="Arial"/>
          <w:sz w:val="24"/>
          <w:szCs w:val="24"/>
        </w:rPr>
        <w:t>ления в Российской Федерации», №13</w:t>
      </w:r>
      <w:r w:rsidR="00D82638" w:rsidRPr="00D8263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-ФЗ</w:t>
      </w:r>
      <w:r w:rsidR="00D82638" w:rsidRPr="00D826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06.10. 2003</w:t>
      </w:r>
      <w:r w:rsidR="00D82638" w:rsidRPr="00D82638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>, ст.</w:t>
      </w:r>
      <w:r w:rsidR="00D82638" w:rsidRPr="00D82638">
        <w:rPr>
          <w:rFonts w:ascii="Arial" w:hAnsi="Arial" w:cs="Arial"/>
          <w:sz w:val="24"/>
          <w:szCs w:val="24"/>
        </w:rPr>
        <w:t>ст.2</w:t>
      </w:r>
      <w:r>
        <w:rPr>
          <w:rFonts w:ascii="Arial" w:hAnsi="Arial" w:cs="Arial"/>
          <w:sz w:val="24"/>
          <w:szCs w:val="24"/>
        </w:rPr>
        <w:t>,46</w:t>
      </w:r>
      <w:r w:rsidR="00D82638"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 xml:space="preserve">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F50DA5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25DE5" w:rsidRDefault="00F50DA5" w:rsidP="0084424D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0DA5">
        <w:rPr>
          <w:rFonts w:ascii="Arial" w:hAnsi="Arial" w:cs="Arial"/>
          <w:sz w:val="24"/>
          <w:szCs w:val="24"/>
        </w:rPr>
        <w:t xml:space="preserve">1. </w:t>
      </w:r>
      <w:r w:rsidR="0084424D">
        <w:rPr>
          <w:rFonts w:ascii="Arial" w:hAnsi="Arial" w:cs="Arial"/>
          <w:sz w:val="24"/>
          <w:szCs w:val="24"/>
        </w:rPr>
        <w:t>Присвоить адрес образуемому земельному участку площадью</w:t>
      </w:r>
      <w:r w:rsidRPr="00F50DA5">
        <w:rPr>
          <w:rFonts w:ascii="Arial" w:hAnsi="Arial" w:cs="Arial"/>
          <w:sz w:val="24"/>
          <w:szCs w:val="24"/>
        </w:rPr>
        <w:t xml:space="preserve"> </w:t>
      </w:r>
      <w:r w:rsidR="0084424D">
        <w:rPr>
          <w:rFonts w:ascii="Arial" w:hAnsi="Arial" w:cs="Arial"/>
          <w:sz w:val="24"/>
          <w:szCs w:val="24"/>
        </w:rPr>
        <w:t>1000кв.м., с условным номером 38:14:120301;ЗУ</w:t>
      </w:r>
      <w:proofErr w:type="gramStart"/>
      <w:r w:rsidR="0084424D">
        <w:rPr>
          <w:rFonts w:ascii="Arial" w:hAnsi="Arial" w:cs="Arial"/>
          <w:sz w:val="24"/>
          <w:szCs w:val="24"/>
        </w:rPr>
        <w:t>1</w:t>
      </w:r>
      <w:proofErr w:type="gramEnd"/>
      <w:r w:rsidR="0084424D">
        <w:rPr>
          <w:rFonts w:ascii="Arial" w:hAnsi="Arial" w:cs="Arial"/>
          <w:sz w:val="24"/>
          <w:szCs w:val="24"/>
        </w:rPr>
        <w:t xml:space="preserve">, </w:t>
      </w:r>
      <w:r w:rsidRPr="00F50DA5">
        <w:rPr>
          <w:rFonts w:ascii="Arial" w:hAnsi="Arial" w:cs="Arial"/>
          <w:sz w:val="24"/>
          <w:szCs w:val="24"/>
        </w:rPr>
        <w:t xml:space="preserve"> </w:t>
      </w:r>
      <w:r w:rsidR="0084424D">
        <w:rPr>
          <w:rFonts w:ascii="Arial" w:hAnsi="Arial" w:cs="Arial"/>
          <w:sz w:val="24"/>
          <w:szCs w:val="24"/>
        </w:rPr>
        <w:t>расположенному</w:t>
      </w:r>
      <w:r w:rsidR="0084424D" w:rsidRPr="0084424D">
        <w:rPr>
          <w:rFonts w:ascii="Arial" w:hAnsi="Arial" w:cs="Arial"/>
          <w:sz w:val="24"/>
          <w:szCs w:val="24"/>
        </w:rPr>
        <w:t>: Иркутская область, Тайшетский район, д. Коновалова, ул</w:t>
      </w:r>
      <w:proofErr w:type="gramStart"/>
      <w:r w:rsidR="0084424D" w:rsidRPr="0084424D">
        <w:rPr>
          <w:rFonts w:ascii="Arial" w:hAnsi="Arial" w:cs="Arial"/>
          <w:sz w:val="24"/>
          <w:szCs w:val="24"/>
        </w:rPr>
        <w:t>.С</w:t>
      </w:r>
      <w:proofErr w:type="gramEnd"/>
      <w:r w:rsidR="0084424D" w:rsidRPr="0084424D">
        <w:rPr>
          <w:rFonts w:ascii="Arial" w:hAnsi="Arial" w:cs="Arial"/>
          <w:sz w:val="24"/>
          <w:szCs w:val="24"/>
        </w:rPr>
        <w:t>тарая 6</w:t>
      </w:r>
      <w:r w:rsidR="0084424D">
        <w:rPr>
          <w:rFonts w:ascii="Arial" w:hAnsi="Arial" w:cs="Arial"/>
          <w:sz w:val="24"/>
          <w:szCs w:val="24"/>
        </w:rPr>
        <w:t>.</w:t>
      </w:r>
    </w:p>
    <w:p w:rsidR="0084424D" w:rsidRPr="00DC0C93" w:rsidRDefault="0084424D" w:rsidP="0084424D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84424D" w:rsidRDefault="0084424D" w:rsidP="00EC3F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3E7"/>
    <w:rsid w:val="004135D0"/>
    <w:rsid w:val="0042135A"/>
    <w:rsid w:val="0043047B"/>
    <w:rsid w:val="00447F97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128A8"/>
    <w:rsid w:val="00647EF7"/>
    <w:rsid w:val="00656A07"/>
    <w:rsid w:val="006662BA"/>
    <w:rsid w:val="00667E0F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19C7"/>
    <w:rsid w:val="00742AFF"/>
    <w:rsid w:val="00746722"/>
    <w:rsid w:val="007719BD"/>
    <w:rsid w:val="00787E8D"/>
    <w:rsid w:val="00794A3D"/>
    <w:rsid w:val="007E2BA4"/>
    <w:rsid w:val="008137A1"/>
    <w:rsid w:val="008202F4"/>
    <w:rsid w:val="0084424D"/>
    <w:rsid w:val="0089348C"/>
    <w:rsid w:val="008D5BFE"/>
    <w:rsid w:val="00923211"/>
    <w:rsid w:val="00951046"/>
    <w:rsid w:val="00952CBA"/>
    <w:rsid w:val="00957AF5"/>
    <w:rsid w:val="0099432C"/>
    <w:rsid w:val="009F7893"/>
    <w:rsid w:val="00A13A1F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BD65AE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44FF"/>
    <w:rsid w:val="00EF7F18"/>
    <w:rsid w:val="00F0366F"/>
    <w:rsid w:val="00F150E9"/>
    <w:rsid w:val="00F35CEE"/>
    <w:rsid w:val="00F37593"/>
    <w:rsid w:val="00F45BCE"/>
    <w:rsid w:val="00F50DA5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40</cp:revision>
  <dcterms:created xsi:type="dcterms:W3CDTF">2017-01-31T08:08:00Z</dcterms:created>
  <dcterms:modified xsi:type="dcterms:W3CDTF">2019-04-24T11:27:00Z</dcterms:modified>
</cp:coreProperties>
</file>