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6C0732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05.03.2019г. №26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0732">
        <w:rPr>
          <w:rFonts w:ascii="Arial" w:hAnsi="Arial" w:cs="Arial"/>
          <w:b/>
          <w:sz w:val="32"/>
          <w:szCs w:val="32"/>
        </w:rPr>
        <w:t>Б УТВЕРЖДЕНИИ ЦЕНЫ ЗЕМЕЛЬНЫХ УЧАСТКОВ, НАХОДЯЩИХСЯ В МУНИЦИПАЛЬНОЙ СОБСТВЕННОСТИ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676B16">
        <w:rPr>
          <w:rFonts w:ascii="Arial" w:hAnsi="Arial" w:cs="Arial"/>
          <w:b/>
          <w:sz w:val="32"/>
          <w:szCs w:val="32"/>
        </w:rPr>
        <w:t xml:space="preserve"> И ПРЕДОСТАВЛЯЕМЫХ СЕЛЬСКОХОЗЯЙСТВЕННОЙ ОРГАНИЗАЦИИ ИЛИ КРЕСТЬЯНСКОМУ (ФЕРМЕРСКОМУ) ХОЗЯЙСТВУ В СОБСТВЕННОСТЬ ЗА ПЛАТУ.</w:t>
      </w:r>
    </w:p>
    <w:p w:rsidR="00676B16" w:rsidRPr="0086581A" w:rsidRDefault="00676B16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676B16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676B16" w:rsidRPr="00676B16">
        <w:rPr>
          <w:rFonts w:ascii="Arial" w:hAnsi="Arial" w:cs="Arial"/>
          <w:bCs/>
        </w:rPr>
        <w:t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собственности Нижнезаимского</w:t>
      </w:r>
      <w:r w:rsidR="00676B16" w:rsidRPr="00676B16">
        <w:rPr>
          <w:rFonts w:ascii="Arial" w:hAnsi="Arial" w:cs="Arial"/>
          <w:b/>
          <w:bCs/>
        </w:rPr>
        <w:t xml:space="preserve"> </w:t>
      </w:r>
      <w:r w:rsidR="00676B16" w:rsidRPr="00676B16">
        <w:rPr>
          <w:rFonts w:ascii="Arial" w:hAnsi="Arial" w:cs="Arial"/>
          <w:bCs/>
        </w:rPr>
        <w:t xml:space="preserve">муниципального образования, </w:t>
      </w:r>
      <w:r w:rsidR="00676B16" w:rsidRPr="00676B16">
        <w:rPr>
          <w:rFonts w:ascii="Arial" w:hAnsi="Arial" w:cs="Arial"/>
        </w:rPr>
        <w:t xml:space="preserve">в соответствии с п.8 ч. 2 ст. 39.3 Земельного кодекса РФ и ч. 5.1 ст. 10 Федерального закона от 24.07.2002 № 101-ФЗ «Об обороте земель сельскохозяйственного назначения», руководствуясь статьями </w:t>
      </w:r>
      <w:r w:rsidR="00676B16" w:rsidRPr="00676B16">
        <w:rPr>
          <w:rFonts w:ascii="Arial" w:hAnsi="Arial" w:cs="Arial"/>
          <w:spacing w:val="-2"/>
        </w:rPr>
        <w:t xml:space="preserve">Устава </w:t>
      </w:r>
      <w:r w:rsidR="00676B16" w:rsidRPr="00676B16">
        <w:rPr>
          <w:rFonts w:ascii="Arial" w:hAnsi="Arial" w:cs="Arial"/>
          <w:bCs/>
        </w:rPr>
        <w:t>Нижнезаимского муниципального образования о распоряжении муниципальным имуществом</w:t>
      </w:r>
      <w:r w:rsidR="00676B16" w:rsidRPr="00676B16">
        <w:rPr>
          <w:rFonts w:ascii="Arial" w:hAnsi="Arial" w:cs="Arial"/>
        </w:rPr>
        <w:t>.</w:t>
      </w:r>
      <w:proofErr w:type="gramEnd"/>
      <w:r w:rsidR="00676B16" w:rsidRPr="00676B16">
        <w:rPr>
          <w:rFonts w:ascii="Arial" w:hAnsi="Arial" w:cs="Arial"/>
          <w:bCs/>
        </w:rPr>
        <w:t xml:space="preserve"> </w:t>
      </w:r>
      <w:r w:rsidRPr="00676B16">
        <w:rPr>
          <w:rFonts w:ascii="Arial" w:hAnsi="Arial" w:cs="Arial"/>
        </w:rPr>
        <w:t>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A404BA" w:rsidRPr="00A404BA" w:rsidRDefault="00A404BA" w:rsidP="00A404BA">
      <w:pPr>
        <w:tabs>
          <w:tab w:val="left" w:pos="567"/>
          <w:tab w:val="left" w:pos="709"/>
          <w:tab w:val="left" w:pos="851"/>
        </w:tabs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86581A" w:rsidRPr="0086581A">
        <w:rPr>
          <w:rFonts w:ascii="Arial" w:hAnsi="Arial" w:cs="Arial"/>
        </w:rPr>
        <w:t>1</w:t>
      </w:r>
      <w:r w:rsidR="0086581A" w:rsidRPr="00C00A3B">
        <w:rPr>
          <w:rFonts w:ascii="Arial" w:hAnsi="Arial" w:cs="Arial"/>
        </w:rPr>
        <w:t xml:space="preserve">.  </w:t>
      </w:r>
      <w:proofErr w:type="gramStart"/>
      <w:r w:rsidRPr="00A404BA">
        <w:rPr>
          <w:rFonts w:ascii="Arial" w:hAnsi="Arial" w:cs="Arial"/>
        </w:rPr>
        <w:t xml:space="preserve">Утвердить стоимость земельных участков, </w:t>
      </w:r>
      <w:r w:rsidRPr="00A404BA">
        <w:rPr>
          <w:rFonts w:ascii="Arial" w:hAnsi="Arial" w:cs="Arial"/>
          <w:color w:val="000000"/>
        </w:rPr>
        <w:t xml:space="preserve">выделенных из земельных долей </w:t>
      </w:r>
      <w:r w:rsidRPr="00A404BA">
        <w:rPr>
          <w:rFonts w:ascii="Arial" w:hAnsi="Arial" w:cs="Arial"/>
        </w:rPr>
        <w:t xml:space="preserve">бывшего </w:t>
      </w:r>
      <w:r w:rsidRPr="00A404BA">
        <w:rPr>
          <w:rFonts w:ascii="Arial" w:hAnsi="Arial" w:cs="Arial"/>
          <w:lang w:bidi="ru-RU"/>
        </w:rPr>
        <w:t>предприятия по производству сельхоз продукции «Рассвет»</w:t>
      </w:r>
      <w:r w:rsidRPr="00A404BA">
        <w:rPr>
          <w:rFonts w:ascii="Arial" w:hAnsi="Arial" w:cs="Arial"/>
        </w:rPr>
        <w:t xml:space="preserve"> </w:t>
      </w:r>
      <w:r w:rsidRPr="00A404BA">
        <w:rPr>
          <w:rFonts w:ascii="Arial" w:hAnsi="Arial" w:cs="Arial"/>
          <w:color w:val="000000"/>
        </w:rPr>
        <w:t>(кадастровые номера: 38:14:250121:120, 38:14:250112:264)</w:t>
      </w:r>
      <w:r w:rsidRPr="00A404BA">
        <w:rPr>
          <w:rFonts w:ascii="Arial" w:hAnsi="Arial" w:cs="Arial"/>
        </w:rPr>
        <w:t xml:space="preserve">, </w:t>
      </w:r>
      <w:r w:rsidRPr="00A404BA">
        <w:rPr>
          <w:rFonts w:ascii="Arial" w:hAnsi="Arial" w:cs="Arial"/>
          <w:bCs/>
        </w:rPr>
        <w:t>находящихся в собственности Нижнезаимского</w:t>
      </w:r>
      <w:r w:rsidRPr="00A404BA">
        <w:rPr>
          <w:rFonts w:ascii="Arial" w:hAnsi="Arial" w:cs="Arial"/>
          <w:b/>
          <w:bCs/>
        </w:rPr>
        <w:t xml:space="preserve"> </w:t>
      </w:r>
      <w:r w:rsidRPr="00A404BA">
        <w:rPr>
          <w:rFonts w:ascii="Arial" w:hAnsi="Arial" w:cs="Arial"/>
          <w:bCs/>
        </w:rPr>
        <w:t>МО</w:t>
      </w:r>
      <w:r w:rsidRPr="00A404BA">
        <w:rPr>
          <w:rFonts w:ascii="Arial" w:hAnsi="Arial" w:cs="Arial"/>
          <w:b/>
          <w:bCs/>
        </w:rPr>
        <w:t xml:space="preserve"> </w:t>
      </w:r>
      <w:r w:rsidRPr="00A404BA">
        <w:rPr>
          <w:rFonts w:ascii="Arial" w:hAnsi="Arial" w:cs="Arial"/>
          <w:bCs/>
        </w:rPr>
        <w:t xml:space="preserve">и используемых сельскохозяйственными  организациями или крестьянскими (фермерскими) хозяйствами, в размере 1,5 (полтора) процента от кадастровой стоимости данных земельных участков при условии оплаты </w:t>
      </w:r>
      <w:r w:rsidRPr="00A404BA">
        <w:rPr>
          <w:rFonts w:ascii="Arial" w:hAnsi="Arial" w:cs="Arial"/>
        </w:rPr>
        <w:t>за счёт</w:t>
      </w:r>
      <w:r w:rsidRPr="00A404BA">
        <w:rPr>
          <w:rFonts w:ascii="Arial" w:hAnsi="Arial" w:cs="Arial"/>
          <w:highlight w:val="white"/>
        </w:rPr>
        <w:t xml:space="preserve"> </w:t>
      </w:r>
      <w:r w:rsidRPr="00A404BA">
        <w:rPr>
          <w:rFonts w:ascii="Arial" w:hAnsi="Arial" w:cs="Arial"/>
          <w:bCs/>
        </w:rPr>
        <w:t>этих сельскохозяйственных организаций или крестьянских (фермерских</w:t>
      </w:r>
      <w:proofErr w:type="gramEnd"/>
      <w:r w:rsidRPr="00A404BA">
        <w:rPr>
          <w:rFonts w:ascii="Arial" w:hAnsi="Arial" w:cs="Arial"/>
          <w:bCs/>
        </w:rPr>
        <w:t xml:space="preserve">) хозяйств </w:t>
      </w:r>
      <w:r w:rsidRPr="00A404BA">
        <w:rPr>
          <w:rFonts w:ascii="Arial" w:hAnsi="Arial" w:cs="Arial"/>
          <w:highlight w:val="white"/>
        </w:rPr>
        <w:t xml:space="preserve">комплекса кадастровых работ по </w:t>
      </w:r>
      <w:r w:rsidRPr="00A404BA">
        <w:rPr>
          <w:rFonts w:ascii="Arial" w:hAnsi="Arial" w:cs="Arial"/>
        </w:rPr>
        <w:t>выделу в натуре соответствующих земельных долей.</w:t>
      </w:r>
      <w:r w:rsidRPr="00A404BA">
        <w:rPr>
          <w:rFonts w:ascii="Arial" w:hAnsi="Arial" w:cs="Arial"/>
          <w:bCs/>
        </w:rPr>
        <w:t xml:space="preserve"> </w:t>
      </w:r>
    </w:p>
    <w:p w:rsidR="00A404BA" w:rsidRPr="00A404BA" w:rsidRDefault="00A404BA" w:rsidP="00A404BA">
      <w:pPr>
        <w:ind w:firstLine="708"/>
        <w:jc w:val="both"/>
        <w:rPr>
          <w:rFonts w:ascii="Arial" w:hAnsi="Arial" w:cs="Arial"/>
        </w:rPr>
      </w:pPr>
      <w:r w:rsidRPr="00A404BA">
        <w:rPr>
          <w:rFonts w:ascii="Arial" w:hAnsi="Arial" w:cs="Arial"/>
        </w:rPr>
        <w:t>2</w:t>
      </w:r>
      <w:r w:rsidR="00A31338" w:rsidRPr="00A404BA">
        <w:rPr>
          <w:rFonts w:ascii="Arial" w:hAnsi="Arial" w:cs="Arial"/>
        </w:rPr>
        <w:t xml:space="preserve">. </w:t>
      </w:r>
      <w:proofErr w:type="gramStart"/>
      <w:r w:rsidRPr="00A404BA">
        <w:rPr>
          <w:rFonts w:ascii="Arial" w:hAnsi="Arial" w:cs="Arial"/>
          <w:bCs/>
        </w:rPr>
        <w:t>Указанная ц</w:t>
      </w:r>
      <w:r w:rsidRPr="00A404BA">
        <w:rPr>
          <w:rFonts w:ascii="Arial" w:hAnsi="Arial" w:cs="Arial"/>
        </w:rPr>
        <w:t xml:space="preserve">ена действует с момента выделения земельного участка в счет земельных долей, находящихся в муниципальной собственности, и регистрации права собственности на выделенные земельные участки за </w:t>
      </w:r>
      <w:proofErr w:type="spellStart"/>
      <w:r w:rsidRPr="00A404BA">
        <w:rPr>
          <w:rFonts w:ascii="Arial" w:hAnsi="Arial" w:cs="Arial"/>
        </w:rPr>
        <w:t>Нижнезаимским</w:t>
      </w:r>
      <w:proofErr w:type="spellEnd"/>
      <w:r w:rsidRPr="00A404BA">
        <w:rPr>
          <w:rFonts w:ascii="Arial" w:hAnsi="Arial" w:cs="Arial"/>
        </w:rPr>
        <w:t xml:space="preserve"> </w:t>
      </w:r>
      <w:r w:rsidRPr="00A404BA">
        <w:rPr>
          <w:rFonts w:ascii="Arial" w:hAnsi="Arial" w:cs="Arial"/>
          <w:bCs/>
        </w:rPr>
        <w:t xml:space="preserve">муниципальным образованием </w:t>
      </w:r>
      <w:r w:rsidRPr="00A404BA">
        <w:rPr>
          <w:rFonts w:ascii="Arial" w:hAnsi="Arial" w:cs="Arial"/>
        </w:rPr>
        <w:t>в соответствии с частью 5.1 статьи 10 Закона «Об обороте земель сельскохозяйственного назначения» № 101-ФЗ, где сказано, что «цена такого земельного участка устанавливается в размере не более 15 процентов его кадастровой стоимости».</w:t>
      </w:r>
      <w:proofErr w:type="gramEnd"/>
    </w:p>
    <w:p w:rsidR="0086581A" w:rsidRPr="00A404BA" w:rsidRDefault="00A31338" w:rsidP="00A404BA">
      <w:pPr>
        <w:ind w:firstLine="708"/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</w:t>
      </w:r>
    </w:p>
    <w:p w:rsidR="0004464B" w:rsidRDefault="0004464B" w:rsidP="0004464B">
      <w:pPr>
        <w:jc w:val="both"/>
        <w:rPr>
          <w:rFonts w:ascii="Arial" w:hAnsi="Arial" w:cs="Arial"/>
        </w:rPr>
      </w:pPr>
    </w:p>
    <w:p w:rsidR="00A404BA" w:rsidRPr="00792FFD" w:rsidRDefault="00A404BA" w:rsidP="00A40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2FF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Нижнезаим</w:t>
      </w:r>
      <w:r w:rsidRPr="00792FFD">
        <w:rPr>
          <w:rFonts w:ascii="Arial" w:hAnsi="Arial" w:cs="Arial"/>
        </w:rPr>
        <w:t>ского муниципального образования,</w:t>
      </w:r>
    </w:p>
    <w:p w:rsidR="00A404BA" w:rsidRPr="00621FD7" w:rsidRDefault="00A404BA" w:rsidP="00A40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1FD7">
        <w:rPr>
          <w:rFonts w:ascii="Arial" w:hAnsi="Arial" w:cs="Arial"/>
        </w:rPr>
        <w:t xml:space="preserve">председатель Думы </w:t>
      </w:r>
      <w:r w:rsidRPr="00621FD7">
        <w:rPr>
          <w:rFonts w:ascii="Arial" w:hAnsi="Arial" w:cs="Arial"/>
          <w:bCs/>
        </w:rPr>
        <w:t>Нижнезаимского</w:t>
      </w:r>
    </w:p>
    <w:p w:rsidR="00A404BA" w:rsidRDefault="00A404BA" w:rsidP="00A40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92FFD">
        <w:rPr>
          <w:rFonts w:ascii="Arial" w:hAnsi="Arial" w:cs="Arial"/>
          <w:bCs/>
        </w:rPr>
        <w:t>муниципального образования</w:t>
      </w:r>
    </w:p>
    <w:p w:rsidR="00A404BA" w:rsidRDefault="00A404BA" w:rsidP="00A40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А.В. Баженов</w:t>
      </w:r>
    </w:p>
    <w:p w:rsidR="00A404BA" w:rsidRDefault="00A404BA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sectPr w:rsidR="00A404B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32" w:rsidRDefault="006C0732" w:rsidP="002E0F9F">
      <w:r>
        <w:separator/>
      </w:r>
    </w:p>
  </w:endnote>
  <w:endnote w:type="continuationSeparator" w:id="1">
    <w:p w:rsidR="006C0732" w:rsidRDefault="006C0732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32" w:rsidRDefault="006C0732" w:rsidP="002E0F9F">
      <w:r>
        <w:separator/>
      </w:r>
    </w:p>
  </w:footnote>
  <w:footnote w:type="continuationSeparator" w:id="1">
    <w:p w:rsidR="006C0732" w:rsidRDefault="006C0732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29C6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5CCD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2688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76B16"/>
    <w:rsid w:val="00681D3E"/>
    <w:rsid w:val="00685F0C"/>
    <w:rsid w:val="006957AD"/>
    <w:rsid w:val="006A0610"/>
    <w:rsid w:val="006A6119"/>
    <w:rsid w:val="006A68B3"/>
    <w:rsid w:val="006C0732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2D"/>
    <w:rsid w:val="00A239A3"/>
    <w:rsid w:val="00A30545"/>
    <w:rsid w:val="00A31338"/>
    <w:rsid w:val="00A32FDB"/>
    <w:rsid w:val="00A404BA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0A3B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B4791"/>
    <w:rsid w:val="00CC4562"/>
    <w:rsid w:val="00CC68CE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213</cp:revision>
  <cp:lastPrinted>2017-06-16T02:50:00Z</cp:lastPrinted>
  <dcterms:created xsi:type="dcterms:W3CDTF">2015-05-25T05:26:00Z</dcterms:created>
  <dcterms:modified xsi:type="dcterms:W3CDTF">2019-03-06T03:23:00Z</dcterms:modified>
</cp:coreProperties>
</file>