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0C15AF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18.07.2022г. № 54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C15AF"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РЕШЕНИЯ ДУМЫ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</w:t>
      </w:r>
      <w:r w:rsidR="000C15AF">
        <w:rPr>
          <w:rFonts w:ascii="Arial" w:hAnsi="Arial" w:cs="Arial"/>
          <w:b/>
          <w:sz w:val="32"/>
          <w:szCs w:val="32"/>
        </w:rPr>
        <w:t xml:space="preserve"> «О БЮДЖЕТЕ НИЖНЕЗАИМСКОГО МУНИЦИПАЛЬНОГО ОБРАЗОВАНИЯ НА 2023 ГОД И НА ПЛАНОВЫЙ ПЕРИОД 2024 И 2025 ГОДОВ»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18" w:rsidRPr="000C15AF" w:rsidRDefault="000C15AF" w:rsidP="000C15A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В целях эффективного распределения бюджетных средств при формировании бюджета Нижнезаимского муниципального образования на 2023 и на плановый период 2024 и 2025 годов, администрация Нижнезаимского муниципального образования</w:t>
      </w:r>
    </w:p>
    <w:p w:rsidR="00540707" w:rsidRPr="00695FEA" w:rsidRDefault="00A143B1" w:rsidP="00A14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5AF" w:rsidRPr="000C15AF" w:rsidRDefault="000C15AF" w:rsidP="000C15A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 xml:space="preserve">1. Назначить на 18 декабря   2022 года публичные слушания по проекту решения Думы Нижнезаимского муниципального образования "О бюджете Нижнезаимского муниципального образования (далее – проект решения) на 2023 и на плановый период 2024 и на 2025 годов, внесенного на рассмотрение Думы Нижнезаимского муниципального образования (прилагается).  </w:t>
      </w:r>
    </w:p>
    <w:p w:rsidR="000C15AF" w:rsidRPr="000C15AF" w:rsidRDefault="000C15AF" w:rsidP="000C15A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2. Определить:</w:t>
      </w:r>
    </w:p>
    <w:p w:rsidR="000C15AF" w:rsidRPr="000C15AF" w:rsidRDefault="000C15AF" w:rsidP="000C15A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организаторами публичных слушаний:</w:t>
      </w:r>
    </w:p>
    <w:p w:rsidR="000C15AF" w:rsidRPr="000C15AF" w:rsidRDefault="000C15AF" w:rsidP="000C15A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- администрацию Нижнезаимского муниципального образования;</w:t>
      </w:r>
    </w:p>
    <w:p w:rsidR="000C15AF" w:rsidRPr="000C15AF" w:rsidRDefault="000C15AF" w:rsidP="000C15A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- главу администрации Нижнезаимского муниципального образования Семенова Д.Ю. (председатель публичных слушаний);</w:t>
      </w:r>
    </w:p>
    <w:p w:rsidR="000C15AF" w:rsidRPr="000C15AF" w:rsidRDefault="000C15AF" w:rsidP="000C15A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- ведущего специалиста администрации Нижнезаимского муниципального образования Киселеву Н.М. (секретарь публичных слушаний).</w:t>
      </w:r>
    </w:p>
    <w:p w:rsidR="000C15AF" w:rsidRPr="000C15AF" w:rsidRDefault="000C15AF" w:rsidP="000C15A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 xml:space="preserve">место проведения публичных слушаний: администрация Нижнезаимского муниципального образования (с. Нижняя Заимка, Тайшетского района, Иркутской области, ул. Депутатская, 6); </w:t>
      </w:r>
    </w:p>
    <w:p w:rsidR="000C15AF" w:rsidRPr="000C15AF" w:rsidRDefault="000C15AF" w:rsidP="000C15A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начало публичных слушаний – в 11.00 часов местного времени.</w:t>
      </w:r>
    </w:p>
    <w:p w:rsidR="000C15AF" w:rsidRPr="000C15AF" w:rsidRDefault="000C15AF" w:rsidP="000C15A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3. Установить, что письменные предложения и замечания по проекту решения направляются в срок до 18 декабря 2022 года   в администрацию Нижнезаимского муниципального образования (с. Нижняя Заимка, ул. Депутатская, 6, тел. (8-939-794-5826).</w:t>
      </w:r>
    </w:p>
    <w:p w:rsidR="000C15AF" w:rsidRPr="000C15AF" w:rsidRDefault="000C15AF" w:rsidP="000C15A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4.  Главе администрации Нижнезаимского муниципального Семенову Д.Ю. обеспечить подготовку и проведение публичных слушаний, назначенных настоящим постановлением.</w:t>
      </w:r>
    </w:p>
    <w:p w:rsidR="000C15AF" w:rsidRPr="000C15AF" w:rsidRDefault="000C15AF" w:rsidP="000C15A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 xml:space="preserve">5. Ведущему специалисту администрации Нижнезаимского муниципального образования Киселевой Н.М. опубликовать в Бюллетене нормативных правовых актов </w:t>
      </w:r>
      <w:r w:rsidRPr="000C15AF">
        <w:rPr>
          <w:rFonts w:ascii="Arial" w:hAnsi="Arial" w:cs="Arial"/>
          <w:sz w:val="24"/>
          <w:szCs w:val="24"/>
        </w:rPr>
        <w:lastRenderedPageBreak/>
        <w:t>Нижнезаимского муниципального образования «Официальный Вестник Нижнезаимского муниципального образования» и разместить на официальном сайте администрации Нижнезаимского муниципального образования:</w:t>
      </w:r>
    </w:p>
    <w:p w:rsidR="000C15AF" w:rsidRPr="000C15AF" w:rsidRDefault="000C15AF" w:rsidP="000C15A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 xml:space="preserve">настоящее постановление  с приложением; </w:t>
      </w:r>
    </w:p>
    <w:p w:rsidR="000C15AF" w:rsidRPr="000C15AF" w:rsidRDefault="000C15AF" w:rsidP="000C15A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 не позднее пяти рабочих дней со дня его утверждения. </w:t>
      </w:r>
    </w:p>
    <w:p w:rsidR="000C15AF" w:rsidRPr="000C15AF" w:rsidRDefault="000C15AF" w:rsidP="000C15AF">
      <w:pPr>
        <w:suppressLineNumbers/>
        <w:tabs>
          <w:tab w:val="left" w:pos="1200"/>
        </w:tabs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6. Администрации Нижнезаимского муниципального образования по результатам публичных слушаний провести анализ поступивших предложений с целью возможности учета их при подготовке проекта решения Думы Нижнезаимского муниципального образования «О бюджете Нижнезаимского муниципального образования на 2023 и на плановый период 2024 и 2025 годов» к рассмотрению на сессии  Думы Нижнезаимского муниципального образования, подготовить пояснительную записку к указанному проекту решения Думы Нижнезаимского муниципального образования.</w:t>
      </w:r>
    </w:p>
    <w:p w:rsidR="000C15AF" w:rsidRDefault="000C15AF" w:rsidP="000C15A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5AF">
        <w:rPr>
          <w:rFonts w:ascii="Arial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:rsidR="000C15AF" w:rsidRDefault="000C15AF" w:rsidP="000C15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C15AF" w:rsidRPr="000C15AF" w:rsidRDefault="000C15AF" w:rsidP="000C15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95FEA" w:rsidRDefault="005B1418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695FEA" w:rsidRDefault="00695FEA" w:rsidP="000C15A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5F" w:rsidRDefault="00742F5F">
      <w:pPr>
        <w:spacing w:after="0" w:line="240" w:lineRule="auto"/>
      </w:pPr>
      <w:r>
        <w:separator/>
      </w:r>
    </w:p>
  </w:endnote>
  <w:endnote w:type="continuationSeparator" w:id="1">
    <w:p w:rsidR="00742F5F" w:rsidRDefault="0074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5F" w:rsidRDefault="00742F5F">
      <w:pPr>
        <w:spacing w:after="0" w:line="240" w:lineRule="auto"/>
      </w:pPr>
      <w:r>
        <w:separator/>
      </w:r>
    </w:p>
  </w:footnote>
  <w:footnote w:type="continuationSeparator" w:id="1">
    <w:p w:rsidR="00742F5F" w:rsidRDefault="0074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B7A5E"/>
    <w:rsid w:val="000C15AF"/>
    <w:rsid w:val="000D6EDC"/>
    <w:rsid w:val="00140A5A"/>
    <w:rsid w:val="001E7EC5"/>
    <w:rsid w:val="00217720"/>
    <w:rsid w:val="00271CE8"/>
    <w:rsid w:val="002A1995"/>
    <w:rsid w:val="002C1DBE"/>
    <w:rsid w:val="002D5BFC"/>
    <w:rsid w:val="002F640D"/>
    <w:rsid w:val="003037B0"/>
    <w:rsid w:val="00325C96"/>
    <w:rsid w:val="003D1164"/>
    <w:rsid w:val="004130C0"/>
    <w:rsid w:val="00443320"/>
    <w:rsid w:val="004902EB"/>
    <w:rsid w:val="004C16D1"/>
    <w:rsid w:val="004C2F9D"/>
    <w:rsid w:val="004E0A30"/>
    <w:rsid w:val="004E4105"/>
    <w:rsid w:val="00540707"/>
    <w:rsid w:val="005B1418"/>
    <w:rsid w:val="005B6C50"/>
    <w:rsid w:val="005C4A31"/>
    <w:rsid w:val="005F7A67"/>
    <w:rsid w:val="00682004"/>
    <w:rsid w:val="006825B6"/>
    <w:rsid w:val="00695FEA"/>
    <w:rsid w:val="006E4D56"/>
    <w:rsid w:val="007012FE"/>
    <w:rsid w:val="00742F5F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C76B12"/>
    <w:rsid w:val="00D05B41"/>
    <w:rsid w:val="00D21254"/>
    <w:rsid w:val="00DA7172"/>
    <w:rsid w:val="00E56EF0"/>
    <w:rsid w:val="00ED471E"/>
    <w:rsid w:val="00EE4840"/>
    <w:rsid w:val="00E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26</cp:revision>
  <dcterms:created xsi:type="dcterms:W3CDTF">2022-08-10T06:16:00Z</dcterms:created>
  <dcterms:modified xsi:type="dcterms:W3CDTF">2011-08-19T02:23:00Z</dcterms:modified>
</cp:coreProperties>
</file>