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62" w:rsidRPr="00E206CB" w:rsidRDefault="006E2962" w:rsidP="006E2962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6CB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206CB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206CB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206CB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206CB">
        <w:rPr>
          <w:rFonts w:ascii="Times New Roman" w:hAnsi="Times New Roman"/>
          <w:b/>
          <w:sz w:val="28"/>
          <w:szCs w:val="28"/>
        </w:rPr>
        <w:t xml:space="preserve"> с к а я Ф е </w:t>
      </w:r>
      <w:proofErr w:type="spellStart"/>
      <w:r w:rsidRPr="00E206CB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E206CB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E206CB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E206CB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E206CB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E206CB">
        <w:rPr>
          <w:rFonts w:ascii="Times New Roman" w:hAnsi="Times New Roman"/>
          <w:b/>
          <w:sz w:val="28"/>
          <w:szCs w:val="28"/>
        </w:rPr>
        <w:t xml:space="preserve"> и я</w:t>
      </w:r>
    </w:p>
    <w:p w:rsidR="006E2962" w:rsidRPr="00E206CB" w:rsidRDefault="006E2962" w:rsidP="006E29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6C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E2962" w:rsidRPr="00E206CB" w:rsidRDefault="006E2962" w:rsidP="006E29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6CB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6E2962" w:rsidRPr="00E206CB" w:rsidRDefault="006E2962" w:rsidP="006E29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206CB">
        <w:rPr>
          <w:rFonts w:ascii="Times New Roman" w:hAnsi="Times New Roman"/>
          <w:b/>
          <w:sz w:val="28"/>
          <w:szCs w:val="28"/>
        </w:rPr>
        <w:t>Нижнезаимское</w:t>
      </w:r>
      <w:proofErr w:type="spellEnd"/>
      <w:r w:rsidRPr="00E206CB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6E2962" w:rsidRPr="00E206CB" w:rsidRDefault="006E2962" w:rsidP="006E29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6CB">
        <w:rPr>
          <w:rFonts w:ascii="Times New Roman" w:hAnsi="Times New Roman"/>
          <w:b/>
          <w:sz w:val="28"/>
          <w:szCs w:val="28"/>
        </w:rPr>
        <w:t>Глава Нижнезаимского муниципального образования</w:t>
      </w:r>
    </w:p>
    <w:p w:rsidR="006E2962" w:rsidRPr="00E206CB" w:rsidRDefault="006E2962" w:rsidP="006E29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6CB">
        <w:rPr>
          <w:rFonts w:ascii="Times New Roman" w:hAnsi="Times New Roman"/>
          <w:b/>
          <w:sz w:val="28"/>
          <w:szCs w:val="28"/>
        </w:rPr>
        <w:t xml:space="preserve">  </w:t>
      </w:r>
    </w:p>
    <w:p w:rsidR="006E2962" w:rsidRPr="00E206CB" w:rsidRDefault="006E2962" w:rsidP="006E2962">
      <w:pPr>
        <w:spacing w:after="0"/>
        <w:ind w:left="12"/>
        <w:jc w:val="center"/>
        <w:rPr>
          <w:rFonts w:ascii="Times New Roman" w:hAnsi="Times New Roman"/>
          <w:b/>
          <w:sz w:val="28"/>
          <w:szCs w:val="28"/>
        </w:rPr>
      </w:pPr>
      <w:r w:rsidRPr="00E206CB"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2"/>
      </w:tblGrid>
      <w:tr w:rsidR="006E2962" w:rsidRPr="00E206CB" w:rsidTr="00E53B7F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6E2962" w:rsidRPr="00E206CB" w:rsidRDefault="006E2962" w:rsidP="00E53B7F">
            <w:pPr>
              <w:tabs>
                <w:tab w:val="left" w:pos="7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CB">
              <w:rPr>
                <w:rFonts w:ascii="Times New Roman" w:hAnsi="Times New Roman"/>
                <w:sz w:val="24"/>
                <w:szCs w:val="24"/>
              </w:rPr>
              <w:t xml:space="preserve">от  " 16 " </w:t>
            </w:r>
            <w:r>
              <w:rPr>
                <w:rFonts w:ascii="Times New Roman" w:hAnsi="Times New Roman"/>
                <w:sz w:val="24"/>
                <w:szCs w:val="24"/>
              </w:rPr>
              <w:t>декабря  2019</w:t>
            </w:r>
            <w:r w:rsidRPr="00E206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E206CB">
              <w:rPr>
                <w:rFonts w:ascii="Times New Roman" w:hAnsi="Times New Roman"/>
                <w:sz w:val="24"/>
                <w:szCs w:val="24"/>
              </w:rPr>
              <w:tab/>
            </w:r>
            <w:r w:rsidRPr="00E206CB">
              <w:rPr>
                <w:rFonts w:ascii="Times New Roman" w:hAnsi="Times New Roman"/>
                <w:sz w:val="24"/>
                <w:szCs w:val="24"/>
              </w:rPr>
              <w:tab/>
            </w:r>
            <w:r w:rsidRPr="00E206CB">
              <w:rPr>
                <w:rFonts w:ascii="Times New Roman" w:hAnsi="Times New Roman"/>
                <w:sz w:val="24"/>
                <w:szCs w:val="24"/>
              </w:rPr>
              <w:tab/>
            </w:r>
            <w:r w:rsidRPr="00E206CB">
              <w:rPr>
                <w:rFonts w:ascii="Times New Roman" w:hAnsi="Times New Roman"/>
                <w:sz w:val="24"/>
                <w:szCs w:val="24"/>
              </w:rPr>
              <w:tab/>
            </w:r>
            <w:r w:rsidRPr="00E206CB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 w:rsidRPr="00E206CB">
              <w:rPr>
                <w:rFonts w:ascii="Times New Roman" w:hAnsi="Times New Roman"/>
                <w:sz w:val="24"/>
                <w:szCs w:val="24"/>
              </w:rPr>
              <w:tab/>
            </w:r>
            <w:r w:rsidRPr="00E206CB">
              <w:rPr>
                <w:rFonts w:ascii="Times New Roman" w:hAnsi="Times New Roman"/>
                <w:sz w:val="24"/>
                <w:szCs w:val="24"/>
              </w:rPr>
              <w:tab/>
              <w:t xml:space="preserve">№ 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6E2962" w:rsidRPr="00E206CB" w:rsidRDefault="006E2962" w:rsidP="00E53B7F">
            <w:pPr>
              <w:pStyle w:val="a3"/>
              <w:snapToGrid w:val="0"/>
            </w:pPr>
          </w:p>
        </w:tc>
      </w:tr>
    </w:tbl>
    <w:p w:rsidR="006E2962" w:rsidRPr="00E206CB" w:rsidRDefault="006E2962" w:rsidP="006E2962">
      <w:pPr>
        <w:tabs>
          <w:tab w:val="left" w:pos="14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5745"/>
      </w:tblGrid>
      <w:tr w:rsidR="006E2962" w:rsidRPr="00E206CB" w:rsidTr="00E53B7F">
        <w:tc>
          <w:tcPr>
            <w:tcW w:w="5070" w:type="dxa"/>
          </w:tcPr>
          <w:tbl>
            <w:tblPr>
              <w:tblW w:w="5529" w:type="dxa"/>
              <w:tblLook w:val="01E0"/>
            </w:tblPr>
            <w:tblGrid>
              <w:gridCol w:w="5529"/>
            </w:tblGrid>
            <w:tr w:rsidR="006E2962" w:rsidRPr="00E206CB" w:rsidTr="00E53B7F">
              <w:tc>
                <w:tcPr>
                  <w:tcW w:w="5529" w:type="dxa"/>
                </w:tcPr>
                <w:p w:rsidR="006E2962" w:rsidRPr="00E206CB" w:rsidRDefault="006E2962" w:rsidP="00E53B7F">
                  <w:pPr>
                    <w:tabs>
                      <w:tab w:val="left" w:pos="70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6CB">
                    <w:rPr>
                      <w:rFonts w:ascii="Times New Roman" w:hAnsi="Times New Roman"/>
                      <w:sz w:val="24"/>
                      <w:szCs w:val="24"/>
                    </w:rPr>
                    <w:t>О проведении месячника качества и безопасности пиротехнической продукции на территории Нижнезаимского муниципального образования</w:t>
                  </w:r>
                </w:p>
              </w:tc>
            </w:tr>
          </w:tbl>
          <w:p w:rsidR="006E2962" w:rsidRPr="00E206CB" w:rsidRDefault="006E2962" w:rsidP="00E53B7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2962" w:rsidRPr="00E206CB" w:rsidRDefault="006E2962" w:rsidP="006E29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2962" w:rsidRPr="00E206CB" w:rsidRDefault="006E2962" w:rsidP="006E29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206CB">
        <w:rPr>
          <w:rFonts w:ascii="Times New Roman" w:hAnsi="Times New Roman"/>
          <w:sz w:val="24"/>
          <w:szCs w:val="24"/>
        </w:rPr>
        <w:t>В целях обеспечения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 в соответствии с Законом Российской Федерации от 7 февраля 1992 года №  2300-1 «О защите прав потребителей», руководствуясь ст. ст. 23, 46 Устава Нижнезаимского муниципального образования</w:t>
      </w:r>
    </w:p>
    <w:p w:rsidR="006E2962" w:rsidRPr="00E206CB" w:rsidRDefault="006E2962" w:rsidP="006E29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2962" w:rsidRPr="00E206CB" w:rsidRDefault="006E2962" w:rsidP="006E29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206CB">
        <w:rPr>
          <w:rFonts w:ascii="Times New Roman" w:hAnsi="Times New Roman"/>
          <w:sz w:val="24"/>
          <w:szCs w:val="24"/>
        </w:rPr>
        <w:t>1. Провести</w:t>
      </w:r>
      <w:r>
        <w:rPr>
          <w:rFonts w:ascii="Times New Roman" w:hAnsi="Times New Roman"/>
          <w:sz w:val="24"/>
          <w:szCs w:val="24"/>
        </w:rPr>
        <w:t xml:space="preserve"> с 17 декабря 2019 года по 16 января 2020</w:t>
      </w:r>
      <w:r w:rsidRPr="00E206CB">
        <w:rPr>
          <w:rFonts w:ascii="Times New Roman" w:hAnsi="Times New Roman"/>
          <w:sz w:val="24"/>
          <w:szCs w:val="24"/>
        </w:rPr>
        <w:t xml:space="preserve"> года месячник качества и безопасности пиротехнической продукции: салютов, фейерверков, петард, хлопушек, бенгальских огней и т.п.</w:t>
      </w:r>
    </w:p>
    <w:p w:rsidR="006E2962" w:rsidRPr="00E206CB" w:rsidRDefault="006E2962" w:rsidP="006E29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206CB">
        <w:rPr>
          <w:rFonts w:ascii="Times New Roman" w:hAnsi="Times New Roman"/>
          <w:sz w:val="24"/>
          <w:szCs w:val="24"/>
        </w:rPr>
        <w:t>2. Комиссии общественных уполномоченных по защите прав потребителя Нижнезаимского муниципального образования и специалистам администрации муниципального образования:</w:t>
      </w:r>
    </w:p>
    <w:p w:rsidR="006E2962" w:rsidRPr="00E206CB" w:rsidRDefault="006E2962" w:rsidP="006E29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206CB">
        <w:rPr>
          <w:rFonts w:ascii="Times New Roman" w:hAnsi="Times New Roman"/>
          <w:sz w:val="24"/>
          <w:szCs w:val="24"/>
        </w:rPr>
        <w:t>- проводить в период Месячника разъяснительную работу среди населения о мерах предосторожности использования пиротехнической продукции;</w:t>
      </w:r>
    </w:p>
    <w:p w:rsidR="006E2962" w:rsidRPr="00E206CB" w:rsidRDefault="006E2962" w:rsidP="006E29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206CB">
        <w:rPr>
          <w:rFonts w:ascii="Times New Roman" w:hAnsi="Times New Roman"/>
          <w:sz w:val="24"/>
          <w:szCs w:val="24"/>
        </w:rPr>
        <w:t xml:space="preserve">- в срок до </w:t>
      </w:r>
      <w:r>
        <w:rPr>
          <w:rFonts w:ascii="Times New Roman" w:hAnsi="Times New Roman"/>
          <w:sz w:val="24"/>
          <w:szCs w:val="24"/>
        </w:rPr>
        <w:t>20 января 2020</w:t>
      </w:r>
      <w:r w:rsidRPr="00E206CB">
        <w:rPr>
          <w:rFonts w:ascii="Times New Roman" w:hAnsi="Times New Roman"/>
          <w:sz w:val="24"/>
          <w:szCs w:val="24"/>
        </w:rPr>
        <w:t xml:space="preserve"> года проинформировать отдел потребительского рынка товаров и услуг Управления экономики и промышленной политики администрации Тайшетского района об итогах Месячника.</w:t>
      </w:r>
    </w:p>
    <w:p w:rsidR="006E2962" w:rsidRPr="00E206CB" w:rsidRDefault="006E2962" w:rsidP="006E29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206CB">
        <w:rPr>
          <w:rFonts w:ascii="Times New Roman" w:hAnsi="Times New Roman"/>
          <w:sz w:val="24"/>
          <w:szCs w:val="24"/>
        </w:rPr>
        <w:t xml:space="preserve">3. Ведущему специалисту администрации </w:t>
      </w:r>
      <w:r>
        <w:rPr>
          <w:rFonts w:ascii="Times New Roman" w:hAnsi="Times New Roman"/>
          <w:sz w:val="24"/>
          <w:szCs w:val="24"/>
        </w:rPr>
        <w:t>Киселевой Н.М.</w:t>
      </w:r>
      <w:r w:rsidRPr="00E206CB">
        <w:rPr>
          <w:rFonts w:ascii="Times New Roman" w:hAnsi="Times New Roman"/>
          <w:sz w:val="24"/>
          <w:szCs w:val="24"/>
        </w:rPr>
        <w:t xml:space="preserve"> опубликовать настоящее распоряжение в Бюллетене нормативных правовых актов Нижнезаимского муниципального образования "Официальный вестник".</w:t>
      </w:r>
    </w:p>
    <w:p w:rsidR="006E2962" w:rsidRPr="00E206CB" w:rsidRDefault="006E2962" w:rsidP="006E29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206C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206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06CB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6E2962" w:rsidRPr="00E206CB" w:rsidRDefault="006E2962" w:rsidP="006E29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2962" w:rsidRPr="00E206CB" w:rsidRDefault="006E2962" w:rsidP="006E29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962" w:rsidRPr="00E206CB" w:rsidRDefault="006E2962" w:rsidP="006E29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962" w:rsidRPr="00E206CB" w:rsidRDefault="006E2962" w:rsidP="006E29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06CB">
        <w:rPr>
          <w:rFonts w:ascii="Times New Roman" w:hAnsi="Times New Roman"/>
          <w:sz w:val="24"/>
          <w:szCs w:val="24"/>
        </w:rPr>
        <w:t>Глава Нижнезаимского</w:t>
      </w:r>
    </w:p>
    <w:p w:rsidR="006E2962" w:rsidRPr="00E206CB" w:rsidRDefault="006E2962" w:rsidP="006E2962">
      <w:pPr>
        <w:tabs>
          <w:tab w:val="left" w:pos="14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6CB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E206CB">
        <w:rPr>
          <w:rFonts w:ascii="Times New Roman" w:hAnsi="Times New Roman"/>
          <w:color w:val="000000"/>
          <w:sz w:val="24"/>
          <w:szCs w:val="24"/>
        </w:rPr>
        <w:tab/>
      </w:r>
      <w:r w:rsidRPr="00E206CB">
        <w:rPr>
          <w:rFonts w:ascii="Times New Roman" w:hAnsi="Times New Roman"/>
          <w:color w:val="000000"/>
          <w:sz w:val="24"/>
          <w:szCs w:val="24"/>
        </w:rPr>
        <w:tab/>
      </w:r>
      <w:r w:rsidRPr="00E206CB">
        <w:rPr>
          <w:rFonts w:ascii="Times New Roman" w:hAnsi="Times New Roman"/>
          <w:color w:val="000000"/>
          <w:sz w:val="24"/>
          <w:szCs w:val="24"/>
        </w:rPr>
        <w:tab/>
      </w:r>
      <w:r w:rsidRPr="00E206CB">
        <w:rPr>
          <w:rFonts w:ascii="Times New Roman" w:hAnsi="Times New Roman"/>
          <w:color w:val="000000"/>
          <w:sz w:val="24"/>
          <w:szCs w:val="24"/>
        </w:rPr>
        <w:tab/>
      </w:r>
      <w:r w:rsidRPr="00E206CB">
        <w:rPr>
          <w:rFonts w:ascii="Times New Roman" w:hAnsi="Times New Roman"/>
          <w:color w:val="000000"/>
          <w:sz w:val="24"/>
          <w:szCs w:val="24"/>
        </w:rPr>
        <w:tab/>
        <w:t>А.В. Баженов</w:t>
      </w:r>
    </w:p>
    <w:p w:rsidR="00125351" w:rsidRDefault="00125351"/>
    <w:sectPr w:rsidR="0012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962"/>
    <w:rsid w:val="00125351"/>
    <w:rsid w:val="006E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E29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заимка</dc:creator>
  <cp:keywords/>
  <dc:description/>
  <cp:lastModifiedBy>заимка</cp:lastModifiedBy>
  <cp:revision>2</cp:revision>
  <dcterms:created xsi:type="dcterms:W3CDTF">2019-11-20T20:40:00Z</dcterms:created>
  <dcterms:modified xsi:type="dcterms:W3CDTF">2019-11-20T20:42:00Z</dcterms:modified>
</cp:coreProperties>
</file>