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CD06C3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CD06C3">
        <w:rPr>
          <w:rFonts w:ascii="Arial" w:hAnsi="Arial" w:cs="Arial"/>
          <w:b/>
          <w:sz w:val="32"/>
          <w:szCs w:val="32"/>
        </w:rPr>
        <w:t xml:space="preserve">УСТАНОВЛЕНИИ ОПЛАТЫ ТРУДА ГЛАВЕ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ОБРАЗОВАНИЯ </w:t>
      </w:r>
      <w:r w:rsidR="00CD06C3">
        <w:rPr>
          <w:rFonts w:ascii="Arial" w:hAnsi="Arial" w:cs="Arial"/>
          <w:b/>
          <w:sz w:val="32"/>
          <w:szCs w:val="32"/>
        </w:rPr>
        <w:t>И УТВЕРЖДЕНИИ ПОЛОЖЕНИЯ ПО ОПЛАТЕ ТРУДА И ПОРЯДКА ПРЕДОСТАВЛЕНИЯ ЕЖЕГОДНОГО ОТПУСКА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200CE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CD06C3">
        <w:rPr>
          <w:rFonts w:ascii="Arial" w:hAnsi="Arial" w:cs="Arial"/>
          <w:sz w:val="24"/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</w:t>
      </w:r>
      <w:r w:rsidRPr="00CD06C3">
        <w:rPr>
          <w:rFonts w:ascii="Arial" w:hAnsi="Arial" w:cs="Arial"/>
          <w:sz w:val="24"/>
          <w:szCs w:val="24"/>
        </w:rPr>
        <w:t>(в редакции постановления от 28.10.2022 г. № 833-пп)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, руководствуясь ст.ст. 22, 58 Устава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Дума </w:t>
      </w:r>
      <w:r w:rsidRPr="00CD06C3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1.Установить оплату труда главе </w:t>
      </w:r>
      <w:r w:rsidRPr="00CD06C3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 в виде ежемесячного денежного вознаграждения, а также ежемесячного денежного поощрения и иных дополнительных выплат: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1.1.  Ежемесячное денежное вознаграждение - 4700,00 рублей;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2. Утвердить Положение по оплате труда и порядка предоставления ежегодного отпуска главе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  <w:r w:rsidRPr="00CD06C3">
        <w:rPr>
          <w:rFonts w:ascii="Arial" w:hAnsi="Arial" w:cs="Arial"/>
          <w:color w:val="000000"/>
          <w:sz w:val="24"/>
          <w:szCs w:val="24"/>
        </w:rPr>
        <w:t>муниципального образования (приложение 1).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3. Утвердить штатное расписание главы Нижнезаимского муниципа</w:t>
      </w:r>
      <w:r>
        <w:rPr>
          <w:rFonts w:ascii="Arial" w:hAnsi="Arial" w:cs="Arial"/>
          <w:color w:val="000000"/>
          <w:sz w:val="24"/>
          <w:szCs w:val="24"/>
        </w:rPr>
        <w:t>льного образования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4.Считать утратившим силу: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CD06C3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 от 25.11.2022 г. № 7 "</w:t>
      </w:r>
      <w:r w:rsidRPr="00CD06C3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ежегодного отпуска главе Нижнезаимского муниципального образования</w:t>
      </w:r>
      <w:r w:rsidRPr="00CD06C3">
        <w:rPr>
          <w:rFonts w:ascii="Arial" w:hAnsi="Arial" w:cs="Arial"/>
          <w:color w:val="000000"/>
          <w:sz w:val="24"/>
          <w:szCs w:val="24"/>
        </w:rPr>
        <w:t>".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5. Опубликовать настоящее решение в Бюллетене нормативных правовых актов Нижнезаимского муниципального образования "Официальный вестник".  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6. Настоящее решение вступает в силу с момента подписания </w:t>
      </w:r>
    </w:p>
    <w:p w:rsid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7. Контроль по исполнению настоящего решения оставляю за собой.</w:t>
      </w:r>
    </w:p>
    <w:p w:rsid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CD06C3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</w:t>
      </w:r>
      <w:r w:rsidR="0014208B" w:rsidRPr="0014208B">
        <w:rPr>
          <w:rFonts w:ascii="Courier New" w:hAnsi="Courier New" w:cs="Courier New"/>
          <w:sz w:val="22"/>
          <w:szCs w:val="22"/>
        </w:rPr>
        <w:t>1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14</w:t>
      </w: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06C3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06C3">
        <w:rPr>
          <w:rFonts w:ascii="Arial" w:hAnsi="Arial" w:cs="Arial"/>
          <w:b/>
          <w:bCs/>
          <w:color w:val="000000"/>
          <w:sz w:val="24"/>
          <w:szCs w:val="24"/>
        </w:rPr>
        <w:t>по оплате труда и порядка предоставления ежегодного отпуска</w:t>
      </w: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CD06C3">
        <w:rPr>
          <w:rFonts w:ascii="Arial" w:hAnsi="Arial" w:cs="Arial"/>
          <w:b/>
          <w:color w:val="000000"/>
          <w:sz w:val="24"/>
          <w:szCs w:val="24"/>
        </w:rPr>
        <w:t xml:space="preserve">главе </w:t>
      </w:r>
      <w:r w:rsidRPr="00CD06C3">
        <w:rPr>
          <w:rFonts w:ascii="Arial" w:hAnsi="Arial" w:cs="Arial"/>
          <w:b/>
          <w:sz w:val="24"/>
          <w:szCs w:val="24"/>
        </w:rPr>
        <w:t xml:space="preserve">Нижнезаимского </w:t>
      </w:r>
      <w:r w:rsidRPr="00CD06C3">
        <w:rPr>
          <w:rFonts w:ascii="Arial" w:hAnsi="Arial" w:cs="Arial"/>
          <w:b/>
          <w:color w:val="000000"/>
          <w:sz w:val="24"/>
          <w:szCs w:val="24"/>
        </w:rPr>
        <w:t>муниципального  образования</w:t>
      </w:r>
    </w:p>
    <w:p w:rsidR="00CD06C3" w:rsidRPr="00C77155" w:rsidRDefault="00CD06C3" w:rsidP="00CD06C3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6C3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CD06C3" w:rsidRPr="00CD06C3" w:rsidRDefault="00CD06C3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1.1. Настоящее положение по оплате труда и порядок предоставления ежегодного отпуска главе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CD06C3">
        <w:rPr>
          <w:rFonts w:ascii="Arial" w:hAnsi="Arial" w:cs="Arial"/>
          <w:sz w:val="24"/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(в редакции постановления от 28.10.2022г. № 833-пп) </w:t>
      </w:r>
      <w:r w:rsidRPr="00CD06C3">
        <w:rPr>
          <w:rFonts w:ascii="Arial" w:hAnsi="Arial" w:cs="Arial"/>
          <w:color w:val="000000"/>
          <w:sz w:val="24"/>
          <w:szCs w:val="24"/>
        </w:rPr>
        <w:t>и устанавливает порядок формирования расходов на оплату труда главе.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  <w:r w:rsidRPr="00CD06C3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6C3">
        <w:rPr>
          <w:rFonts w:ascii="Arial" w:hAnsi="Arial" w:cs="Arial"/>
          <w:b/>
          <w:color w:val="000000"/>
          <w:sz w:val="24"/>
          <w:szCs w:val="24"/>
        </w:rPr>
        <w:t>2. Оплата труда главы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CD06C3">
        <w:rPr>
          <w:rFonts w:ascii="Arial" w:hAnsi="Arial" w:cs="Arial"/>
          <w:sz w:val="24"/>
          <w:szCs w:val="24"/>
        </w:rPr>
        <w:t>Фонд оплаты труда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CD06C3">
        <w:rPr>
          <w:rFonts w:ascii="Arial" w:hAnsi="Arial" w:cs="Arial"/>
          <w:sz w:val="24"/>
          <w:szCs w:val="24"/>
        </w:rPr>
        <w:t>Оплата труда главы, включает в себя ежемесячное денежное вознаграждение, а также денежное поощрение</w:t>
      </w:r>
      <w:r w:rsidRPr="00CD06C3">
        <w:rPr>
          <w:rFonts w:ascii="Arial" w:hAnsi="Arial" w:cs="Arial"/>
          <w:color w:val="00B050"/>
          <w:sz w:val="24"/>
          <w:szCs w:val="24"/>
        </w:rPr>
        <w:t>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2.3.  При формировании фонда оплаты труда главы предусматриваются следующие ежемесячные выплаты: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- ежемесячное денежное вознаграждение-4700,00 руб.;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- ежемесячное денежное поощрение с коэффициентом-7,45 денежных вознаграждений;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2.4.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2.5. Размер оплаты труда главы не может превышать н</w:t>
      </w:r>
      <w:r w:rsidRPr="00CD06C3">
        <w:rPr>
          <w:rFonts w:ascii="Arial" w:hAnsi="Arial" w:cs="Arial"/>
          <w:sz w:val="24"/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2.6.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 xml:space="preserve">2.7. Оплата труда главы производится за счет средств бюджета </w:t>
      </w:r>
      <w:r w:rsidRPr="00CD06C3">
        <w:rPr>
          <w:rFonts w:ascii="Arial" w:hAnsi="Arial" w:cs="Arial"/>
          <w:color w:val="000000"/>
          <w:sz w:val="24"/>
          <w:szCs w:val="24"/>
        </w:rPr>
        <w:t>Нижнезаимского муниципального образования</w:t>
      </w:r>
      <w:r w:rsidRPr="00CD06C3">
        <w:rPr>
          <w:rFonts w:ascii="Arial" w:hAnsi="Arial" w:cs="Arial"/>
          <w:sz w:val="24"/>
          <w:szCs w:val="24"/>
        </w:rPr>
        <w:t>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CD06C3">
        <w:rPr>
          <w:rFonts w:ascii="Arial" w:hAnsi="Arial" w:cs="Arial"/>
          <w:sz w:val="24"/>
          <w:szCs w:val="24"/>
        </w:rPr>
        <w:t>2.8. исключить.</w:t>
      </w:r>
    </w:p>
    <w:p w:rsidR="00CD06C3" w:rsidRPr="00CD06C3" w:rsidRDefault="00CD06C3" w:rsidP="00CD06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D06C3">
        <w:rPr>
          <w:rFonts w:ascii="Arial" w:hAnsi="Arial" w:cs="Arial"/>
          <w:color w:val="000000"/>
        </w:rPr>
        <w:t>2.9. В случае сложившейся экономии фонда оплаты труда Главе может быть выплачена премия по итогам работы за год на основании решения Думы.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6C3">
        <w:rPr>
          <w:rFonts w:ascii="Arial" w:hAnsi="Arial" w:cs="Arial"/>
          <w:b/>
          <w:color w:val="000000"/>
          <w:sz w:val="24"/>
          <w:szCs w:val="24"/>
        </w:rPr>
        <w:t>3. Порядок предоставления ежегодного отпуска главе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3.1. Главе предоставляется ежегодный основной оплачиваемый отпуск продолжительностью </w:t>
      </w:r>
      <w:r w:rsidRPr="00CD06C3">
        <w:rPr>
          <w:rFonts w:ascii="Arial" w:hAnsi="Arial" w:cs="Arial"/>
          <w:sz w:val="24"/>
          <w:szCs w:val="24"/>
        </w:rPr>
        <w:t xml:space="preserve">36 </w:t>
      </w:r>
      <w:r w:rsidRPr="00CD06C3">
        <w:rPr>
          <w:rFonts w:ascii="Arial" w:hAnsi="Arial" w:cs="Arial"/>
          <w:color w:val="000000"/>
          <w:sz w:val="24"/>
          <w:szCs w:val="24"/>
        </w:rPr>
        <w:t>календарных дней.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3.2. Главе предоставляется ежегодный дополнительный оплачиваемый отпуск за ненормированный рабочий день продолжительностью</w:t>
      </w:r>
      <w:r w:rsidRPr="00CD06C3">
        <w:rPr>
          <w:rFonts w:ascii="Arial" w:hAnsi="Arial" w:cs="Arial"/>
          <w:sz w:val="24"/>
          <w:szCs w:val="24"/>
        </w:rPr>
        <w:t xml:space="preserve"> 8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</w:t>
      </w:r>
      <w:r w:rsidRPr="00CD06C3">
        <w:rPr>
          <w:rFonts w:ascii="Arial" w:hAnsi="Arial" w:cs="Arial"/>
          <w:sz w:val="24"/>
          <w:szCs w:val="24"/>
        </w:rPr>
        <w:t>8</w:t>
      </w:r>
      <w:r w:rsidRPr="00CD06C3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CD06C3" w:rsidRPr="00CD06C3" w:rsidRDefault="00CD06C3" w:rsidP="00CD06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D06C3">
        <w:rPr>
          <w:rFonts w:ascii="Arial" w:hAnsi="Arial" w:cs="Arial"/>
          <w:color w:val="000000"/>
        </w:rPr>
        <w:t xml:space="preserve">3.6. Оплата ежегодного отпуска главе производится в пределах фонда оплаты труда согласно Положения об оплате труда главы администрации Нижнезаимского муниципального образования, утвержденного </w:t>
      </w:r>
      <w:r w:rsidRPr="00CD06C3">
        <w:rPr>
          <w:rFonts w:ascii="Arial" w:hAnsi="Arial" w:cs="Arial"/>
          <w:bCs/>
        </w:rPr>
        <w:t>решением Думы Нижнезаимского муниципального образовании от «19 января 2023 года № 14 "Об установлении оплаты труда главе   Нижнезаимского муниципального  образования.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  <w:r w:rsidRPr="00CD06C3">
        <w:rPr>
          <w:rFonts w:ascii="Arial" w:hAnsi="Arial" w:cs="Arial"/>
          <w:color w:val="000000"/>
          <w:szCs w:val="24"/>
        </w:rPr>
        <w:tab/>
      </w:r>
      <w:r w:rsidRPr="00CD06C3">
        <w:rPr>
          <w:rFonts w:ascii="Arial" w:hAnsi="Arial" w:cs="Arial"/>
          <w:color w:val="000000"/>
          <w:szCs w:val="24"/>
        </w:rPr>
        <w:tab/>
      </w:r>
    </w:p>
    <w:p w:rsidR="00CD06C3" w:rsidRDefault="00CD06C3" w:rsidP="00CD06C3">
      <w:pPr>
        <w:jc w:val="both"/>
      </w:pPr>
    </w:p>
    <w:p w:rsidR="00CD06C3" w:rsidRDefault="00CD06C3" w:rsidP="00CD06C3">
      <w:pPr>
        <w:jc w:val="both"/>
      </w:pPr>
    </w:p>
    <w:p w:rsidR="00CD06C3" w:rsidRDefault="00CD06C3" w:rsidP="00CD06C3">
      <w:pPr>
        <w:jc w:val="both"/>
      </w:pPr>
    </w:p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/>
    <w:p w:rsidR="00CD06C3" w:rsidRDefault="00CD06C3" w:rsidP="00CD06C3">
      <w:pPr>
        <w:tabs>
          <w:tab w:val="left" w:pos="6570"/>
        </w:tabs>
        <w:jc w:val="center"/>
        <w:rPr>
          <w:rFonts w:ascii="Courier New" w:hAnsi="Courier New" w:cs="Courier New"/>
          <w:sz w:val="22"/>
          <w:szCs w:val="22"/>
        </w:rPr>
      </w:pPr>
    </w:p>
    <w:sectPr w:rsid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74" w:rsidRDefault="00C37374" w:rsidP="002E0F9F">
      <w:r>
        <w:separator/>
      </w:r>
    </w:p>
  </w:endnote>
  <w:endnote w:type="continuationSeparator" w:id="1">
    <w:p w:rsidR="00C37374" w:rsidRDefault="00C37374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74" w:rsidRDefault="00C37374" w:rsidP="002E0F9F">
      <w:r>
        <w:separator/>
      </w:r>
    </w:p>
  </w:footnote>
  <w:footnote w:type="continuationSeparator" w:id="1">
    <w:p w:rsidR="00C37374" w:rsidRDefault="00C37374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3611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229</cp:revision>
  <cp:lastPrinted>2017-06-16T02:50:00Z</cp:lastPrinted>
  <dcterms:created xsi:type="dcterms:W3CDTF">2015-05-25T05:26:00Z</dcterms:created>
  <dcterms:modified xsi:type="dcterms:W3CDTF">2023-01-31T03:26:00Z</dcterms:modified>
</cp:coreProperties>
</file>